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406" w:rsidRPr="00C55478" w:rsidRDefault="00376E4B" w:rsidP="00661E25">
      <w:pPr>
        <w:jc w:val="center"/>
        <w:rPr>
          <w:rFonts w:ascii="Arial" w:hAnsi="Arial" w:cs="Arial"/>
          <w:b/>
          <w:color w:val="FF0000"/>
          <w:sz w:val="22"/>
          <w:szCs w:val="22"/>
        </w:rPr>
      </w:pPr>
      <w:r>
        <w:rPr>
          <w:noProof/>
        </w:rPr>
        <w:drawing>
          <wp:anchor distT="47625" distB="47625" distL="47625" distR="47625" simplePos="0" relativeHeight="251655168" behindDoc="1" locked="0" layoutInCell="1" allowOverlap="0">
            <wp:simplePos x="0" y="0"/>
            <wp:positionH relativeFrom="column">
              <wp:posOffset>-339090</wp:posOffset>
            </wp:positionH>
            <wp:positionV relativeFrom="paragraph">
              <wp:posOffset>54610</wp:posOffset>
            </wp:positionV>
            <wp:extent cx="1485900" cy="2157730"/>
            <wp:effectExtent l="19050" t="0" r="0" b="0"/>
            <wp:wrapTight wrapText="bothSides">
              <wp:wrapPolygon edited="0">
                <wp:start x="-277" y="0"/>
                <wp:lineTo x="-277" y="21358"/>
                <wp:lineTo x="21600" y="21358"/>
                <wp:lineTo x="21600" y="0"/>
                <wp:lineTo x="-277" y="0"/>
              </wp:wrapPolygon>
            </wp:wrapTight>
            <wp:docPr id="175" name="Obraz 122" descr="rozmiar: 73,74 KB &#10;pobrań: 1723 &#10;data: 2010-02-16 12: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descr="rozmiar: 73,74 KB &#10;pobrań: 1723 &#10;data: 2010-02-16 12:37:35"/>
                    <pic:cNvPicPr>
                      <a:picLocks noChangeAspect="1" noChangeArrowheads="1"/>
                    </pic:cNvPicPr>
                  </pic:nvPicPr>
                  <pic:blipFill>
                    <a:blip r:embed="rId7" r:link="rId8" cstate="print"/>
                    <a:srcRect/>
                    <a:stretch>
                      <a:fillRect/>
                    </a:stretch>
                  </pic:blipFill>
                  <pic:spPr bwMode="auto">
                    <a:xfrm>
                      <a:off x="0" y="0"/>
                      <a:ext cx="1485900" cy="2157730"/>
                    </a:xfrm>
                    <a:prstGeom prst="rect">
                      <a:avLst/>
                    </a:prstGeom>
                    <a:noFill/>
                    <a:ln w="9525">
                      <a:noFill/>
                      <a:miter lim="800000"/>
                      <a:headEnd/>
                      <a:tailEnd/>
                    </a:ln>
                  </pic:spPr>
                </pic:pic>
              </a:graphicData>
            </a:graphic>
          </wp:anchor>
        </w:drawing>
      </w:r>
      <w:r w:rsidR="009427ED">
        <w:rPr>
          <w:rFonts w:ascii="Arial" w:hAnsi="Arial" w:cs="Arial"/>
          <w:b/>
          <w:color w:val="FF0000"/>
          <w:sz w:val="22"/>
          <w:szCs w:val="22"/>
        </w:rPr>
        <w:t xml:space="preserve"> </w:t>
      </w:r>
    </w:p>
    <w:p w:rsidR="00525406" w:rsidRPr="00C55478" w:rsidRDefault="00525406" w:rsidP="00661E25">
      <w:pPr>
        <w:jc w:val="center"/>
        <w:rPr>
          <w:rFonts w:ascii="Arial" w:hAnsi="Arial" w:cs="Arial"/>
          <w:b/>
          <w:color w:val="FF0000"/>
          <w:sz w:val="22"/>
          <w:szCs w:val="22"/>
        </w:rPr>
      </w:pPr>
    </w:p>
    <w:p w:rsidR="00AD2981" w:rsidRPr="00C55478" w:rsidRDefault="00AD2981" w:rsidP="00661E25">
      <w:pPr>
        <w:jc w:val="center"/>
        <w:rPr>
          <w:rFonts w:ascii="Arial" w:hAnsi="Arial" w:cs="Arial"/>
          <w:b/>
          <w:color w:val="FF0000"/>
          <w:sz w:val="22"/>
          <w:szCs w:val="22"/>
        </w:rPr>
      </w:pPr>
    </w:p>
    <w:p w:rsidR="00AD086B" w:rsidRPr="00C55478" w:rsidRDefault="00AD086B" w:rsidP="00AD086B">
      <w:pPr>
        <w:rPr>
          <w:b/>
          <w:color w:val="FF0000"/>
          <w:sz w:val="22"/>
          <w:szCs w:val="22"/>
        </w:rPr>
      </w:pPr>
    </w:p>
    <w:p w:rsidR="00AD086B" w:rsidRPr="00C55478" w:rsidRDefault="00AD086B" w:rsidP="00AD086B">
      <w:pPr>
        <w:rPr>
          <w:b/>
          <w:color w:val="FF0000"/>
          <w:sz w:val="22"/>
          <w:szCs w:val="22"/>
        </w:rPr>
      </w:pPr>
    </w:p>
    <w:p w:rsidR="00AD086B" w:rsidRPr="00C55478" w:rsidRDefault="00AD086B" w:rsidP="00AD086B">
      <w:pPr>
        <w:rPr>
          <w:b/>
          <w:color w:val="FF0000"/>
          <w:sz w:val="22"/>
          <w:szCs w:val="22"/>
        </w:rPr>
      </w:pPr>
    </w:p>
    <w:p w:rsidR="00AD086B" w:rsidRPr="00C55478" w:rsidRDefault="00AD086B" w:rsidP="00AD086B">
      <w:pPr>
        <w:rPr>
          <w:b/>
          <w:color w:val="FF0000"/>
          <w:sz w:val="22"/>
          <w:szCs w:val="22"/>
        </w:rPr>
      </w:pPr>
    </w:p>
    <w:p w:rsidR="00AD086B" w:rsidRPr="00C55478" w:rsidRDefault="00AD086B" w:rsidP="00AD086B">
      <w:pPr>
        <w:rPr>
          <w:b/>
          <w:color w:val="FF0000"/>
          <w:sz w:val="22"/>
          <w:szCs w:val="22"/>
        </w:rPr>
      </w:pPr>
    </w:p>
    <w:p w:rsidR="00AD086B" w:rsidRPr="00C55478" w:rsidRDefault="00AD086B" w:rsidP="00AD086B">
      <w:pPr>
        <w:rPr>
          <w:b/>
          <w:color w:val="FF0000"/>
          <w:sz w:val="22"/>
          <w:szCs w:val="22"/>
        </w:rPr>
      </w:pPr>
    </w:p>
    <w:p w:rsidR="00AD086B" w:rsidRPr="00C55478" w:rsidRDefault="00AD086B" w:rsidP="00AD086B">
      <w:pPr>
        <w:rPr>
          <w:b/>
          <w:color w:val="FF0000"/>
          <w:sz w:val="36"/>
          <w:szCs w:val="36"/>
        </w:rPr>
      </w:pPr>
    </w:p>
    <w:p w:rsidR="00AD086B" w:rsidRPr="00C55478" w:rsidRDefault="00AD086B" w:rsidP="00AD086B">
      <w:pPr>
        <w:rPr>
          <w:b/>
          <w:color w:val="FF0000"/>
          <w:sz w:val="36"/>
          <w:szCs w:val="36"/>
        </w:rPr>
      </w:pPr>
    </w:p>
    <w:p w:rsidR="00AD086B" w:rsidRPr="00271F6E" w:rsidRDefault="00376E4B" w:rsidP="00E37412">
      <w:pPr>
        <w:jc w:val="center"/>
        <w:rPr>
          <w:rFonts w:ascii="Arial" w:hAnsi="Arial" w:cs="Arial"/>
          <w:b/>
          <w:sz w:val="36"/>
          <w:szCs w:val="36"/>
        </w:rPr>
      </w:pPr>
      <w:r>
        <w:rPr>
          <w:b/>
          <w:noProof/>
        </w:rPr>
        <w:drawing>
          <wp:anchor distT="0" distB="0" distL="114300" distR="114300" simplePos="0" relativeHeight="251654144" behindDoc="0" locked="0" layoutInCell="1" allowOverlap="1">
            <wp:simplePos x="0" y="0"/>
            <wp:positionH relativeFrom="column">
              <wp:posOffset>-1533525</wp:posOffset>
            </wp:positionH>
            <wp:positionV relativeFrom="paragraph">
              <wp:posOffset>240665</wp:posOffset>
            </wp:positionV>
            <wp:extent cx="1485900" cy="1600200"/>
            <wp:effectExtent l="19050" t="0" r="0" b="0"/>
            <wp:wrapSquare wrapText="bothSides"/>
            <wp:docPr id="174"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0"/>
                    <pic:cNvPicPr>
                      <a:picLocks noChangeAspect="1" noChangeArrowheads="1"/>
                    </pic:cNvPicPr>
                  </pic:nvPicPr>
                  <pic:blipFill>
                    <a:blip r:embed="rId9" cstate="print"/>
                    <a:srcRect/>
                    <a:stretch>
                      <a:fillRect/>
                    </a:stretch>
                  </pic:blipFill>
                  <pic:spPr bwMode="auto">
                    <a:xfrm>
                      <a:off x="0" y="0"/>
                      <a:ext cx="1485900" cy="1600200"/>
                    </a:xfrm>
                    <a:prstGeom prst="rect">
                      <a:avLst/>
                    </a:prstGeom>
                    <a:noFill/>
                    <a:ln w="9525">
                      <a:noFill/>
                      <a:miter lim="800000"/>
                      <a:headEnd/>
                      <a:tailEnd/>
                    </a:ln>
                  </pic:spPr>
                </pic:pic>
              </a:graphicData>
            </a:graphic>
          </wp:anchor>
        </w:drawing>
      </w:r>
      <w:r w:rsidR="00AD086B" w:rsidRPr="00271F6E">
        <w:rPr>
          <w:rFonts w:ascii="Arial" w:hAnsi="Arial" w:cs="Arial"/>
          <w:b/>
          <w:sz w:val="36"/>
          <w:szCs w:val="36"/>
        </w:rPr>
        <w:t>„</w:t>
      </w:r>
      <w:r w:rsidR="00E37412" w:rsidRPr="00271F6E">
        <w:rPr>
          <w:rFonts w:ascii="Arial" w:hAnsi="Arial" w:cs="Arial"/>
          <w:b/>
          <w:sz w:val="36"/>
          <w:szCs w:val="36"/>
        </w:rPr>
        <w:t xml:space="preserve">STRATEGIA ROZWOJU </w:t>
      </w:r>
    </w:p>
    <w:p w:rsidR="00AD086B" w:rsidRPr="00271F6E" w:rsidRDefault="00E37412" w:rsidP="00E37412">
      <w:pPr>
        <w:jc w:val="center"/>
        <w:rPr>
          <w:rFonts w:ascii="Arial" w:hAnsi="Arial" w:cs="Arial"/>
          <w:b/>
          <w:sz w:val="36"/>
          <w:szCs w:val="36"/>
        </w:rPr>
      </w:pPr>
      <w:r w:rsidRPr="00271F6E">
        <w:rPr>
          <w:rFonts w:ascii="Arial" w:hAnsi="Arial" w:cs="Arial"/>
          <w:b/>
          <w:sz w:val="36"/>
          <w:szCs w:val="36"/>
        </w:rPr>
        <w:t xml:space="preserve">MIASTA I GMINY </w:t>
      </w:r>
      <w:r w:rsidR="00AD086B" w:rsidRPr="00271F6E">
        <w:rPr>
          <w:rFonts w:ascii="Arial" w:hAnsi="Arial" w:cs="Arial"/>
          <w:b/>
          <w:sz w:val="36"/>
          <w:szCs w:val="36"/>
        </w:rPr>
        <w:t>DOBRODZIEŃ</w:t>
      </w:r>
    </w:p>
    <w:p w:rsidR="00AD086B" w:rsidRPr="00271F6E" w:rsidRDefault="00AD086B" w:rsidP="00E37412">
      <w:pPr>
        <w:tabs>
          <w:tab w:val="left" w:pos="2880"/>
          <w:tab w:val="left" w:pos="6660"/>
        </w:tabs>
        <w:jc w:val="center"/>
        <w:rPr>
          <w:rFonts w:ascii="Arial" w:hAnsi="Arial" w:cs="Arial"/>
          <w:b/>
          <w:sz w:val="36"/>
          <w:szCs w:val="36"/>
        </w:rPr>
      </w:pPr>
      <w:r w:rsidRPr="00271F6E">
        <w:rPr>
          <w:rFonts w:ascii="Arial" w:hAnsi="Arial" w:cs="Arial"/>
          <w:b/>
          <w:sz w:val="36"/>
          <w:szCs w:val="36"/>
        </w:rPr>
        <w:t xml:space="preserve">NA LATA </w:t>
      </w:r>
      <w:r w:rsidR="006B512F" w:rsidRPr="00271F6E">
        <w:rPr>
          <w:rFonts w:ascii="Arial" w:hAnsi="Arial" w:cs="Arial"/>
          <w:b/>
          <w:sz w:val="36"/>
          <w:szCs w:val="36"/>
        </w:rPr>
        <w:t>201</w:t>
      </w:r>
      <w:r w:rsidR="001E4539">
        <w:rPr>
          <w:rFonts w:ascii="Arial" w:hAnsi="Arial" w:cs="Arial"/>
          <w:b/>
          <w:sz w:val="36"/>
          <w:szCs w:val="36"/>
        </w:rPr>
        <w:t>1</w:t>
      </w:r>
      <w:r w:rsidR="006B512F" w:rsidRPr="00271F6E">
        <w:rPr>
          <w:rFonts w:ascii="Arial" w:hAnsi="Arial" w:cs="Arial"/>
          <w:b/>
          <w:sz w:val="36"/>
          <w:szCs w:val="36"/>
        </w:rPr>
        <w:t>-</w:t>
      </w:r>
      <w:smartTag w:uri="urn:schemas-microsoft-com:office:smarttags" w:element="metricconverter">
        <w:smartTagPr>
          <w:attr w:name="ProductID" w:val="2017”"/>
        </w:smartTagPr>
        <w:r w:rsidR="006B512F" w:rsidRPr="00271F6E">
          <w:rPr>
            <w:rFonts w:ascii="Arial" w:hAnsi="Arial" w:cs="Arial"/>
            <w:b/>
            <w:sz w:val="36"/>
            <w:szCs w:val="36"/>
          </w:rPr>
          <w:t>2017</w:t>
        </w:r>
        <w:r w:rsidRPr="00271F6E">
          <w:rPr>
            <w:rFonts w:ascii="Arial" w:hAnsi="Arial" w:cs="Arial"/>
            <w:b/>
            <w:sz w:val="36"/>
            <w:szCs w:val="36"/>
          </w:rPr>
          <w:t>”</w:t>
        </w:r>
      </w:smartTag>
    </w:p>
    <w:p w:rsidR="00AD086B" w:rsidRPr="00C55478" w:rsidRDefault="00AD086B" w:rsidP="00AD086B">
      <w:pPr>
        <w:jc w:val="both"/>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376E4B" w:rsidP="00AD086B">
      <w:pPr>
        <w:rPr>
          <w:color w:val="FF0000"/>
          <w:sz w:val="22"/>
          <w:szCs w:val="22"/>
        </w:rPr>
      </w:pPr>
      <w:r>
        <w:rPr>
          <w:noProof/>
        </w:rPr>
        <w:drawing>
          <wp:anchor distT="0" distB="0" distL="114300" distR="114300" simplePos="0" relativeHeight="251656192" behindDoc="1" locked="0" layoutInCell="1" allowOverlap="1">
            <wp:simplePos x="0" y="0"/>
            <wp:positionH relativeFrom="column">
              <wp:posOffset>-1600200</wp:posOffset>
            </wp:positionH>
            <wp:positionV relativeFrom="paragraph">
              <wp:posOffset>111760</wp:posOffset>
            </wp:positionV>
            <wp:extent cx="1496060" cy="2011045"/>
            <wp:effectExtent l="19050" t="0" r="8890" b="0"/>
            <wp:wrapTight wrapText="bothSides">
              <wp:wrapPolygon edited="0">
                <wp:start x="-275" y="0"/>
                <wp:lineTo x="-275" y="21484"/>
                <wp:lineTo x="21728" y="21484"/>
                <wp:lineTo x="21728" y="0"/>
                <wp:lineTo x="-275" y="0"/>
              </wp:wrapPolygon>
            </wp:wrapTight>
            <wp:docPr id="173" name="ipfVkcObrL2QsKpHM:" descr="http://t2.gstatic.com/images?q=tbn:VkcObrL2QsKpHM:http://mw2.google.com/mw-panoramio/photos/thumbnail/2197857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VkcObrL2QsKpHM:" descr="http://t2.gstatic.com/images?q=tbn:VkcObrL2QsKpHM:http://mw2.google.com/mw-panoramio/photos/thumbnail/21978570.jpg">
                      <a:hlinkClick r:id="rId10"/>
                    </pic:cNvPr>
                    <pic:cNvPicPr>
                      <a:picLocks noChangeAspect="1" noChangeArrowheads="1"/>
                    </pic:cNvPicPr>
                  </pic:nvPicPr>
                  <pic:blipFill>
                    <a:blip r:embed="rId11" r:link="rId12" cstate="print"/>
                    <a:srcRect/>
                    <a:stretch>
                      <a:fillRect/>
                    </a:stretch>
                  </pic:blipFill>
                  <pic:spPr bwMode="auto">
                    <a:xfrm>
                      <a:off x="0" y="0"/>
                      <a:ext cx="1496060" cy="2011045"/>
                    </a:xfrm>
                    <a:prstGeom prst="rect">
                      <a:avLst/>
                    </a:prstGeom>
                    <a:noFill/>
                    <a:ln w="9525">
                      <a:noFill/>
                      <a:miter lim="800000"/>
                      <a:headEnd/>
                      <a:tailEnd/>
                    </a:ln>
                  </pic:spPr>
                </pic:pic>
              </a:graphicData>
            </a:graphic>
          </wp:anchor>
        </w:drawing>
      </w:r>
    </w:p>
    <w:p w:rsidR="00AD086B" w:rsidRPr="00C55478" w:rsidRDefault="00376E4B" w:rsidP="00AD086B">
      <w:pPr>
        <w:rPr>
          <w:color w:val="FF0000"/>
          <w:sz w:val="22"/>
          <w:szCs w:val="22"/>
        </w:rPr>
      </w:pPr>
      <w:r>
        <w:rPr>
          <w:noProof/>
          <w:color w:val="FF0000"/>
        </w:rPr>
        <w:drawing>
          <wp:anchor distT="0" distB="0" distL="114300" distR="114300" simplePos="0" relativeHeight="251636736" behindDoc="0" locked="0" layoutInCell="1" allowOverlap="1">
            <wp:simplePos x="0" y="0"/>
            <wp:positionH relativeFrom="column">
              <wp:posOffset>1485900</wp:posOffset>
            </wp:positionH>
            <wp:positionV relativeFrom="paragraph">
              <wp:posOffset>118745</wp:posOffset>
            </wp:positionV>
            <wp:extent cx="1943100" cy="2514600"/>
            <wp:effectExtent l="19050" t="0" r="0" b="0"/>
            <wp:wrapSquare wrapText="bothSides"/>
            <wp:docPr id="172"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13" cstate="print"/>
                    <a:srcRect/>
                    <a:stretch>
                      <a:fillRect/>
                    </a:stretch>
                  </pic:blipFill>
                  <pic:spPr bwMode="auto">
                    <a:xfrm>
                      <a:off x="0" y="0"/>
                      <a:ext cx="1943100" cy="2514600"/>
                    </a:xfrm>
                    <a:prstGeom prst="rect">
                      <a:avLst/>
                    </a:prstGeom>
                    <a:noFill/>
                    <a:ln w="9525">
                      <a:noFill/>
                      <a:miter lim="800000"/>
                      <a:headEnd/>
                      <a:tailEnd/>
                    </a:ln>
                  </pic:spPr>
                </pic:pic>
              </a:graphicData>
            </a:graphic>
          </wp:anchor>
        </w:drawing>
      </w: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jc w:val="both"/>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376E4B" w:rsidP="00AD086B">
      <w:pPr>
        <w:rPr>
          <w:color w:val="FF0000"/>
          <w:sz w:val="22"/>
          <w:szCs w:val="22"/>
        </w:rPr>
      </w:pPr>
      <w:r>
        <w:rPr>
          <w:noProof/>
          <w:color w:val="FF0000"/>
        </w:rPr>
        <w:drawing>
          <wp:anchor distT="0" distB="0" distL="114300" distR="114300" simplePos="0" relativeHeight="251653120" behindDoc="1" locked="0" layoutInCell="1" allowOverlap="1">
            <wp:simplePos x="0" y="0"/>
            <wp:positionH relativeFrom="column">
              <wp:posOffset>-1637665</wp:posOffset>
            </wp:positionH>
            <wp:positionV relativeFrom="paragraph">
              <wp:posOffset>26670</wp:posOffset>
            </wp:positionV>
            <wp:extent cx="1476375" cy="1476375"/>
            <wp:effectExtent l="19050" t="0" r="9525" b="0"/>
            <wp:wrapTight wrapText="bothSides">
              <wp:wrapPolygon edited="0">
                <wp:start x="-279" y="0"/>
                <wp:lineTo x="-279" y="21461"/>
                <wp:lineTo x="21739" y="21461"/>
                <wp:lineTo x="21739" y="0"/>
                <wp:lineTo x="-279" y="0"/>
              </wp:wrapPolygon>
            </wp:wrapTight>
            <wp:docPr id="171"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9"/>
                    <pic:cNvPicPr>
                      <a:picLocks noChangeAspect="1" noChangeArrowheads="1"/>
                    </pic:cNvPicPr>
                  </pic:nvPicPr>
                  <pic:blipFill>
                    <a:blip r:embed="rId14" cstate="print"/>
                    <a:srcRect/>
                    <a:stretch>
                      <a:fillRect/>
                    </a:stretch>
                  </pic:blipFill>
                  <pic:spPr bwMode="auto">
                    <a:xfrm>
                      <a:off x="0" y="0"/>
                      <a:ext cx="1476375" cy="1476375"/>
                    </a:xfrm>
                    <a:prstGeom prst="rect">
                      <a:avLst/>
                    </a:prstGeom>
                    <a:noFill/>
                    <a:ln w="9525">
                      <a:noFill/>
                      <a:miter lim="800000"/>
                      <a:headEnd/>
                      <a:tailEnd/>
                    </a:ln>
                  </pic:spPr>
                </pic:pic>
              </a:graphicData>
            </a:graphic>
          </wp:anchor>
        </w:drawing>
      </w: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tabs>
          <w:tab w:val="left" w:pos="4860"/>
        </w:tabs>
        <w:rPr>
          <w:color w:val="FF0000"/>
          <w:sz w:val="22"/>
          <w:szCs w:val="22"/>
        </w:rPr>
      </w:pPr>
    </w:p>
    <w:p w:rsidR="00AD086B" w:rsidRPr="00C55478" w:rsidRDefault="00376E4B" w:rsidP="00AD086B">
      <w:pPr>
        <w:rPr>
          <w:color w:val="FF0000"/>
          <w:sz w:val="22"/>
          <w:szCs w:val="22"/>
        </w:rPr>
      </w:pPr>
      <w:r>
        <w:rPr>
          <w:noProof/>
          <w:color w:val="FF0000"/>
        </w:rPr>
        <w:drawing>
          <wp:anchor distT="47625" distB="47625" distL="47625" distR="47625" simplePos="0" relativeHeight="251657216" behindDoc="1" locked="0" layoutInCell="1" allowOverlap="0">
            <wp:simplePos x="0" y="0"/>
            <wp:positionH relativeFrom="column">
              <wp:posOffset>-1609090</wp:posOffset>
            </wp:positionH>
            <wp:positionV relativeFrom="line">
              <wp:posOffset>57150</wp:posOffset>
            </wp:positionV>
            <wp:extent cx="1485900" cy="1104900"/>
            <wp:effectExtent l="19050" t="0" r="0" b="0"/>
            <wp:wrapTight wrapText="bothSides">
              <wp:wrapPolygon edited="0">
                <wp:start x="-277" y="0"/>
                <wp:lineTo x="-277" y="21228"/>
                <wp:lineTo x="21600" y="21228"/>
                <wp:lineTo x="21600" y="0"/>
                <wp:lineTo x="-277" y="0"/>
              </wp:wrapPolygon>
            </wp:wrapTight>
            <wp:docPr id="170" name="Obraz 124" descr="rozmiar: 32,51 KB &#10;pobrań: 6327 &#10;data: 2007-10-17 09: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4" descr="rozmiar: 32,51 KB &#10;pobrań: 6327 &#10;data: 2007-10-17 09:09:11"/>
                    <pic:cNvPicPr>
                      <a:picLocks noChangeAspect="1" noChangeArrowheads="1"/>
                    </pic:cNvPicPr>
                  </pic:nvPicPr>
                  <pic:blipFill>
                    <a:blip r:embed="rId15" cstate="print"/>
                    <a:srcRect/>
                    <a:stretch>
                      <a:fillRect/>
                    </a:stretch>
                  </pic:blipFill>
                  <pic:spPr bwMode="auto">
                    <a:xfrm>
                      <a:off x="0" y="0"/>
                      <a:ext cx="1485900" cy="1104900"/>
                    </a:xfrm>
                    <a:prstGeom prst="rect">
                      <a:avLst/>
                    </a:prstGeom>
                    <a:noFill/>
                    <a:ln w="9525">
                      <a:noFill/>
                      <a:miter lim="800000"/>
                      <a:headEnd/>
                      <a:tailEnd/>
                    </a:ln>
                  </pic:spPr>
                </pic:pic>
              </a:graphicData>
            </a:graphic>
          </wp:anchor>
        </w:drawing>
      </w:r>
    </w:p>
    <w:p w:rsidR="00AD086B" w:rsidRPr="00C55478" w:rsidRDefault="00AD086B" w:rsidP="00AD086B">
      <w:pPr>
        <w:jc w:val="both"/>
        <w:rPr>
          <w:color w:val="FF0000"/>
          <w:sz w:val="22"/>
          <w:szCs w:val="22"/>
        </w:rPr>
      </w:pPr>
    </w:p>
    <w:p w:rsidR="00AD086B" w:rsidRPr="00C55478" w:rsidRDefault="00AD086B" w:rsidP="00AD086B">
      <w:pPr>
        <w:tabs>
          <w:tab w:val="left" w:pos="5040"/>
        </w:tabs>
        <w:rPr>
          <w:rFonts w:ascii="Arial" w:hAnsi="Arial" w:cs="Arial"/>
          <w:color w:val="FF0000"/>
          <w:sz w:val="22"/>
          <w:szCs w:val="22"/>
        </w:rPr>
      </w:pPr>
    </w:p>
    <w:p w:rsidR="005D7E95" w:rsidRDefault="00C651F0" w:rsidP="00AD086B">
      <w:pPr>
        <w:tabs>
          <w:tab w:val="left" w:pos="4680"/>
        </w:tabs>
        <w:jc w:val="center"/>
        <w:rPr>
          <w:rFonts w:ascii="Arial" w:hAnsi="Arial" w:cs="Arial"/>
          <w:sz w:val="22"/>
          <w:szCs w:val="22"/>
        </w:rPr>
        <w:sectPr w:rsidR="005D7E95" w:rsidSect="005D7E95">
          <w:footerReference w:type="default" r:id="rId16"/>
          <w:footerReference w:type="first" r:id="rId17"/>
          <w:footnotePr>
            <w:pos w:val="beneathText"/>
          </w:footnotePr>
          <w:pgSz w:w="11905" w:h="16837"/>
          <w:pgMar w:top="1418" w:right="851" w:bottom="1134" w:left="1134" w:header="1418" w:footer="1134" w:gutter="0"/>
          <w:cols w:space="708"/>
          <w:titlePg/>
          <w:docGrid w:linePitch="360"/>
        </w:sectPr>
      </w:pPr>
      <w:r>
        <w:rPr>
          <w:rFonts w:ascii="Arial" w:hAnsi="Arial" w:cs="Arial"/>
          <w:sz w:val="22"/>
          <w:szCs w:val="22"/>
        </w:rPr>
        <w:t>Dobrodzień, 201</w:t>
      </w:r>
      <w:r w:rsidR="001E4539">
        <w:rPr>
          <w:rFonts w:ascii="Arial" w:hAnsi="Arial" w:cs="Arial"/>
          <w:sz w:val="22"/>
          <w:szCs w:val="22"/>
        </w:rPr>
        <w:t>1</w:t>
      </w:r>
    </w:p>
    <w:p w:rsidR="00AD086B" w:rsidRPr="00271F6E" w:rsidRDefault="00376E4B" w:rsidP="00AD086B">
      <w:pPr>
        <w:rPr>
          <w:rFonts w:ascii="Arial" w:hAnsi="Arial" w:cs="Arial"/>
          <w:b/>
          <w:bCs/>
          <w:sz w:val="22"/>
          <w:szCs w:val="22"/>
        </w:rPr>
      </w:pPr>
      <w:r>
        <w:rPr>
          <w:noProof/>
          <w:color w:val="FF0000"/>
        </w:rPr>
        <w:lastRenderedPageBreak/>
        <w:drawing>
          <wp:anchor distT="0" distB="0" distL="114935" distR="114935" simplePos="0" relativeHeight="251634688" behindDoc="1" locked="0" layoutInCell="1" allowOverlap="1">
            <wp:simplePos x="0" y="0"/>
            <wp:positionH relativeFrom="column">
              <wp:posOffset>0</wp:posOffset>
            </wp:positionH>
            <wp:positionV relativeFrom="paragraph">
              <wp:posOffset>-142875</wp:posOffset>
            </wp:positionV>
            <wp:extent cx="1713230" cy="1195070"/>
            <wp:effectExtent l="19050" t="0" r="1270" b="0"/>
            <wp:wrapNone/>
            <wp:docPr id="16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1"/>
                    <pic:cNvPicPr>
                      <a:picLocks noChangeAspect="1" noChangeArrowheads="1"/>
                    </pic:cNvPicPr>
                  </pic:nvPicPr>
                  <pic:blipFill>
                    <a:blip r:embed="rId18" cstate="print"/>
                    <a:srcRect/>
                    <a:stretch>
                      <a:fillRect/>
                    </a:stretch>
                  </pic:blipFill>
                  <pic:spPr bwMode="auto">
                    <a:xfrm>
                      <a:off x="0" y="0"/>
                      <a:ext cx="1713230" cy="1195070"/>
                    </a:xfrm>
                    <a:prstGeom prst="rect">
                      <a:avLst/>
                    </a:prstGeom>
                    <a:solidFill>
                      <a:srgbClr val="FFFFFF"/>
                    </a:solidFill>
                    <a:ln w="9525">
                      <a:noFill/>
                      <a:miter lim="800000"/>
                      <a:headEnd/>
                      <a:tailEnd/>
                    </a:ln>
                  </pic:spPr>
                </pic:pic>
              </a:graphicData>
            </a:graphic>
          </wp:anchor>
        </w:drawing>
      </w:r>
      <w:r w:rsidR="00AD086B" w:rsidRPr="00C55478">
        <w:rPr>
          <w:color w:val="FF0000"/>
          <w:sz w:val="22"/>
          <w:szCs w:val="22"/>
        </w:rPr>
        <w:tab/>
      </w:r>
      <w:r w:rsidR="00AD086B" w:rsidRPr="00C55478">
        <w:rPr>
          <w:color w:val="FF0000"/>
          <w:sz w:val="22"/>
          <w:szCs w:val="22"/>
        </w:rPr>
        <w:tab/>
      </w:r>
      <w:r w:rsidR="00AD086B" w:rsidRPr="00C55478">
        <w:rPr>
          <w:color w:val="FF0000"/>
          <w:sz w:val="22"/>
          <w:szCs w:val="22"/>
        </w:rPr>
        <w:tab/>
      </w:r>
      <w:r w:rsidR="00AD086B" w:rsidRPr="00C55478">
        <w:rPr>
          <w:color w:val="FF0000"/>
          <w:sz w:val="22"/>
          <w:szCs w:val="22"/>
        </w:rPr>
        <w:tab/>
      </w:r>
      <w:r w:rsidR="00AD086B" w:rsidRPr="00C55478">
        <w:rPr>
          <w:color w:val="FF0000"/>
          <w:sz w:val="22"/>
          <w:szCs w:val="22"/>
        </w:rPr>
        <w:tab/>
      </w:r>
      <w:r w:rsidR="00AD086B" w:rsidRPr="00271F6E">
        <w:rPr>
          <w:rFonts w:ascii="Arial" w:hAnsi="Arial" w:cs="Arial"/>
          <w:sz w:val="22"/>
          <w:szCs w:val="22"/>
        </w:rPr>
        <w:t xml:space="preserve"> </w:t>
      </w:r>
      <w:r w:rsidR="00AD086B" w:rsidRPr="00271F6E">
        <w:rPr>
          <w:rFonts w:ascii="Arial" w:hAnsi="Arial" w:cs="Arial"/>
          <w:b/>
          <w:bCs/>
          <w:sz w:val="22"/>
          <w:szCs w:val="22"/>
        </w:rPr>
        <w:t xml:space="preserve">ul. Niemodlińska 79 </w:t>
      </w:r>
      <w:r w:rsidR="00FE0CDE">
        <w:rPr>
          <w:rFonts w:ascii="Arial" w:hAnsi="Arial" w:cs="Arial"/>
          <w:b/>
          <w:bCs/>
          <w:sz w:val="22"/>
          <w:szCs w:val="22"/>
        </w:rPr>
        <w:t>pok. 22-</w:t>
      </w:r>
      <w:r w:rsidR="00AD086B" w:rsidRPr="00271F6E">
        <w:rPr>
          <w:rFonts w:ascii="Arial" w:hAnsi="Arial" w:cs="Arial"/>
          <w:b/>
          <w:bCs/>
          <w:sz w:val="22"/>
          <w:szCs w:val="22"/>
        </w:rPr>
        <w:t>23</w:t>
      </w:r>
    </w:p>
    <w:p w:rsidR="00AD086B" w:rsidRPr="00C651F0" w:rsidRDefault="005F4298" w:rsidP="00AD086B">
      <w:pPr>
        <w:ind w:left="708"/>
        <w:rPr>
          <w:rFonts w:ascii="Arial" w:hAnsi="Arial" w:cs="Arial"/>
          <w:b/>
          <w:bCs/>
          <w:sz w:val="22"/>
          <w:szCs w:val="22"/>
          <w:lang w:val="en-US"/>
        </w:rPr>
      </w:pPr>
      <w:r w:rsidRPr="005F4298">
        <w:rPr>
          <w:rFonts w:ascii="Arial" w:hAnsi="Arial" w:cs="Arial"/>
          <w:sz w:val="22"/>
          <w:szCs w:val="22"/>
        </w:rPr>
        <w:pict>
          <v:shapetype id="_x0000_t202" coordsize="21600,21600" o:spt="202" path="m,l,21600r21600,l21600,xe">
            <v:stroke joinstyle="miter"/>
            <v:path gradientshapeok="t" o:connecttype="rect"/>
          </v:shapetype>
          <v:shape id="_x0000_s1076" type="#_x0000_t202" style="position:absolute;left:0;text-align:left;margin-left:98.9pt;margin-top:4.1pt;width:72.1pt;height:36.1pt;z-index:-251680768;mso-wrap-distance-left:9.05pt;mso-wrap-distance-right:9.05pt" wrapcoords="-225 -450 -225 21150 21825 21150 21825 -450 -225 -450" strokecolor="white" strokeweight=".5pt">
            <v:fill color2="black"/>
            <v:stroke color2="black"/>
            <v:textbox style="mso-next-textbox:#_x0000_s1076" inset="7.45pt,3.85pt,7.45pt,3.85pt">
              <w:txbxContent>
                <w:p w:rsidR="005B5E3E" w:rsidRDefault="005B5E3E" w:rsidP="00AD086B">
                  <w:r>
                    <w:t xml:space="preserve">        </w:t>
                  </w:r>
                </w:p>
              </w:txbxContent>
            </v:textbox>
            <w10:wrap type="tight"/>
          </v:shape>
        </w:pict>
      </w:r>
      <w:r w:rsidR="00AD086B" w:rsidRPr="005E7B73">
        <w:rPr>
          <w:rFonts w:ascii="Arial" w:hAnsi="Arial" w:cs="Arial"/>
          <w:b/>
          <w:bCs/>
          <w:sz w:val="22"/>
          <w:szCs w:val="22"/>
          <w:lang w:val="en-US"/>
        </w:rPr>
        <w:tab/>
        <w:t xml:space="preserve">   </w:t>
      </w:r>
      <w:r w:rsidR="00AD086B" w:rsidRPr="00C651F0">
        <w:rPr>
          <w:rFonts w:ascii="Arial" w:hAnsi="Arial" w:cs="Arial"/>
          <w:b/>
          <w:bCs/>
          <w:sz w:val="22"/>
          <w:szCs w:val="22"/>
          <w:lang w:val="en-US"/>
        </w:rPr>
        <w:t xml:space="preserve">45-864 </w:t>
      </w:r>
      <w:smartTag w:uri="urn:schemas-microsoft-com:office:smarttags" w:element="place">
        <w:smartTag w:uri="urn:schemas-microsoft-com:office:smarttags" w:element="City">
          <w:r w:rsidR="00AD086B" w:rsidRPr="00C651F0">
            <w:rPr>
              <w:rFonts w:ascii="Arial" w:hAnsi="Arial" w:cs="Arial"/>
              <w:b/>
              <w:bCs/>
              <w:sz w:val="22"/>
              <w:szCs w:val="22"/>
              <w:lang w:val="en-US"/>
            </w:rPr>
            <w:t>Opole</w:t>
          </w:r>
        </w:smartTag>
      </w:smartTag>
    </w:p>
    <w:p w:rsidR="00AD086B" w:rsidRPr="00C651F0" w:rsidRDefault="00AD086B" w:rsidP="00AD086B">
      <w:pPr>
        <w:rPr>
          <w:rFonts w:ascii="Arial" w:hAnsi="Arial" w:cs="Arial"/>
          <w:b/>
          <w:bCs/>
          <w:sz w:val="22"/>
          <w:szCs w:val="22"/>
          <w:lang w:val="en-US"/>
        </w:rPr>
      </w:pPr>
      <w:r w:rsidRPr="00C651F0">
        <w:rPr>
          <w:rFonts w:ascii="Arial" w:hAnsi="Arial" w:cs="Arial"/>
          <w:b/>
          <w:bCs/>
          <w:sz w:val="22"/>
          <w:szCs w:val="22"/>
          <w:lang w:val="en-US"/>
        </w:rPr>
        <w:tab/>
      </w:r>
      <w:r w:rsidRPr="00C651F0">
        <w:rPr>
          <w:rFonts w:ascii="Arial" w:hAnsi="Arial" w:cs="Arial"/>
          <w:b/>
          <w:bCs/>
          <w:sz w:val="22"/>
          <w:szCs w:val="22"/>
          <w:lang w:val="en-US"/>
        </w:rPr>
        <w:tab/>
        <w:t xml:space="preserve">   tel./fax.  077/454-07-10</w:t>
      </w:r>
    </w:p>
    <w:p w:rsidR="00AD086B" w:rsidRPr="00C651F0" w:rsidRDefault="00AD086B" w:rsidP="00AD086B">
      <w:pPr>
        <w:rPr>
          <w:rFonts w:ascii="Arial" w:hAnsi="Arial" w:cs="Arial"/>
          <w:b/>
          <w:bCs/>
          <w:sz w:val="22"/>
          <w:szCs w:val="22"/>
          <w:lang w:val="en-US"/>
        </w:rPr>
      </w:pPr>
      <w:r w:rsidRPr="00C651F0">
        <w:rPr>
          <w:rFonts w:ascii="Arial" w:hAnsi="Arial" w:cs="Arial"/>
          <w:b/>
          <w:bCs/>
          <w:sz w:val="22"/>
          <w:szCs w:val="22"/>
          <w:lang w:val="en-US"/>
        </w:rPr>
        <w:tab/>
        <w:t xml:space="preserve">            </w:t>
      </w:r>
      <w:proofErr w:type="spellStart"/>
      <w:r w:rsidRPr="00C651F0">
        <w:rPr>
          <w:rFonts w:ascii="Arial" w:hAnsi="Arial" w:cs="Arial"/>
          <w:b/>
          <w:bCs/>
          <w:sz w:val="22"/>
          <w:szCs w:val="22"/>
          <w:lang w:val="en-US"/>
        </w:rPr>
        <w:t>kom</w:t>
      </w:r>
      <w:proofErr w:type="spellEnd"/>
      <w:r w:rsidRPr="00C651F0">
        <w:rPr>
          <w:rFonts w:ascii="Arial" w:hAnsi="Arial" w:cs="Arial"/>
          <w:b/>
          <w:bCs/>
          <w:sz w:val="22"/>
          <w:szCs w:val="22"/>
          <w:lang w:val="en-US"/>
        </w:rPr>
        <w:t>. 605-26-24-27, 783-995-101</w:t>
      </w:r>
    </w:p>
    <w:p w:rsidR="00AD086B" w:rsidRPr="00271F6E" w:rsidRDefault="00AD086B" w:rsidP="00AD086B">
      <w:pPr>
        <w:ind w:left="1416"/>
        <w:rPr>
          <w:rFonts w:ascii="Arial" w:hAnsi="Arial" w:cs="Arial"/>
          <w:b/>
          <w:bCs/>
          <w:sz w:val="22"/>
          <w:szCs w:val="22"/>
          <w:u w:val="single"/>
          <w:lang w:val="en-US"/>
        </w:rPr>
      </w:pPr>
      <w:r w:rsidRPr="00FE0CDE">
        <w:rPr>
          <w:rFonts w:ascii="Arial" w:hAnsi="Arial" w:cs="Arial"/>
          <w:b/>
          <w:bCs/>
          <w:sz w:val="22"/>
          <w:szCs w:val="22"/>
          <w:lang w:val="en-US"/>
        </w:rPr>
        <w:t xml:space="preserve">mail: </w:t>
      </w:r>
      <w:hyperlink r:id="rId19" w:history="1">
        <w:r w:rsidRPr="00FE0CDE">
          <w:rPr>
            <w:rStyle w:val="Hipercze"/>
            <w:rFonts w:ascii="Arial" w:hAnsi="Arial" w:cs="Arial"/>
            <w:b/>
            <w:bCs/>
            <w:color w:val="auto"/>
            <w:sz w:val="22"/>
            <w:szCs w:val="22"/>
            <w:lang w:val="en-US"/>
          </w:rPr>
          <w:t>alb</w:t>
        </w:r>
        <w:r w:rsidRPr="00271F6E">
          <w:rPr>
            <w:rStyle w:val="Hipercze"/>
            <w:rFonts w:ascii="Arial" w:hAnsi="Arial" w:cs="Arial"/>
            <w:b/>
            <w:bCs/>
            <w:color w:val="auto"/>
            <w:sz w:val="22"/>
            <w:szCs w:val="22"/>
            <w:lang w:val="en-US"/>
          </w:rPr>
          <w:t>eko@poczta.fm</w:t>
        </w:r>
      </w:hyperlink>
      <w:r w:rsidRPr="00271F6E">
        <w:rPr>
          <w:rFonts w:ascii="Arial" w:hAnsi="Arial" w:cs="Arial"/>
          <w:b/>
          <w:bCs/>
          <w:sz w:val="22"/>
          <w:szCs w:val="22"/>
          <w:lang w:val="en-US"/>
        </w:rPr>
        <w:t xml:space="preserve">, </w:t>
      </w:r>
      <w:hyperlink r:id="rId20" w:history="1">
        <w:r w:rsidRPr="00271F6E">
          <w:rPr>
            <w:rStyle w:val="Hipercze"/>
            <w:rFonts w:ascii="Arial" w:hAnsi="Arial" w:cs="Arial"/>
            <w:b/>
            <w:color w:val="auto"/>
            <w:sz w:val="22"/>
            <w:szCs w:val="22"/>
            <w:lang w:val="en-US"/>
          </w:rPr>
          <w:t>beatapodgorska@poczta</w:t>
        </w:r>
      </w:hyperlink>
      <w:r w:rsidRPr="00271F6E">
        <w:rPr>
          <w:rFonts w:ascii="Arial" w:hAnsi="Arial" w:cs="Arial"/>
          <w:b/>
          <w:bCs/>
          <w:sz w:val="22"/>
          <w:szCs w:val="22"/>
          <w:u w:val="single"/>
          <w:lang w:val="en-US"/>
        </w:rPr>
        <w:t>.fm</w:t>
      </w:r>
    </w:p>
    <w:p w:rsidR="00AD086B" w:rsidRPr="00271F6E" w:rsidRDefault="00AD086B" w:rsidP="00AD086B">
      <w:pPr>
        <w:pBdr>
          <w:bottom w:val="double" w:sz="40" w:space="6" w:color="00FF00"/>
        </w:pBdr>
        <w:rPr>
          <w:b/>
          <w:bCs/>
          <w:sz w:val="22"/>
          <w:szCs w:val="22"/>
          <w:lang w:val="en-US"/>
        </w:rPr>
      </w:pPr>
    </w:p>
    <w:p w:rsidR="00AD086B" w:rsidRPr="00C55478" w:rsidRDefault="00AD086B" w:rsidP="00AD086B">
      <w:pPr>
        <w:rPr>
          <w:color w:val="FF0000"/>
          <w:sz w:val="22"/>
          <w:szCs w:val="22"/>
          <w:lang w:val="en-US"/>
        </w:rPr>
      </w:pPr>
    </w:p>
    <w:p w:rsidR="00AD086B" w:rsidRPr="00C55478" w:rsidRDefault="00AD086B" w:rsidP="00AD086B">
      <w:pPr>
        <w:rPr>
          <w:color w:val="FF0000"/>
          <w:sz w:val="22"/>
          <w:szCs w:val="22"/>
          <w:lang w:val="en-US"/>
        </w:rPr>
      </w:pPr>
    </w:p>
    <w:p w:rsidR="00AD086B" w:rsidRPr="00C55478" w:rsidRDefault="00AD086B" w:rsidP="00AD086B">
      <w:pPr>
        <w:rPr>
          <w:color w:val="FF0000"/>
          <w:sz w:val="22"/>
          <w:szCs w:val="22"/>
          <w:lang w:val="en-US"/>
        </w:rPr>
      </w:pPr>
    </w:p>
    <w:p w:rsidR="00AD086B" w:rsidRPr="00271F6E" w:rsidRDefault="00AD086B" w:rsidP="00AD086B">
      <w:pPr>
        <w:rPr>
          <w:sz w:val="22"/>
          <w:szCs w:val="22"/>
          <w:lang w:val="en-US"/>
        </w:rPr>
      </w:pPr>
    </w:p>
    <w:p w:rsidR="00AD086B" w:rsidRPr="00271F6E" w:rsidRDefault="00AD086B" w:rsidP="00AD086B">
      <w:pPr>
        <w:rPr>
          <w:sz w:val="22"/>
          <w:szCs w:val="22"/>
          <w:lang w:val="en-US"/>
        </w:rPr>
      </w:pPr>
    </w:p>
    <w:p w:rsidR="00AD086B" w:rsidRPr="00271F6E" w:rsidRDefault="00AD086B" w:rsidP="00E37412">
      <w:pPr>
        <w:spacing w:line="360" w:lineRule="auto"/>
        <w:jc w:val="center"/>
        <w:rPr>
          <w:rFonts w:ascii="Arial" w:hAnsi="Arial" w:cs="Arial"/>
          <w:sz w:val="26"/>
          <w:szCs w:val="26"/>
        </w:rPr>
      </w:pPr>
      <w:r w:rsidRPr="00271F6E">
        <w:rPr>
          <w:rFonts w:ascii="Arial" w:hAnsi="Arial" w:cs="Arial"/>
          <w:sz w:val="26"/>
          <w:szCs w:val="26"/>
        </w:rPr>
        <w:t>Wykonawcą</w:t>
      </w:r>
    </w:p>
    <w:p w:rsidR="00AD086B" w:rsidRPr="00271F6E" w:rsidRDefault="00AD086B" w:rsidP="00E37412">
      <w:pPr>
        <w:spacing w:line="360" w:lineRule="auto"/>
        <w:jc w:val="center"/>
        <w:rPr>
          <w:rFonts w:ascii="Arial" w:hAnsi="Arial" w:cs="Arial"/>
          <w:sz w:val="26"/>
          <w:szCs w:val="26"/>
        </w:rPr>
      </w:pPr>
      <w:r w:rsidRPr="00271F6E">
        <w:rPr>
          <w:rFonts w:ascii="Arial" w:hAnsi="Arial" w:cs="Arial"/>
          <w:sz w:val="26"/>
          <w:szCs w:val="26"/>
        </w:rPr>
        <w:t>„</w:t>
      </w:r>
      <w:r w:rsidR="00E37412" w:rsidRPr="00271F6E">
        <w:rPr>
          <w:rFonts w:ascii="Arial" w:hAnsi="Arial" w:cs="Arial"/>
          <w:sz w:val="26"/>
          <w:szCs w:val="26"/>
        </w:rPr>
        <w:t xml:space="preserve">Strategii Rozwoju Miasta i Gminy </w:t>
      </w:r>
      <w:r w:rsidRPr="00271F6E">
        <w:rPr>
          <w:rFonts w:ascii="Arial" w:hAnsi="Arial" w:cs="Arial"/>
          <w:sz w:val="26"/>
          <w:szCs w:val="26"/>
        </w:rPr>
        <w:t>Dobrodzień”</w:t>
      </w:r>
    </w:p>
    <w:p w:rsidR="00AD086B" w:rsidRPr="00271F6E" w:rsidRDefault="00AD086B" w:rsidP="00E37412">
      <w:pPr>
        <w:spacing w:line="360" w:lineRule="auto"/>
        <w:jc w:val="center"/>
        <w:rPr>
          <w:rFonts w:ascii="Arial" w:hAnsi="Arial" w:cs="Arial"/>
          <w:sz w:val="26"/>
          <w:szCs w:val="26"/>
        </w:rPr>
      </w:pPr>
      <w:r w:rsidRPr="00271F6E">
        <w:rPr>
          <w:rFonts w:ascii="Arial" w:hAnsi="Arial" w:cs="Arial"/>
          <w:sz w:val="26"/>
          <w:szCs w:val="26"/>
        </w:rPr>
        <w:t>był zespół firmy ALBEKO z siedzibą w Opolu</w:t>
      </w:r>
    </w:p>
    <w:p w:rsidR="00AD086B" w:rsidRPr="00271F6E" w:rsidRDefault="00AD086B" w:rsidP="00E37412">
      <w:pPr>
        <w:spacing w:line="360" w:lineRule="auto"/>
        <w:jc w:val="center"/>
        <w:rPr>
          <w:rFonts w:ascii="Arial" w:hAnsi="Arial" w:cs="Arial"/>
          <w:sz w:val="26"/>
          <w:szCs w:val="26"/>
        </w:rPr>
      </w:pPr>
      <w:r w:rsidRPr="00271F6E">
        <w:rPr>
          <w:rFonts w:ascii="Arial" w:hAnsi="Arial" w:cs="Arial"/>
          <w:sz w:val="26"/>
          <w:szCs w:val="26"/>
        </w:rPr>
        <w:t>w składzie:</w:t>
      </w:r>
    </w:p>
    <w:p w:rsidR="00AD086B" w:rsidRPr="00271F6E" w:rsidRDefault="00AD086B" w:rsidP="00AD086B">
      <w:pPr>
        <w:spacing w:line="360" w:lineRule="auto"/>
        <w:rPr>
          <w:sz w:val="26"/>
          <w:szCs w:val="26"/>
        </w:rPr>
      </w:pPr>
    </w:p>
    <w:p w:rsidR="00AD086B" w:rsidRPr="00271F6E" w:rsidRDefault="00AD086B" w:rsidP="00AD086B">
      <w:pPr>
        <w:spacing w:line="360" w:lineRule="auto"/>
        <w:rPr>
          <w:sz w:val="26"/>
          <w:szCs w:val="26"/>
        </w:rPr>
      </w:pPr>
    </w:p>
    <w:p w:rsidR="00AD086B" w:rsidRPr="00271F6E" w:rsidRDefault="00AD086B" w:rsidP="00AD086B">
      <w:pPr>
        <w:spacing w:line="360" w:lineRule="auto"/>
        <w:rPr>
          <w:sz w:val="26"/>
          <w:szCs w:val="26"/>
        </w:rPr>
      </w:pPr>
    </w:p>
    <w:p w:rsidR="00AD086B" w:rsidRPr="00271F6E" w:rsidRDefault="00AD086B" w:rsidP="00AD086B">
      <w:pPr>
        <w:spacing w:line="360" w:lineRule="auto"/>
        <w:rPr>
          <w:sz w:val="26"/>
          <w:szCs w:val="26"/>
        </w:rPr>
      </w:pPr>
    </w:p>
    <w:p w:rsidR="00AD086B" w:rsidRPr="00271F6E" w:rsidRDefault="00AD086B" w:rsidP="00AD086B">
      <w:pPr>
        <w:spacing w:line="360" w:lineRule="auto"/>
        <w:rPr>
          <w:sz w:val="26"/>
          <w:szCs w:val="26"/>
        </w:rPr>
      </w:pPr>
    </w:p>
    <w:p w:rsidR="00AD086B" w:rsidRPr="00271F6E" w:rsidRDefault="00AD086B" w:rsidP="00AD086B">
      <w:pPr>
        <w:spacing w:line="360" w:lineRule="auto"/>
        <w:rPr>
          <w:rFonts w:ascii="Arial" w:hAnsi="Arial" w:cs="Arial"/>
          <w:sz w:val="26"/>
          <w:szCs w:val="26"/>
        </w:rPr>
      </w:pPr>
    </w:p>
    <w:p w:rsidR="00AD086B" w:rsidRPr="00271F6E" w:rsidRDefault="00AD086B" w:rsidP="00AD086B">
      <w:pPr>
        <w:spacing w:line="360" w:lineRule="auto"/>
        <w:ind w:left="5672" w:hanging="5672"/>
        <w:rPr>
          <w:rFonts w:ascii="Arial" w:hAnsi="Arial" w:cs="Arial"/>
        </w:rPr>
      </w:pPr>
      <w:r w:rsidRPr="00271F6E">
        <w:rPr>
          <w:rFonts w:ascii="Arial" w:hAnsi="Arial" w:cs="Arial"/>
        </w:rPr>
        <w:t>mgr inż. Beata Podgórska</w:t>
      </w:r>
    </w:p>
    <w:p w:rsidR="00AD086B" w:rsidRPr="00271F6E" w:rsidRDefault="00AD086B" w:rsidP="00AD086B">
      <w:pPr>
        <w:spacing w:line="360" w:lineRule="auto"/>
        <w:ind w:left="5672" w:hanging="5672"/>
        <w:rPr>
          <w:rFonts w:ascii="Arial" w:hAnsi="Arial" w:cs="Arial"/>
        </w:rPr>
      </w:pPr>
      <w:r w:rsidRPr="00271F6E">
        <w:rPr>
          <w:rFonts w:ascii="Arial" w:hAnsi="Arial" w:cs="Arial"/>
        </w:rPr>
        <w:t>mgr inż. Jarosław Górniak</w:t>
      </w:r>
    </w:p>
    <w:p w:rsidR="00AD086B" w:rsidRPr="00271F6E" w:rsidRDefault="00AD086B" w:rsidP="00AD086B">
      <w:pPr>
        <w:spacing w:line="360" w:lineRule="auto"/>
        <w:ind w:left="5672" w:hanging="5672"/>
        <w:rPr>
          <w:rFonts w:ascii="Arial" w:hAnsi="Arial" w:cs="Arial"/>
        </w:rPr>
      </w:pPr>
      <w:r w:rsidRPr="00271F6E">
        <w:rPr>
          <w:rFonts w:ascii="Arial" w:hAnsi="Arial" w:cs="Arial"/>
        </w:rPr>
        <w:t>mgr inż. Paweł Synowiec</w:t>
      </w:r>
    </w:p>
    <w:p w:rsidR="00AD086B" w:rsidRPr="00271F6E" w:rsidRDefault="005E711A" w:rsidP="00AD086B">
      <w:pPr>
        <w:spacing w:line="360" w:lineRule="auto"/>
        <w:ind w:left="5672" w:hanging="5672"/>
        <w:rPr>
          <w:rFonts w:ascii="Arial" w:hAnsi="Arial" w:cs="Arial"/>
        </w:rPr>
      </w:pPr>
      <w:r>
        <w:rPr>
          <w:rFonts w:ascii="Arial" w:hAnsi="Arial" w:cs="Arial"/>
        </w:rPr>
        <w:t>mgr inż. Marta Dubiel</w:t>
      </w:r>
    </w:p>
    <w:p w:rsidR="00AD086B" w:rsidRPr="00271F6E" w:rsidRDefault="00AD086B" w:rsidP="00AD086B">
      <w:pPr>
        <w:spacing w:line="360" w:lineRule="auto"/>
        <w:rPr>
          <w:rFonts w:ascii="Arial" w:hAnsi="Arial" w:cs="Arial"/>
        </w:rPr>
      </w:pPr>
      <w:r w:rsidRPr="00271F6E">
        <w:rPr>
          <w:rFonts w:ascii="Arial" w:hAnsi="Arial" w:cs="Arial"/>
        </w:rPr>
        <w:t>lic. Marta Stelmach</w:t>
      </w:r>
    </w:p>
    <w:p w:rsidR="00AD086B" w:rsidRPr="00271F6E" w:rsidRDefault="00AD086B" w:rsidP="00AD086B">
      <w:pPr>
        <w:spacing w:line="360" w:lineRule="auto"/>
        <w:rPr>
          <w:rFonts w:ascii="Arial" w:hAnsi="Arial" w:cs="Arial"/>
        </w:rPr>
      </w:pPr>
      <w:r w:rsidRPr="00271F6E">
        <w:rPr>
          <w:rFonts w:ascii="Arial" w:hAnsi="Arial" w:cs="Arial"/>
        </w:rPr>
        <w:t>lic. Mariusz Orzechowski</w:t>
      </w: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AD086B" w:rsidRPr="00C55478" w:rsidRDefault="00AD086B" w:rsidP="00AD086B">
      <w:pPr>
        <w:rPr>
          <w:color w:val="FF0000"/>
          <w:sz w:val="22"/>
          <w:szCs w:val="22"/>
        </w:rPr>
      </w:pPr>
    </w:p>
    <w:p w:rsidR="00481F4D" w:rsidRPr="00C55478" w:rsidRDefault="00481F4D" w:rsidP="005B5E3E">
      <w:pPr>
        <w:pStyle w:val="Spistreci1"/>
      </w:pPr>
    </w:p>
    <w:p w:rsidR="00D94B8B" w:rsidRPr="00C55478" w:rsidRDefault="00D94B8B" w:rsidP="00D94B8B">
      <w:pPr>
        <w:rPr>
          <w:color w:val="FF0000"/>
        </w:rPr>
      </w:pPr>
    </w:p>
    <w:p w:rsidR="00D94B8B" w:rsidRPr="00C55478" w:rsidRDefault="00D94B8B" w:rsidP="00D94B8B">
      <w:pPr>
        <w:rPr>
          <w:color w:val="FF0000"/>
        </w:rPr>
      </w:pPr>
    </w:p>
    <w:p w:rsidR="00D94B8B" w:rsidRPr="00C55478" w:rsidRDefault="00D94B8B" w:rsidP="00D94B8B">
      <w:pPr>
        <w:rPr>
          <w:color w:val="FF0000"/>
        </w:rPr>
      </w:pPr>
    </w:p>
    <w:p w:rsidR="00E26C9C" w:rsidRPr="00C651F0" w:rsidRDefault="00EE19F6" w:rsidP="005B5E3E">
      <w:pPr>
        <w:pStyle w:val="Spistreci1"/>
      </w:pPr>
      <w:r w:rsidRPr="00C651F0">
        <w:lastRenderedPageBreak/>
        <w:t>SPIS TREŚCI</w:t>
      </w:r>
    </w:p>
    <w:p w:rsidR="005B5E3E" w:rsidRPr="005B5E3E" w:rsidRDefault="005F4298" w:rsidP="005B5E3E">
      <w:pPr>
        <w:pStyle w:val="Spistreci1"/>
        <w:rPr>
          <w:b w:val="0"/>
        </w:rPr>
      </w:pPr>
      <w:r w:rsidRPr="005F4298">
        <w:rPr>
          <w:b w:val="0"/>
        </w:rPr>
        <w:fldChar w:fldCharType="begin"/>
      </w:r>
      <w:r w:rsidR="00E26C9C" w:rsidRPr="005B5E3E">
        <w:rPr>
          <w:b w:val="0"/>
        </w:rPr>
        <w:instrText xml:space="preserve"> TOC \o "1-3" \h \z \u </w:instrText>
      </w:r>
      <w:r w:rsidRPr="005F4298">
        <w:rPr>
          <w:b w:val="0"/>
        </w:rPr>
        <w:fldChar w:fldCharType="separate"/>
      </w:r>
    </w:p>
    <w:p w:rsidR="005B5E3E" w:rsidRPr="005B5E3E" w:rsidRDefault="005F4298" w:rsidP="005B5E3E">
      <w:pPr>
        <w:pStyle w:val="Spistreci1"/>
        <w:rPr>
          <w:b w:val="0"/>
        </w:rPr>
      </w:pPr>
      <w:hyperlink w:anchor="_Toc275770871" w:history="1">
        <w:r w:rsidR="005B5E3E" w:rsidRPr="005B5E3E">
          <w:rPr>
            <w:rStyle w:val="Hipercze"/>
            <w:b w:val="0"/>
          </w:rPr>
          <w:t>1. WSTĘP</w:t>
        </w:r>
        <w:r w:rsidR="005B5E3E" w:rsidRPr="005B5E3E">
          <w:rPr>
            <w:b w:val="0"/>
            <w:webHidden/>
          </w:rPr>
          <w:tab/>
        </w:r>
        <w:r w:rsidRPr="005B5E3E">
          <w:rPr>
            <w:b w:val="0"/>
            <w:webHidden/>
          </w:rPr>
          <w:fldChar w:fldCharType="begin"/>
        </w:r>
        <w:r w:rsidR="005B5E3E" w:rsidRPr="005B5E3E">
          <w:rPr>
            <w:b w:val="0"/>
            <w:webHidden/>
          </w:rPr>
          <w:instrText xml:space="preserve"> PAGEREF _Toc275770871 \h </w:instrText>
        </w:r>
        <w:r w:rsidRPr="005B5E3E">
          <w:rPr>
            <w:b w:val="0"/>
            <w:webHidden/>
          </w:rPr>
        </w:r>
        <w:r w:rsidRPr="005B5E3E">
          <w:rPr>
            <w:b w:val="0"/>
            <w:webHidden/>
          </w:rPr>
          <w:fldChar w:fldCharType="separate"/>
        </w:r>
        <w:r w:rsidR="008E1999">
          <w:rPr>
            <w:b w:val="0"/>
            <w:webHidden/>
          </w:rPr>
          <w:t>5</w:t>
        </w:r>
        <w:r w:rsidRPr="005B5E3E">
          <w:rPr>
            <w:b w:val="0"/>
            <w:webHidden/>
          </w:rPr>
          <w:fldChar w:fldCharType="end"/>
        </w:r>
      </w:hyperlink>
    </w:p>
    <w:p w:rsidR="005B5E3E" w:rsidRPr="005B5E3E" w:rsidRDefault="005F4298" w:rsidP="005B5E3E">
      <w:pPr>
        <w:pStyle w:val="Spistreci1"/>
        <w:rPr>
          <w:b w:val="0"/>
        </w:rPr>
      </w:pPr>
      <w:hyperlink w:anchor="_Toc275770872" w:history="1">
        <w:r w:rsidR="005B5E3E" w:rsidRPr="005B5E3E">
          <w:rPr>
            <w:rStyle w:val="Hipercze"/>
            <w:b w:val="0"/>
          </w:rPr>
          <w:t>2. OBSZAR I CZAS REALIZACJI STRATEGII ROZWOJU MIASTA I GMINY DOBRODZIEŃ</w:t>
        </w:r>
        <w:r w:rsidR="005B5E3E" w:rsidRPr="005B5E3E">
          <w:rPr>
            <w:b w:val="0"/>
            <w:webHidden/>
          </w:rPr>
          <w:tab/>
        </w:r>
        <w:r w:rsidRPr="005B5E3E">
          <w:rPr>
            <w:b w:val="0"/>
            <w:webHidden/>
          </w:rPr>
          <w:fldChar w:fldCharType="begin"/>
        </w:r>
        <w:r w:rsidR="005B5E3E" w:rsidRPr="005B5E3E">
          <w:rPr>
            <w:b w:val="0"/>
            <w:webHidden/>
          </w:rPr>
          <w:instrText xml:space="preserve"> PAGEREF _Toc275770872 \h </w:instrText>
        </w:r>
        <w:r w:rsidRPr="005B5E3E">
          <w:rPr>
            <w:b w:val="0"/>
            <w:webHidden/>
          </w:rPr>
        </w:r>
        <w:r w:rsidRPr="005B5E3E">
          <w:rPr>
            <w:b w:val="0"/>
            <w:webHidden/>
          </w:rPr>
          <w:fldChar w:fldCharType="separate"/>
        </w:r>
        <w:r w:rsidR="008E1999">
          <w:rPr>
            <w:b w:val="0"/>
            <w:webHidden/>
          </w:rPr>
          <w:t>6</w:t>
        </w:r>
        <w:r w:rsidRPr="005B5E3E">
          <w:rPr>
            <w:b w:val="0"/>
            <w:webHidden/>
          </w:rPr>
          <w:fldChar w:fldCharType="end"/>
        </w:r>
      </w:hyperlink>
    </w:p>
    <w:p w:rsidR="005B5E3E" w:rsidRPr="005B5E3E" w:rsidRDefault="005F4298" w:rsidP="005B5E3E">
      <w:pPr>
        <w:pStyle w:val="Spistreci1"/>
        <w:rPr>
          <w:b w:val="0"/>
        </w:rPr>
      </w:pPr>
      <w:hyperlink w:anchor="_Toc275770873" w:history="1">
        <w:r w:rsidR="005B5E3E" w:rsidRPr="005B5E3E">
          <w:rPr>
            <w:rStyle w:val="Hipercze"/>
            <w:b w:val="0"/>
          </w:rPr>
          <w:t>3. DIAGNOZA STANU WYJŚCIOWEGO</w:t>
        </w:r>
        <w:r w:rsidR="005B5E3E" w:rsidRPr="005B5E3E">
          <w:rPr>
            <w:b w:val="0"/>
            <w:webHidden/>
          </w:rPr>
          <w:tab/>
        </w:r>
        <w:r w:rsidRPr="005B5E3E">
          <w:rPr>
            <w:b w:val="0"/>
            <w:webHidden/>
          </w:rPr>
          <w:fldChar w:fldCharType="begin"/>
        </w:r>
        <w:r w:rsidR="005B5E3E" w:rsidRPr="005B5E3E">
          <w:rPr>
            <w:b w:val="0"/>
            <w:webHidden/>
          </w:rPr>
          <w:instrText xml:space="preserve"> PAGEREF _Toc275770873 \h </w:instrText>
        </w:r>
        <w:r w:rsidRPr="005B5E3E">
          <w:rPr>
            <w:b w:val="0"/>
            <w:webHidden/>
          </w:rPr>
        </w:r>
        <w:r w:rsidRPr="005B5E3E">
          <w:rPr>
            <w:b w:val="0"/>
            <w:webHidden/>
          </w:rPr>
          <w:fldChar w:fldCharType="separate"/>
        </w:r>
        <w:r w:rsidR="008E1999">
          <w:rPr>
            <w:b w:val="0"/>
            <w:webHidden/>
          </w:rPr>
          <w:t>7</w:t>
        </w:r>
        <w:r w:rsidRPr="005B5E3E">
          <w:rPr>
            <w:b w:val="0"/>
            <w:webHidden/>
          </w:rPr>
          <w:fldChar w:fldCharType="end"/>
        </w:r>
      </w:hyperlink>
    </w:p>
    <w:p w:rsidR="005B5E3E" w:rsidRPr="005B5E3E" w:rsidRDefault="005F4298" w:rsidP="005B5E3E">
      <w:pPr>
        <w:pStyle w:val="Spistreci1"/>
        <w:ind w:firstLine="284"/>
        <w:rPr>
          <w:b w:val="0"/>
        </w:rPr>
      </w:pPr>
      <w:hyperlink w:anchor="_Toc275770874" w:history="1">
        <w:r w:rsidR="005B5E3E" w:rsidRPr="005B5E3E">
          <w:rPr>
            <w:rStyle w:val="Hipercze"/>
            <w:b w:val="0"/>
          </w:rPr>
          <w:t>3.1. ANALIZA UWARUNKOWAŃ ZEWNĘTRZNYCH ROZWOJU GMINY</w:t>
        </w:r>
        <w:r w:rsidR="005B5E3E" w:rsidRPr="005B5E3E">
          <w:rPr>
            <w:b w:val="0"/>
            <w:webHidden/>
          </w:rPr>
          <w:tab/>
        </w:r>
        <w:r w:rsidRPr="005B5E3E">
          <w:rPr>
            <w:b w:val="0"/>
            <w:webHidden/>
          </w:rPr>
          <w:fldChar w:fldCharType="begin"/>
        </w:r>
        <w:r w:rsidR="005B5E3E" w:rsidRPr="005B5E3E">
          <w:rPr>
            <w:b w:val="0"/>
            <w:webHidden/>
          </w:rPr>
          <w:instrText xml:space="preserve"> PAGEREF _Toc275770874 \h </w:instrText>
        </w:r>
        <w:r w:rsidRPr="005B5E3E">
          <w:rPr>
            <w:b w:val="0"/>
            <w:webHidden/>
          </w:rPr>
        </w:r>
        <w:r w:rsidRPr="005B5E3E">
          <w:rPr>
            <w:b w:val="0"/>
            <w:webHidden/>
          </w:rPr>
          <w:fldChar w:fldCharType="separate"/>
        </w:r>
        <w:r w:rsidR="008E1999">
          <w:rPr>
            <w:b w:val="0"/>
            <w:webHidden/>
          </w:rPr>
          <w:t>7</w:t>
        </w:r>
        <w:r w:rsidRPr="005B5E3E">
          <w:rPr>
            <w:b w:val="0"/>
            <w:webHidden/>
          </w:rPr>
          <w:fldChar w:fldCharType="end"/>
        </w:r>
      </w:hyperlink>
    </w:p>
    <w:p w:rsidR="005B5E3E" w:rsidRPr="005B5E3E" w:rsidRDefault="005F4298" w:rsidP="005B5E3E">
      <w:pPr>
        <w:pStyle w:val="Spistreci1"/>
        <w:ind w:firstLine="284"/>
        <w:rPr>
          <w:b w:val="0"/>
        </w:rPr>
      </w:pPr>
      <w:hyperlink w:anchor="_Toc275770875" w:history="1">
        <w:r w:rsidR="005B5E3E" w:rsidRPr="005B5E3E">
          <w:rPr>
            <w:rStyle w:val="Hipercze"/>
            <w:b w:val="0"/>
          </w:rPr>
          <w:t>3.2. ANALIZA UWARUNKOWAŃ WEWNĘTRZNYCH MIASTA I GMINY</w:t>
        </w:r>
        <w:r w:rsidR="005B5E3E" w:rsidRPr="005B5E3E">
          <w:rPr>
            <w:b w:val="0"/>
            <w:webHidden/>
          </w:rPr>
          <w:tab/>
        </w:r>
        <w:r w:rsidRPr="005B5E3E">
          <w:rPr>
            <w:b w:val="0"/>
            <w:webHidden/>
          </w:rPr>
          <w:fldChar w:fldCharType="begin"/>
        </w:r>
        <w:r w:rsidR="005B5E3E" w:rsidRPr="005B5E3E">
          <w:rPr>
            <w:b w:val="0"/>
            <w:webHidden/>
          </w:rPr>
          <w:instrText xml:space="preserve"> PAGEREF _Toc275770875 \h </w:instrText>
        </w:r>
        <w:r w:rsidRPr="005B5E3E">
          <w:rPr>
            <w:b w:val="0"/>
            <w:webHidden/>
          </w:rPr>
        </w:r>
        <w:r w:rsidRPr="005B5E3E">
          <w:rPr>
            <w:b w:val="0"/>
            <w:webHidden/>
          </w:rPr>
          <w:fldChar w:fldCharType="separate"/>
        </w:r>
        <w:r w:rsidR="008E1999">
          <w:rPr>
            <w:b w:val="0"/>
            <w:webHidden/>
          </w:rPr>
          <w:t>9</w:t>
        </w:r>
        <w:r w:rsidRPr="005B5E3E">
          <w:rPr>
            <w:b w:val="0"/>
            <w:webHidden/>
          </w:rPr>
          <w:fldChar w:fldCharType="end"/>
        </w:r>
      </w:hyperlink>
    </w:p>
    <w:p w:rsidR="005B5E3E" w:rsidRPr="005B5E3E" w:rsidRDefault="005F4298" w:rsidP="005B5E3E">
      <w:pPr>
        <w:pStyle w:val="Spistreci1"/>
        <w:ind w:firstLine="567"/>
        <w:rPr>
          <w:b w:val="0"/>
        </w:rPr>
      </w:pPr>
      <w:hyperlink w:anchor="_Toc275770876" w:history="1">
        <w:r w:rsidR="005B5E3E" w:rsidRPr="005B5E3E">
          <w:rPr>
            <w:rStyle w:val="Hipercze"/>
            <w:b w:val="0"/>
          </w:rPr>
          <w:t>3.2.1. RYS HISTORYCZNY</w:t>
        </w:r>
        <w:r w:rsidR="005B5E3E" w:rsidRPr="005B5E3E">
          <w:rPr>
            <w:b w:val="0"/>
            <w:webHidden/>
          </w:rPr>
          <w:tab/>
        </w:r>
        <w:r w:rsidRPr="005B5E3E">
          <w:rPr>
            <w:b w:val="0"/>
            <w:webHidden/>
          </w:rPr>
          <w:fldChar w:fldCharType="begin"/>
        </w:r>
        <w:r w:rsidR="005B5E3E" w:rsidRPr="005B5E3E">
          <w:rPr>
            <w:b w:val="0"/>
            <w:webHidden/>
          </w:rPr>
          <w:instrText xml:space="preserve"> PAGEREF _Toc275770876 \h </w:instrText>
        </w:r>
        <w:r w:rsidRPr="005B5E3E">
          <w:rPr>
            <w:b w:val="0"/>
            <w:webHidden/>
          </w:rPr>
        </w:r>
        <w:r w:rsidRPr="005B5E3E">
          <w:rPr>
            <w:b w:val="0"/>
            <w:webHidden/>
          </w:rPr>
          <w:fldChar w:fldCharType="separate"/>
        </w:r>
        <w:r w:rsidR="008E1999">
          <w:rPr>
            <w:b w:val="0"/>
            <w:webHidden/>
          </w:rPr>
          <w:t>9</w:t>
        </w:r>
        <w:r w:rsidRPr="005B5E3E">
          <w:rPr>
            <w:b w:val="0"/>
            <w:webHidden/>
          </w:rPr>
          <w:fldChar w:fldCharType="end"/>
        </w:r>
      </w:hyperlink>
    </w:p>
    <w:p w:rsidR="005B5E3E" w:rsidRPr="005B5E3E" w:rsidRDefault="005F4298" w:rsidP="005B5E3E">
      <w:pPr>
        <w:pStyle w:val="Spistreci1"/>
        <w:ind w:firstLine="567"/>
        <w:rPr>
          <w:b w:val="0"/>
        </w:rPr>
      </w:pPr>
      <w:hyperlink w:anchor="_Toc275770877" w:history="1">
        <w:r w:rsidR="005B5E3E" w:rsidRPr="005B5E3E">
          <w:rPr>
            <w:rStyle w:val="Hipercze"/>
            <w:b w:val="0"/>
          </w:rPr>
          <w:t>3.2.2. RYS KULTUROWY</w:t>
        </w:r>
        <w:r w:rsidR="005B5E3E" w:rsidRPr="005B5E3E">
          <w:rPr>
            <w:b w:val="0"/>
            <w:webHidden/>
          </w:rPr>
          <w:tab/>
        </w:r>
        <w:r w:rsidRPr="005B5E3E">
          <w:rPr>
            <w:b w:val="0"/>
            <w:webHidden/>
          </w:rPr>
          <w:fldChar w:fldCharType="begin"/>
        </w:r>
        <w:r w:rsidR="005B5E3E" w:rsidRPr="005B5E3E">
          <w:rPr>
            <w:b w:val="0"/>
            <w:webHidden/>
          </w:rPr>
          <w:instrText xml:space="preserve"> PAGEREF _Toc275770877 \h </w:instrText>
        </w:r>
        <w:r w:rsidRPr="005B5E3E">
          <w:rPr>
            <w:b w:val="0"/>
            <w:webHidden/>
          </w:rPr>
        </w:r>
        <w:r w:rsidRPr="005B5E3E">
          <w:rPr>
            <w:b w:val="0"/>
            <w:webHidden/>
          </w:rPr>
          <w:fldChar w:fldCharType="separate"/>
        </w:r>
        <w:r w:rsidR="008E1999">
          <w:rPr>
            <w:b w:val="0"/>
            <w:webHidden/>
          </w:rPr>
          <w:t>11</w:t>
        </w:r>
        <w:r w:rsidRPr="005B5E3E">
          <w:rPr>
            <w:b w:val="0"/>
            <w:webHidden/>
          </w:rPr>
          <w:fldChar w:fldCharType="end"/>
        </w:r>
      </w:hyperlink>
    </w:p>
    <w:p w:rsidR="005B5E3E" w:rsidRPr="005B5E3E" w:rsidRDefault="005F4298" w:rsidP="005B5E3E">
      <w:pPr>
        <w:pStyle w:val="Spistreci1"/>
        <w:ind w:firstLine="567"/>
        <w:rPr>
          <w:b w:val="0"/>
        </w:rPr>
      </w:pPr>
      <w:hyperlink w:anchor="_Toc275770878" w:history="1">
        <w:r w:rsidR="005B5E3E" w:rsidRPr="005B5E3E">
          <w:rPr>
            <w:rStyle w:val="Hipercze"/>
            <w:b w:val="0"/>
          </w:rPr>
          <w:t>3.2.3. POŁOŻENIE I POWIERZCHNIA</w:t>
        </w:r>
        <w:r w:rsidR="005B5E3E" w:rsidRPr="005B5E3E">
          <w:rPr>
            <w:b w:val="0"/>
            <w:webHidden/>
          </w:rPr>
          <w:tab/>
        </w:r>
        <w:r w:rsidRPr="005B5E3E">
          <w:rPr>
            <w:b w:val="0"/>
            <w:webHidden/>
          </w:rPr>
          <w:fldChar w:fldCharType="begin"/>
        </w:r>
        <w:r w:rsidR="005B5E3E" w:rsidRPr="005B5E3E">
          <w:rPr>
            <w:b w:val="0"/>
            <w:webHidden/>
          </w:rPr>
          <w:instrText xml:space="preserve"> PAGEREF _Toc275770878 \h </w:instrText>
        </w:r>
        <w:r w:rsidRPr="005B5E3E">
          <w:rPr>
            <w:b w:val="0"/>
            <w:webHidden/>
          </w:rPr>
        </w:r>
        <w:r w:rsidRPr="005B5E3E">
          <w:rPr>
            <w:b w:val="0"/>
            <w:webHidden/>
          </w:rPr>
          <w:fldChar w:fldCharType="separate"/>
        </w:r>
        <w:r w:rsidR="008E1999">
          <w:rPr>
            <w:b w:val="0"/>
            <w:webHidden/>
          </w:rPr>
          <w:t>12</w:t>
        </w:r>
        <w:r w:rsidRPr="005B5E3E">
          <w:rPr>
            <w:b w:val="0"/>
            <w:webHidden/>
          </w:rPr>
          <w:fldChar w:fldCharType="end"/>
        </w:r>
      </w:hyperlink>
    </w:p>
    <w:p w:rsidR="005B5E3E" w:rsidRPr="005B5E3E" w:rsidRDefault="005F4298" w:rsidP="005B5E3E">
      <w:pPr>
        <w:pStyle w:val="Spistreci1"/>
        <w:ind w:firstLine="567"/>
        <w:rPr>
          <w:b w:val="0"/>
        </w:rPr>
      </w:pPr>
      <w:hyperlink w:anchor="_Toc275770879" w:history="1">
        <w:r w:rsidR="005B5E3E" w:rsidRPr="005B5E3E">
          <w:rPr>
            <w:rStyle w:val="Hipercze"/>
            <w:b w:val="0"/>
          </w:rPr>
          <w:t>3.2.4. UKSZTAŁTOWANIE POWIERZCHNI, GEOMORFOLOGIA, GEOLOGIA</w:t>
        </w:r>
        <w:r w:rsidR="005B5E3E" w:rsidRPr="005B5E3E">
          <w:rPr>
            <w:b w:val="0"/>
            <w:webHidden/>
          </w:rPr>
          <w:tab/>
        </w:r>
        <w:r w:rsidRPr="005B5E3E">
          <w:rPr>
            <w:b w:val="0"/>
            <w:webHidden/>
          </w:rPr>
          <w:fldChar w:fldCharType="begin"/>
        </w:r>
        <w:r w:rsidR="005B5E3E" w:rsidRPr="005B5E3E">
          <w:rPr>
            <w:b w:val="0"/>
            <w:webHidden/>
          </w:rPr>
          <w:instrText xml:space="preserve"> PAGEREF _Toc275770879 \h </w:instrText>
        </w:r>
        <w:r w:rsidRPr="005B5E3E">
          <w:rPr>
            <w:b w:val="0"/>
            <w:webHidden/>
          </w:rPr>
        </w:r>
        <w:r w:rsidRPr="005B5E3E">
          <w:rPr>
            <w:b w:val="0"/>
            <w:webHidden/>
          </w:rPr>
          <w:fldChar w:fldCharType="separate"/>
        </w:r>
        <w:r w:rsidR="008E1999">
          <w:rPr>
            <w:b w:val="0"/>
            <w:webHidden/>
          </w:rPr>
          <w:t>14</w:t>
        </w:r>
        <w:r w:rsidRPr="005B5E3E">
          <w:rPr>
            <w:b w:val="0"/>
            <w:webHidden/>
          </w:rPr>
          <w:fldChar w:fldCharType="end"/>
        </w:r>
      </w:hyperlink>
    </w:p>
    <w:p w:rsidR="005B5E3E" w:rsidRPr="005B5E3E" w:rsidRDefault="005F4298" w:rsidP="005B5E3E">
      <w:pPr>
        <w:pStyle w:val="Spistreci1"/>
        <w:ind w:firstLine="567"/>
        <w:rPr>
          <w:b w:val="0"/>
        </w:rPr>
      </w:pPr>
      <w:hyperlink w:anchor="_Toc275770880" w:history="1">
        <w:r w:rsidR="005B5E3E" w:rsidRPr="005B5E3E">
          <w:rPr>
            <w:rStyle w:val="Hipercze"/>
            <w:b w:val="0"/>
          </w:rPr>
          <w:t>3.2.5. ŚRODOWISKO PRZYRODNICZE</w:t>
        </w:r>
        <w:r w:rsidR="005B5E3E" w:rsidRPr="005B5E3E">
          <w:rPr>
            <w:b w:val="0"/>
            <w:webHidden/>
          </w:rPr>
          <w:tab/>
        </w:r>
        <w:r w:rsidRPr="005B5E3E">
          <w:rPr>
            <w:b w:val="0"/>
            <w:webHidden/>
          </w:rPr>
          <w:fldChar w:fldCharType="begin"/>
        </w:r>
        <w:r w:rsidR="005B5E3E" w:rsidRPr="005B5E3E">
          <w:rPr>
            <w:b w:val="0"/>
            <w:webHidden/>
          </w:rPr>
          <w:instrText xml:space="preserve"> PAGEREF _Toc275770880 \h </w:instrText>
        </w:r>
        <w:r w:rsidRPr="005B5E3E">
          <w:rPr>
            <w:b w:val="0"/>
            <w:webHidden/>
          </w:rPr>
        </w:r>
        <w:r w:rsidRPr="005B5E3E">
          <w:rPr>
            <w:b w:val="0"/>
            <w:webHidden/>
          </w:rPr>
          <w:fldChar w:fldCharType="separate"/>
        </w:r>
        <w:r w:rsidR="008E1999">
          <w:rPr>
            <w:b w:val="0"/>
            <w:webHidden/>
          </w:rPr>
          <w:t>15</w:t>
        </w:r>
        <w:r w:rsidRPr="005B5E3E">
          <w:rPr>
            <w:b w:val="0"/>
            <w:webHidden/>
          </w:rPr>
          <w:fldChar w:fldCharType="end"/>
        </w:r>
      </w:hyperlink>
    </w:p>
    <w:p w:rsidR="005B5E3E" w:rsidRPr="005B5E3E" w:rsidRDefault="005F4298" w:rsidP="005B5E3E">
      <w:pPr>
        <w:pStyle w:val="Spistreci1"/>
        <w:ind w:firstLine="284"/>
        <w:rPr>
          <w:b w:val="0"/>
        </w:rPr>
      </w:pPr>
      <w:hyperlink w:anchor="_Toc275770881" w:history="1">
        <w:r w:rsidR="005B5E3E" w:rsidRPr="005B5E3E">
          <w:rPr>
            <w:rStyle w:val="Hipercze"/>
            <w:b w:val="0"/>
          </w:rPr>
          <w:t>3.3. ZAGOSPODAROWANIE PRZESTRZENNE</w:t>
        </w:r>
        <w:r w:rsidR="005B5E3E" w:rsidRPr="005B5E3E">
          <w:rPr>
            <w:b w:val="0"/>
            <w:webHidden/>
          </w:rPr>
          <w:tab/>
        </w:r>
        <w:r w:rsidRPr="005B5E3E">
          <w:rPr>
            <w:b w:val="0"/>
            <w:webHidden/>
          </w:rPr>
          <w:fldChar w:fldCharType="begin"/>
        </w:r>
        <w:r w:rsidR="005B5E3E" w:rsidRPr="005B5E3E">
          <w:rPr>
            <w:b w:val="0"/>
            <w:webHidden/>
          </w:rPr>
          <w:instrText xml:space="preserve"> PAGEREF _Toc275770881 \h </w:instrText>
        </w:r>
        <w:r w:rsidRPr="005B5E3E">
          <w:rPr>
            <w:b w:val="0"/>
            <w:webHidden/>
          </w:rPr>
        </w:r>
        <w:r w:rsidRPr="005B5E3E">
          <w:rPr>
            <w:b w:val="0"/>
            <w:webHidden/>
          </w:rPr>
          <w:fldChar w:fldCharType="separate"/>
        </w:r>
        <w:r w:rsidR="008E1999">
          <w:rPr>
            <w:b w:val="0"/>
            <w:webHidden/>
          </w:rPr>
          <w:t>21</w:t>
        </w:r>
        <w:r w:rsidRPr="005B5E3E">
          <w:rPr>
            <w:b w:val="0"/>
            <w:webHidden/>
          </w:rPr>
          <w:fldChar w:fldCharType="end"/>
        </w:r>
      </w:hyperlink>
    </w:p>
    <w:p w:rsidR="005B5E3E" w:rsidRPr="005B5E3E" w:rsidRDefault="005F4298" w:rsidP="005B5E3E">
      <w:pPr>
        <w:pStyle w:val="Spistreci1"/>
        <w:ind w:firstLine="567"/>
        <w:rPr>
          <w:b w:val="0"/>
        </w:rPr>
      </w:pPr>
      <w:hyperlink w:anchor="_Toc275770883" w:history="1">
        <w:r w:rsidR="005B5E3E" w:rsidRPr="005B5E3E">
          <w:rPr>
            <w:rStyle w:val="Hipercze"/>
            <w:b w:val="0"/>
          </w:rPr>
          <w:t>3.3.1. INFRASTRUKTURA TECHNICZNA</w:t>
        </w:r>
        <w:r w:rsidR="005B5E3E" w:rsidRPr="005B5E3E">
          <w:rPr>
            <w:b w:val="0"/>
            <w:webHidden/>
          </w:rPr>
          <w:tab/>
        </w:r>
        <w:r w:rsidRPr="005B5E3E">
          <w:rPr>
            <w:b w:val="0"/>
            <w:webHidden/>
          </w:rPr>
          <w:fldChar w:fldCharType="begin"/>
        </w:r>
        <w:r w:rsidR="005B5E3E" w:rsidRPr="005B5E3E">
          <w:rPr>
            <w:b w:val="0"/>
            <w:webHidden/>
          </w:rPr>
          <w:instrText xml:space="preserve"> PAGEREF _Toc275770883 \h </w:instrText>
        </w:r>
        <w:r w:rsidRPr="005B5E3E">
          <w:rPr>
            <w:b w:val="0"/>
            <w:webHidden/>
          </w:rPr>
        </w:r>
        <w:r w:rsidRPr="005B5E3E">
          <w:rPr>
            <w:b w:val="0"/>
            <w:webHidden/>
          </w:rPr>
          <w:fldChar w:fldCharType="separate"/>
        </w:r>
        <w:r w:rsidR="008E1999">
          <w:rPr>
            <w:b w:val="0"/>
            <w:webHidden/>
          </w:rPr>
          <w:t>22</w:t>
        </w:r>
        <w:r w:rsidRPr="005B5E3E">
          <w:rPr>
            <w:b w:val="0"/>
            <w:webHidden/>
          </w:rPr>
          <w:fldChar w:fldCharType="end"/>
        </w:r>
      </w:hyperlink>
    </w:p>
    <w:p w:rsidR="005B5E3E" w:rsidRPr="005B5E3E" w:rsidRDefault="005F4298" w:rsidP="005B5E3E">
      <w:pPr>
        <w:pStyle w:val="Spistreci1"/>
        <w:ind w:firstLine="567"/>
        <w:rPr>
          <w:b w:val="0"/>
        </w:rPr>
      </w:pPr>
      <w:hyperlink w:anchor="_Toc275770887" w:history="1">
        <w:r w:rsidR="005B5E3E" w:rsidRPr="005B5E3E">
          <w:rPr>
            <w:rStyle w:val="Hipercze"/>
            <w:b w:val="0"/>
          </w:rPr>
          <w:t>3.3.2. STRUKTURA WŁASNOŚCI NIERUCHOMOŚCI</w:t>
        </w:r>
        <w:r w:rsidR="005B5E3E" w:rsidRPr="005B5E3E">
          <w:rPr>
            <w:b w:val="0"/>
            <w:webHidden/>
          </w:rPr>
          <w:tab/>
        </w:r>
        <w:r w:rsidRPr="005B5E3E">
          <w:rPr>
            <w:b w:val="0"/>
            <w:webHidden/>
          </w:rPr>
          <w:fldChar w:fldCharType="begin"/>
        </w:r>
        <w:r w:rsidR="005B5E3E" w:rsidRPr="005B5E3E">
          <w:rPr>
            <w:b w:val="0"/>
            <w:webHidden/>
          </w:rPr>
          <w:instrText xml:space="preserve"> PAGEREF _Toc275770887 \h </w:instrText>
        </w:r>
        <w:r w:rsidRPr="005B5E3E">
          <w:rPr>
            <w:b w:val="0"/>
            <w:webHidden/>
          </w:rPr>
        </w:r>
        <w:r w:rsidRPr="005B5E3E">
          <w:rPr>
            <w:b w:val="0"/>
            <w:webHidden/>
          </w:rPr>
          <w:fldChar w:fldCharType="separate"/>
        </w:r>
        <w:r w:rsidR="008E1999">
          <w:rPr>
            <w:b w:val="0"/>
            <w:webHidden/>
          </w:rPr>
          <w:t>28</w:t>
        </w:r>
        <w:r w:rsidRPr="005B5E3E">
          <w:rPr>
            <w:b w:val="0"/>
            <w:webHidden/>
          </w:rPr>
          <w:fldChar w:fldCharType="end"/>
        </w:r>
      </w:hyperlink>
    </w:p>
    <w:p w:rsidR="005B5E3E" w:rsidRPr="005B5E3E" w:rsidRDefault="005F4298" w:rsidP="005B5E3E">
      <w:pPr>
        <w:pStyle w:val="Spistreci1"/>
        <w:ind w:firstLine="567"/>
        <w:rPr>
          <w:b w:val="0"/>
        </w:rPr>
      </w:pPr>
      <w:hyperlink w:anchor="_Toc275770896" w:history="1">
        <w:r w:rsidR="005B5E3E" w:rsidRPr="005B5E3E">
          <w:rPr>
            <w:rStyle w:val="Hipercze"/>
            <w:b w:val="0"/>
          </w:rPr>
          <w:t>3.3.3. OBIEKTY DZIEDZICTWA KULTUROWEGO</w:t>
        </w:r>
        <w:r w:rsidR="005B5E3E" w:rsidRPr="005B5E3E">
          <w:rPr>
            <w:b w:val="0"/>
            <w:webHidden/>
          </w:rPr>
          <w:tab/>
        </w:r>
        <w:r w:rsidRPr="005B5E3E">
          <w:rPr>
            <w:b w:val="0"/>
            <w:webHidden/>
          </w:rPr>
          <w:fldChar w:fldCharType="begin"/>
        </w:r>
        <w:r w:rsidR="005B5E3E" w:rsidRPr="005B5E3E">
          <w:rPr>
            <w:b w:val="0"/>
            <w:webHidden/>
          </w:rPr>
          <w:instrText xml:space="preserve"> PAGEREF _Toc275770896 \h </w:instrText>
        </w:r>
        <w:r w:rsidRPr="005B5E3E">
          <w:rPr>
            <w:b w:val="0"/>
            <w:webHidden/>
          </w:rPr>
        </w:r>
        <w:r w:rsidRPr="005B5E3E">
          <w:rPr>
            <w:b w:val="0"/>
            <w:webHidden/>
          </w:rPr>
          <w:fldChar w:fldCharType="separate"/>
        </w:r>
        <w:r w:rsidR="008E1999">
          <w:rPr>
            <w:b w:val="0"/>
            <w:webHidden/>
          </w:rPr>
          <w:t>28</w:t>
        </w:r>
        <w:r w:rsidRPr="005B5E3E">
          <w:rPr>
            <w:b w:val="0"/>
            <w:webHidden/>
          </w:rPr>
          <w:fldChar w:fldCharType="end"/>
        </w:r>
      </w:hyperlink>
    </w:p>
    <w:p w:rsidR="005B5E3E" w:rsidRPr="005B5E3E" w:rsidRDefault="005F4298" w:rsidP="005B5E3E">
      <w:pPr>
        <w:pStyle w:val="Spistreci1"/>
        <w:ind w:firstLine="284"/>
        <w:rPr>
          <w:b w:val="0"/>
        </w:rPr>
      </w:pPr>
      <w:hyperlink w:anchor="_Toc275770897" w:history="1">
        <w:r w:rsidR="005B5E3E" w:rsidRPr="005B5E3E">
          <w:rPr>
            <w:rStyle w:val="Hipercze"/>
            <w:b w:val="0"/>
          </w:rPr>
          <w:t>3.4. DEMOGRAFIA</w:t>
        </w:r>
        <w:r w:rsidR="005B5E3E" w:rsidRPr="005B5E3E">
          <w:rPr>
            <w:b w:val="0"/>
            <w:webHidden/>
          </w:rPr>
          <w:tab/>
        </w:r>
        <w:r w:rsidRPr="005B5E3E">
          <w:rPr>
            <w:b w:val="0"/>
            <w:webHidden/>
          </w:rPr>
          <w:fldChar w:fldCharType="begin"/>
        </w:r>
        <w:r w:rsidR="005B5E3E" w:rsidRPr="005B5E3E">
          <w:rPr>
            <w:b w:val="0"/>
            <w:webHidden/>
          </w:rPr>
          <w:instrText xml:space="preserve"> PAGEREF _Toc275770897 \h </w:instrText>
        </w:r>
        <w:r w:rsidRPr="005B5E3E">
          <w:rPr>
            <w:b w:val="0"/>
            <w:webHidden/>
          </w:rPr>
        </w:r>
        <w:r w:rsidRPr="005B5E3E">
          <w:rPr>
            <w:b w:val="0"/>
            <w:webHidden/>
          </w:rPr>
          <w:fldChar w:fldCharType="separate"/>
        </w:r>
        <w:r w:rsidR="008E1999">
          <w:rPr>
            <w:b w:val="0"/>
            <w:webHidden/>
          </w:rPr>
          <w:t>33</w:t>
        </w:r>
        <w:r w:rsidRPr="005B5E3E">
          <w:rPr>
            <w:b w:val="0"/>
            <w:webHidden/>
          </w:rPr>
          <w:fldChar w:fldCharType="end"/>
        </w:r>
      </w:hyperlink>
    </w:p>
    <w:p w:rsidR="005B5E3E" w:rsidRPr="005B5E3E" w:rsidRDefault="005F4298" w:rsidP="005B5E3E">
      <w:pPr>
        <w:pStyle w:val="Spistreci3"/>
        <w:rPr>
          <w:noProof/>
        </w:rPr>
      </w:pPr>
      <w:hyperlink w:anchor="_Toc275770900" w:history="1">
        <w:r w:rsidR="005B5E3E" w:rsidRPr="005B5E3E">
          <w:rPr>
            <w:rStyle w:val="Hipercze"/>
            <w:rFonts w:ascii="Arial" w:hAnsi="Arial" w:cs="Arial"/>
            <w:noProof/>
            <w:sz w:val="22"/>
            <w:szCs w:val="22"/>
          </w:rPr>
          <w:t>3.4.1. STRUKTURA BEZROBOCIA W GMINIE DOBRODZIEŃ</w:t>
        </w:r>
        <w:r w:rsidR="005B5E3E" w:rsidRPr="005B5E3E">
          <w:rPr>
            <w:noProof/>
            <w:webHidden/>
          </w:rPr>
          <w:tab/>
        </w:r>
        <w:r w:rsidRPr="005B5E3E">
          <w:rPr>
            <w:noProof/>
            <w:webHidden/>
          </w:rPr>
          <w:fldChar w:fldCharType="begin"/>
        </w:r>
        <w:r w:rsidR="005B5E3E" w:rsidRPr="005B5E3E">
          <w:rPr>
            <w:noProof/>
            <w:webHidden/>
          </w:rPr>
          <w:instrText xml:space="preserve"> PAGEREF _Toc275770900 \h </w:instrText>
        </w:r>
        <w:r w:rsidRPr="005B5E3E">
          <w:rPr>
            <w:noProof/>
            <w:webHidden/>
          </w:rPr>
        </w:r>
        <w:r w:rsidRPr="005B5E3E">
          <w:rPr>
            <w:noProof/>
            <w:webHidden/>
          </w:rPr>
          <w:fldChar w:fldCharType="separate"/>
        </w:r>
        <w:r w:rsidR="008E1999">
          <w:rPr>
            <w:noProof/>
            <w:webHidden/>
          </w:rPr>
          <w:t>34</w:t>
        </w:r>
        <w:r w:rsidRPr="005B5E3E">
          <w:rPr>
            <w:noProof/>
            <w:webHidden/>
          </w:rPr>
          <w:fldChar w:fldCharType="end"/>
        </w:r>
      </w:hyperlink>
    </w:p>
    <w:p w:rsidR="005B5E3E" w:rsidRPr="005B5E3E" w:rsidRDefault="005F4298" w:rsidP="005B5E3E">
      <w:pPr>
        <w:pStyle w:val="Spistreci1"/>
        <w:ind w:firstLine="284"/>
        <w:rPr>
          <w:b w:val="0"/>
        </w:rPr>
      </w:pPr>
      <w:hyperlink w:anchor="_Toc275770902" w:history="1">
        <w:r w:rsidR="005B5E3E" w:rsidRPr="005B5E3E">
          <w:rPr>
            <w:rStyle w:val="Hipercze"/>
            <w:b w:val="0"/>
          </w:rPr>
          <w:t>3.5. GOSPODARKA</w:t>
        </w:r>
        <w:r w:rsidR="005B5E3E" w:rsidRPr="005B5E3E">
          <w:rPr>
            <w:b w:val="0"/>
            <w:webHidden/>
          </w:rPr>
          <w:tab/>
        </w:r>
        <w:r w:rsidRPr="005B5E3E">
          <w:rPr>
            <w:b w:val="0"/>
            <w:webHidden/>
          </w:rPr>
          <w:fldChar w:fldCharType="begin"/>
        </w:r>
        <w:r w:rsidR="005B5E3E" w:rsidRPr="005B5E3E">
          <w:rPr>
            <w:b w:val="0"/>
            <w:webHidden/>
          </w:rPr>
          <w:instrText xml:space="preserve"> PAGEREF _Toc275770902 \h </w:instrText>
        </w:r>
        <w:r w:rsidRPr="005B5E3E">
          <w:rPr>
            <w:b w:val="0"/>
            <w:webHidden/>
          </w:rPr>
        </w:r>
        <w:r w:rsidRPr="005B5E3E">
          <w:rPr>
            <w:b w:val="0"/>
            <w:webHidden/>
          </w:rPr>
          <w:fldChar w:fldCharType="separate"/>
        </w:r>
        <w:r w:rsidR="008E1999">
          <w:rPr>
            <w:b w:val="0"/>
            <w:webHidden/>
          </w:rPr>
          <w:t>35</w:t>
        </w:r>
        <w:r w:rsidRPr="005B5E3E">
          <w:rPr>
            <w:b w:val="0"/>
            <w:webHidden/>
          </w:rPr>
          <w:fldChar w:fldCharType="end"/>
        </w:r>
      </w:hyperlink>
    </w:p>
    <w:p w:rsidR="005B5E3E" w:rsidRPr="005B5E3E" w:rsidRDefault="005F4298" w:rsidP="005B5E3E">
      <w:pPr>
        <w:pStyle w:val="Spistreci1"/>
        <w:ind w:firstLine="567"/>
        <w:rPr>
          <w:b w:val="0"/>
        </w:rPr>
      </w:pPr>
      <w:hyperlink w:anchor="_Toc275770903" w:history="1">
        <w:r w:rsidR="005B5E3E" w:rsidRPr="005B5E3E">
          <w:rPr>
            <w:rStyle w:val="Hipercze"/>
            <w:b w:val="0"/>
          </w:rPr>
          <w:t>3.5.1. SEKTOR ROLNICZY</w:t>
        </w:r>
        <w:r w:rsidR="005B5E3E" w:rsidRPr="005B5E3E">
          <w:rPr>
            <w:b w:val="0"/>
            <w:webHidden/>
          </w:rPr>
          <w:tab/>
        </w:r>
        <w:r w:rsidRPr="005B5E3E">
          <w:rPr>
            <w:b w:val="0"/>
            <w:webHidden/>
          </w:rPr>
          <w:fldChar w:fldCharType="begin"/>
        </w:r>
        <w:r w:rsidR="005B5E3E" w:rsidRPr="005B5E3E">
          <w:rPr>
            <w:b w:val="0"/>
            <w:webHidden/>
          </w:rPr>
          <w:instrText xml:space="preserve"> PAGEREF _Toc275770903 \h </w:instrText>
        </w:r>
        <w:r w:rsidRPr="005B5E3E">
          <w:rPr>
            <w:b w:val="0"/>
            <w:webHidden/>
          </w:rPr>
        </w:r>
        <w:r w:rsidRPr="005B5E3E">
          <w:rPr>
            <w:b w:val="0"/>
            <w:webHidden/>
          </w:rPr>
          <w:fldChar w:fldCharType="separate"/>
        </w:r>
        <w:r w:rsidR="008E1999">
          <w:rPr>
            <w:b w:val="0"/>
            <w:webHidden/>
          </w:rPr>
          <w:t>36</w:t>
        </w:r>
        <w:r w:rsidRPr="005B5E3E">
          <w:rPr>
            <w:b w:val="0"/>
            <w:webHidden/>
          </w:rPr>
          <w:fldChar w:fldCharType="end"/>
        </w:r>
      </w:hyperlink>
    </w:p>
    <w:p w:rsidR="005B5E3E" w:rsidRPr="005B5E3E" w:rsidRDefault="005F4298" w:rsidP="005B5E3E">
      <w:pPr>
        <w:pStyle w:val="Spistreci1"/>
        <w:ind w:firstLine="567"/>
        <w:rPr>
          <w:b w:val="0"/>
        </w:rPr>
      </w:pPr>
      <w:hyperlink w:anchor="_Toc275770904" w:history="1">
        <w:r w:rsidR="005B5E3E" w:rsidRPr="005B5E3E">
          <w:rPr>
            <w:rStyle w:val="Hipercze"/>
            <w:b w:val="0"/>
          </w:rPr>
          <w:t>3.5.2. SEKTOR POZAROLNICZY</w:t>
        </w:r>
        <w:r w:rsidR="005B5E3E" w:rsidRPr="005B5E3E">
          <w:rPr>
            <w:b w:val="0"/>
            <w:webHidden/>
          </w:rPr>
          <w:tab/>
        </w:r>
        <w:r w:rsidRPr="005B5E3E">
          <w:rPr>
            <w:b w:val="0"/>
            <w:webHidden/>
          </w:rPr>
          <w:fldChar w:fldCharType="begin"/>
        </w:r>
        <w:r w:rsidR="005B5E3E" w:rsidRPr="005B5E3E">
          <w:rPr>
            <w:b w:val="0"/>
            <w:webHidden/>
          </w:rPr>
          <w:instrText xml:space="preserve"> PAGEREF _Toc275770904 \h </w:instrText>
        </w:r>
        <w:r w:rsidRPr="005B5E3E">
          <w:rPr>
            <w:b w:val="0"/>
            <w:webHidden/>
          </w:rPr>
        </w:r>
        <w:r w:rsidRPr="005B5E3E">
          <w:rPr>
            <w:b w:val="0"/>
            <w:webHidden/>
          </w:rPr>
          <w:fldChar w:fldCharType="separate"/>
        </w:r>
        <w:r w:rsidR="008E1999">
          <w:rPr>
            <w:b w:val="0"/>
            <w:webHidden/>
          </w:rPr>
          <w:t>36</w:t>
        </w:r>
        <w:r w:rsidRPr="005B5E3E">
          <w:rPr>
            <w:b w:val="0"/>
            <w:webHidden/>
          </w:rPr>
          <w:fldChar w:fldCharType="end"/>
        </w:r>
      </w:hyperlink>
    </w:p>
    <w:p w:rsidR="005B5E3E" w:rsidRPr="005B5E3E" w:rsidRDefault="005F4298" w:rsidP="005B5E3E">
      <w:pPr>
        <w:pStyle w:val="Spistreci1"/>
        <w:ind w:firstLine="567"/>
        <w:rPr>
          <w:b w:val="0"/>
        </w:rPr>
      </w:pPr>
      <w:hyperlink w:anchor="_Toc275770906" w:history="1">
        <w:r w:rsidR="005B5E3E" w:rsidRPr="005B5E3E">
          <w:rPr>
            <w:rStyle w:val="Hipercze"/>
            <w:b w:val="0"/>
          </w:rPr>
          <w:t>3.5.3. ROZWÓJ SEKTORA TURYSTYKI</w:t>
        </w:r>
        <w:r w:rsidR="005B5E3E" w:rsidRPr="005B5E3E">
          <w:rPr>
            <w:b w:val="0"/>
            <w:webHidden/>
          </w:rPr>
          <w:tab/>
        </w:r>
        <w:r w:rsidRPr="005B5E3E">
          <w:rPr>
            <w:b w:val="0"/>
            <w:webHidden/>
          </w:rPr>
          <w:fldChar w:fldCharType="begin"/>
        </w:r>
        <w:r w:rsidR="005B5E3E" w:rsidRPr="005B5E3E">
          <w:rPr>
            <w:b w:val="0"/>
            <w:webHidden/>
          </w:rPr>
          <w:instrText xml:space="preserve"> PAGEREF _Toc275770906 \h </w:instrText>
        </w:r>
        <w:r w:rsidRPr="005B5E3E">
          <w:rPr>
            <w:b w:val="0"/>
            <w:webHidden/>
          </w:rPr>
        </w:r>
        <w:r w:rsidRPr="005B5E3E">
          <w:rPr>
            <w:b w:val="0"/>
            <w:webHidden/>
          </w:rPr>
          <w:fldChar w:fldCharType="separate"/>
        </w:r>
        <w:r w:rsidR="008E1999">
          <w:rPr>
            <w:b w:val="0"/>
            <w:webHidden/>
          </w:rPr>
          <w:t>37</w:t>
        </w:r>
        <w:r w:rsidRPr="005B5E3E">
          <w:rPr>
            <w:b w:val="0"/>
            <w:webHidden/>
          </w:rPr>
          <w:fldChar w:fldCharType="end"/>
        </w:r>
      </w:hyperlink>
    </w:p>
    <w:p w:rsidR="005B5E3E" w:rsidRPr="005B5E3E" w:rsidRDefault="005F4298" w:rsidP="005B5E3E">
      <w:pPr>
        <w:pStyle w:val="Spistreci1"/>
        <w:ind w:firstLine="284"/>
        <w:rPr>
          <w:b w:val="0"/>
        </w:rPr>
      </w:pPr>
      <w:hyperlink w:anchor="_Toc275770907" w:history="1">
        <w:r w:rsidR="005B5E3E" w:rsidRPr="005B5E3E">
          <w:rPr>
            <w:rStyle w:val="Hipercze"/>
            <w:b w:val="0"/>
          </w:rPr>
          <w:t>3.6. INFRASTRUKTURA SPOŁECZNA</w:t>
        </w:r>
        <w:r w:rsidR="005B5E3E" w:rsidRPr="005B5E3E">
          <w:rPr>
            <w:b w:val="0"/>
            <w:webHidden/>
          </w:rPr>
          <w:tab/>
        </w:r>
        <w:r w:rsidRPr="005B5E3E">
          <w:rPr>
            <w:b w:val="0"/>
            <w:webHidden/>
          </w:rPr>
          <w:fldChar w:fldCharType="begin"/>
        </w:r>
        <w:r w:rsidR="005B5E3E" w:rsidRPr="005B5E3E">
          <w:rPr>
            <w:b w:val="0"/>
            <w:webHidden/>
          </w:rPr>
          <w:instrText xml:space="preserve"> PAGEREF _Toc275770907 \h </w:instrText>
        </w:r>
        <w:r w:rsidRPr="005B5E3E">
          <w:rPr>
            <w:b w:val="0"/>
            <w:webHidden/>
          </w:rPr>
        </w:r>
        <w:r w:rsidRPr="005B5E3E">
          <w:rPr>
            <w:b w:val="0"/>
            <w:webHidden/>
          </w:rPr>
          <w:fldChar w:fldCharType="separate"/>
        </w:r>
        <w:r w:rsidR="008E1999">
          <w:rPr>
            <w:b w:val="0"/>
            <w:webHidden/>
          </w:rPr>
          <w:t>38</w:t>
        </w:r>
        <w:r w:rsidRPr="005B5E3E">
          <w:rPr>
            <w:b w:val="0"/>
            <w:webHidden/>
          </w:rPr>
          <w:fldChar w:fldCharType="end"/>
        </w:r>
      </w:hyperlink>
    </w:p>
    <w:p w:rsidR="005B5E3E" w:rsidRPr="005B5E3E" w:rsidRDefault="005F4298" w:rsidP="005B5E3E">
      <w:pPr>
        <w:pStyle w:val="Spistreci1"/>
        <w:ind w:firstLine="567"/>
        <w:rPr>
          <w:b w:val="0"/>
        </w:rPr>
      </w:pPr>
      <w:hyperlink w:anchor="_Toc275770908" w:history="1">
        <w:r w:rsidR="005B5E3E" w:rsidRPr="005B5E3E">
          <w:rPr>
            <w:rStyle w:val="Hipercze"/>
            <w:b w:val="0"/>
          </w:rPr>
          <w:t>3.6.1. KAPITAŁ SPOŁECZNY I LUDZKI</w:t>
        </w:r>
        <w:r w:rsidR="005B5E3E" w:rsidRPr="005B5E3E">
          <w:rPr>
            <w:b w:val="0"/>
            <w:webHidden/>
          </w:rPr>
          <w:tab/>
        </w:r>
        <w:r w:rsidRPr="005B5E3E">
          <w:rPr>
            <w:b w:val="0"/>
            <w:webHidden/>
          </w:rPr>
          <w:fldChar w:fldCharType="begin"/>
        </w:r>
        <w:r w:rsidR="005B5E3E" w:rsidRPr="005B5E3E">
          <w:rPr>
            <w:b w:val="0"/>
            <w:webHidden/>
          </w:rPr>
          <w:instrText xml:space="preserve"> PAGEREF _Toc275770908 \h </w:instrText>
        </w:r>
        <w:r w:rsidRPr="005B5E3E">
          <w:rPr>
            <w:b w:val="0"/>
            <w:webHidden/>
          </w:rPr>
        </w:r>
        <w:r w:rsidRPr="005B5E3E">
          <w:rPr>
            <w:b w:val="0"/>
            <w:webHidden/>
          </w:rPr>
          <w:fldChar w:fldCharType="separate"/>
        </w:r>
        <w:r w:rsidR="008E1999">
          <w:rPr>
            <w:b w:val="0"/>
            <w:webHidden/>
          </w:rPr>
          <w:t>39</w:t>
        </w:r>
        <w:r w:rsidRPr="005B5E3E">
          <w:rPr>
            <w:b w:val="0"/>
            <w:webHidden/>
          </w:rPr>
          <w:fldChar w:fldCharType="end"/>
        </w:r>
      </w:hyperlink>
    </w:p>
    <w:p w:rsidR="005B5E3E" w:rsidRPr="005B5E3E" w:rsidRDefault="005F4298" w:rsidP="005B5E3E">
      <w:pPr>
        <w:pStyle w:val="Spistreci1"/>
        <w:ind w:firstLine="567"/>
        <w:rPr>
          <w:b w:val="0"/>
        </w:rPr>
      </w:pPr>
      <w:hyperlink w:anchor="_Toc275770909" w:history="1">
        <w:r w:rsidR="005B5E3E" w:rsidRPr="005B5E3E">
          <w:rPr>
            <w:rStyle w:val="Hipercze"/>
            <w:b w:val="0"/>
          </w:rPr>
          <w:t>3.6.2. INFRASTRUKTURA EDUKACYJNA</w:t>
        </w:r>
        <w:r w:rsidR="005B5E3E" w:rsidRPr="005B5E3E">
          <w:rPr>
            <w:b w:val="0"/>
            <w:webHidden/>
          </w:rPr>
          <w:tab/>
        </w:r>
        <w:r w:rsidRPr="005B5E3E">
          <w:rPr>
            <w:b w:val="0"/>
            <w:webHidden/>
          </w:rPr>
          <w:fldChar w:fldCharType="begin"/>
        </w:r>
        <w:r w:rsidR="005B5E3E" w:rsidRPr="005B5E3E">
          <w:rPr>
            <w:b w:val="0"/>
            <w:webHidden/>
          </w:rPr>
          <w:instrText xml:space="preserve"> PAGEREF _Toc275770909 \h </w:instrText>
        </w:r>
        <w:r w:rsidRPr="005B5E3E">
          <w:rPr>
            <w:b w:val="0"/>
            <w:webHidden/>
          </w:rPr>
        </w:r>
        <w:r w:rsidRPr="005B5E3E">
          <w:rPr>
            <w:b w:val="0"/>
            <w:webHidden/>
          </w:rPr>
          <w:fldChar w:fldCharType="separate"/>
        </w:r>
        <w:r w:rsidR="008E1999">
          <w:rPr>
            <w:b w:val="0"/>
            <w:webHidden/>
          </w:rPr>
          <w:t>40</w:t>
        </w:r>
        <w:r w:rsidRPr="005B5E3E">
          <w:rPr>
            <w:b w:val="0"/>
            <w:webHidden/>
          </w:rPr>
          <w:fldChar w:fldCharType="end"/>
        </w:r>
      </w:hyperlink>
    </w:p>
    <w:p w:rsidR="005B5E3E" w:rsidRPr="005B5E3E" w:rsidRDefault="005F4298" w:rsidP="005B5E3E">
      <w:pPr>
        <w:pStyle w:val="Spistreci1"/>
        <w:ind w:firstLine="567"/>
        <w:rPr>
          <w:b w:val="0"/>
        </w:rPr>
      </w:pPr>
      <w:hyperlink w:anchor="_Toc275770910" w:history="1">
        <w:r w:rsidR="005B5E3E" w:rsidRPr="005B5E3E">
          <w:rPr>
            <w:rStyle w:val="Hipercze"/>
            <w:b w:val="0"/>
          </w:rPr>
          <w:t>3.6.3. INFRASTRUKTURA SPORTOWA</w:t>
        </w:r>
        <w:r w:rsidR="005B5E3E" w:rsidRPr="005B5E3E">
          <w:rPr>
            <w:b w:val="0"/>
            <w:webHidden/>
          </w:rPr>
          <w:tab/>
        </w:r>
        <w:r w:rsidRPr="005B5E3E">
          <w:rPr>
            <w:b w:val="0"/>
            <w:webHidden/>
          </w:rPr>
          <w:fldChar w:fldCharType="begin"/>
        </w:r>
        <w:r w:rsidR="005B5E3E" w:rsidRPr="005B5E3E">
          <w:rPr>
            <w:b w:val="0"/>
            <w:webHidden/>
          </w:rPr>
          <w:instrText xml:space="preserve"> PAGEREF _Toc275770910 \h </w:instrText>
        </w:r>
        <w:r w:rsidRPr="005B5E3E">
          <w:rPr>
            <w:b w:val="0"/>
            <w:webHidden/>
          </w:rPr>
        </w:r>
        <w:r w:rsidRPr="005B5E3E">
          <w:rPr>
            <w:b w:val="0"/>
            <w:webHidden/>
          </w:rPr>
          <w:fldChar w:fldCharType="separate"/>
        </w:r>
        <w:r w:rsidR="008E1999">
          <w:rPr>
            <w:b w:val="0"/>
            <w:webHidden/>
          </w:rPr>
          <w:t>41</w:t>
        </w:r>
        <w:r w:rsidRPr="005B5E3E">
          <w:rPr>
            <w:b w:val="0"/>
            <w:webHidden/>
          </w:rPr>
          <w:fldChar w:fldCharType="end"/>
        </w:r>
      </w:hyperlink>
    </w:p>
    <w:p w:rsidR="005B5E3E" w:rsidRPr="005B5E3E" w:rsidRDefault="005F4298" w:rsidP="005B5E3E">
      <w:pPr>
        <w:pStyle w:val="Spistreci1"/>
        <w:ind w:firstLine="567"/>
        <w:rPr>
          <w:b w:val="0"/>
        </w:rPr>
      </w:pPr>
      <w:hyperlink w:anchor="_Toc275770911" w:history="1">
        <w:r w:rsidR="005B5E3E" w:rsidRPr="005B5E3E">
          <w:rPr>
            <w:rStyle w:val="Hipercze"/>
            <w:b w:val="0"/>
          </w:rPr>
          <w:t>3.6.4. INFRASTRUKTURA KULTURY</w:t>
        </w:r>
        <w:r w:rsidR="005B5E3E" w:rsidRPr="005B5E3E">
          <w:rPr>
            <w:b w:val="0"/>
            <w:webHidden/>
          </w:rPr>
          <w:tab/>
        </w:r>
        <w:r w:rsidRPr="005B5E3E">
          <w:rPr>
            <w:b w:val="0"/>
            <w:webHidden/>
          </w:rPr>
          <w:fldChar w:fldCharType="begin"/>
        </w:r>
        <w:r w:rsidR="005B5E3E" w:rsidRPr="005B5E3E">
          <w:rPr>
            <w:b w:val="0"/>
            <w:webHidden/>
          </w:rPr>
          <w:instrText xml:space="preserve"> PAGEREF _Toc275770911 \h </w:instrText>
        </w:r>
        <w:r w:rsidRPr="005B5E3E">
          <w:rPr>
            <w:b w:val="0"/>
            <w:webHidden/>
          </w:rPr>
        </w:r>
        <w:r w:rsidRPr="005B5E3E">
          <w:rPr>
            <w:b w:val="0"/>
            <w:webHidden/>
          </w:rPr>
          <w:fldChar w:fldCharType="separate"/>
        </w:r>
        <w:r w:rsidR="008E1999">
          <w:rPr>
            <w:b w:val="0"/>
            <w:webHidden/>
          </w:rPr>
          <w:t>42</w:t>
        </w:r>
        <w:r w:rsidRPr="005B5E3E">
          <w:rPr>
            <w:b w:val="0"/>
            <w:webHidden/>
          </w:rPr>
          <w:fldChar w:fldCharType="end"/>
        </w:r>
      </w:hyperlink>
    </w:p>
    <w:p w:rsidR="005B5E3E" w:rsidRPr="005B5E3E" w:rsidRDefault="005F4298" w:rsidP="005B5E3E">
      <w:pPr>
        <w:pStyle w:val="Spistreci1"/>
        <w:ind w:firstLine="567"/>
        <w:rPr>
          <w:b w:val="0"/>
        </w:rPr>
      </w:pPr>
      <w:hyperlink w:anchor="_Toc275770912" w:history="1">
        <w:r w:rsidR="005B5E3E" w:rsidRPr="005B5E3E">
          <w:rPr>
            <w:rStyle w:val="Hipercze"/>
            <w:b w:val="0"/>
          </w:rPr>
          <w:t>3.6.4. INFRASTRUKTURA ZDROWOTNA I OPIEKI SPOŁECZNEJ</w:t>
        </w:r>
        <w:r w:rsidR="005B5E3E" w:rsidRPr="005B5E3E">
          <w:rPr>
            <w:b w:val="0"/>
            <w:webHidden/>
          </w:rPr>
          <w:tab/>
        </w:r>
        <w:r w:rsidRPr="005B5E3E">
          <w:rPr>
            <w:b w:val="0"/>
            <w:webHidden/>
          </w:rPr>
          <w:fldChar w:fldCharType="begin"/>
        </w:r>
        <w:r w:rsidR="005B5E3E" w:rsidRPr="005B5E3E">
          <w:rPr>
            <w:b w:val="0"/>
            <w:webHidden/>
          </w:rPr>
          <w:instrText xml:space="preserve"> PAGEREF _Toc275770912 \h </w:instrText>
        </w:r>
        <w:r w:rsidRPr="005B5E3E">
          <w:rPr>
            <w:b w:val="0"/>
            <w:webHidden/>
          </w:rPr>
        </w:r>
        <w:r w:rsidRPr="005B5E3E">
          <w:rPr>
            <w:b w:val="0"/>
            <w:webHidden/>
          </w:rPr>
          <w:fldChar w:fldCharType="separate"/>
        </w:r>
        <w:r w:rsidR="008E1999">
          <w:rPr>
            <w:b w:val="0"/>
            <w:webHidden/>
          </w:rPr>
          <w:t>43</w:t>
        </w:r>
        <w:r w:rsidRPr="005B5E3E">
          <w:rPr>
            <w:b w:val="0"/>
            <w:webHidden/>
          </w:rPr>
          <w:fldChar w:fldCharType="end"/>
        </w:r>
      </w:hyperlink>
    </w:p>
    <w:p w:rsidR="005B5E3E" w:rsidRPr="005B5E3E" w:rsidRDefault="005F4298" w:rsidP="005B5E3E">
      <w:pPr>
        <w:pStyle w:val="Spistreci1"/>
        <w:rPr>
          <w:b w:val="0"/>
        </w:rPr>
      </w:pPr>
      <w:hyperlink w:anchor="_Toc275770913" w:history="1">
        <w:r w:rsidR="005B5E3E" w:rsidRPr="005B5E3E">
          <w:rPr>
            <w:rStyle w:val="Hipercze"/>
            <w:b w:val="0"/>
          </w:rPr>
          <w:t>4.</w:t>
        </w:r>
        <w:r w:rsidR="005B5E3E" w:rsidRPr="005B5E3E">
          <w:rPr>
            <w:b w:val="0"/>
          </w:rPr>
          <w:tab/>
        </w:r>
        <w:r w:rsidR="005B5E3E" w:rsidRPr="005B5E3E">
          <w:rPr>
            <w:rStyle w:val="Hipercze"/>
            <w:b w:val="0"/>
          </w:rPr>
          <w:t>IDENTYFIKACJA NAJWAŻNIEJSZYCH PROBLEMÓW WYSTĘPUJĄCYCH NA TERENIE GMINY</w:t>
        </w:r>
        <w:r w:rsidR="005B5E3E" w:rsidRPr="005B5E3E">
          <w:rPr>
            <w:b w:val="0"/>
            <w:webHidden/>
          </w:rPr>
          <w:tab/>
        </w:r>
        <w:r w:rsidRPr="005B5E3E">
          <w:rPr>
            <w:b w:val="0"/>
            <w:webHidden/>
          </w:rPr>
          <w:fldChar w:fldCharType="begin"/>
        </w:r>
        <w:r w:rsidR="005B5E3E" w:rsidRPr="005B5E3E">
          <w:rPr>
            <w:b w:val="0"/>
            <w:webHidden/>
          </w:rPr>
          <w:instrText xml:space="preserve"> PAGEREF _Toc275770913 \h </w:instrText>
        </w:r>
        <w:r w:rsidRPr="005B5E3E">
          <w:rPr>
            <w:b w:val="0"/>
            <w:webHidden/>
          </w:rPr>
        </w:r>
        <w:r w:rsidRPr="005B5E3E">
          <w:rPr>
            <w:b w:val="0"/>
            <w:webHidden/>
          </w:rPr>
          <w:fldChar w:fldCharType="separate"/>
        </w:r>
        <w:r w:rsidR="008E1999">
          <w:rPr>
            <w:b w:val="0"/>
            <w:webHidden/>
          </w:rPr>
          <w:t>45</w:t>
        </w:r>
        <w:r w:rsidRPr="005B5E3E">
          <w:rPr>
            <w:b w:val="0"/>
            <w:webHidden/>
          </w:rPr>
          <w:fldChar w:fldCharType="end"/>
        </w:r>
      </w:hyperlink>
    </w:p>
    <w:p w:rsidR="005B5E3E" w:rsidRPr="005B5E3E" w:rsidRDefault="005F4298" w:rsidP="005B5E3E">
      <w:pPr>
        <w:pStyle w:val="Spistreci2"/>
        <w:rPr>
          <w:noProof/>
        </w:rPr>
      </w:pPr>
      <w:hyperlink w:anchor="_Toc275770915" w:history="1">
        <w:r w:rsidR="005B5E3E" w:rsidRPr="005B5E3E">
          <w:rPr>
            <w:rStyle w:val="Hipercze"/>
            <w:rFonts w:ascii="Arial" w:hAnsi="Arial" w:cs="Arial"/>
            <w:noProof/>
            <w:sz w:val="22"/>
            <w:szCs w:val="22"/>
          </w:rPr>
          <w:t>4.1.</w:t>
        </w:r>
        <w:r w:rsidR="005B5E3E" w:rsidRPr="005B5E3E">
          <w:rPr>
            <w:noProof/>
          </w:rPr>
          <w:tab/>
        </w:r>
        <w:r w:rsidR="005B5E3E" w:rsidRPr="005B5E3E">
          <w:rPr>
            <w:rStyle w:val="Hipercze"/>
            <w:rFonts w:ascii="Arial" w:hAnsi="Arial" w:cs="Arial"/>
            <w:noProof/>
            <w:sz w:val="22"/>
            <w:szCs w:val="22"/>
          </w:rPr>
          <w:t>IDENTYFIKACJA PROBLEMÓW W SFERZE GOSPODARKI:</w:t>
        </w:r>
        <w:r w:rsidR="005B5E3E" w:rsidRPr="005B5E3E">
          <w:rPr>
            <w:noProof/>
            <w:webHidden/>
          </w:rPr>
          <w:tab/>
        </w:r>
        <w:r w:rsidRPr="005B5E3E">
          <w:rPr>
            <w:noProof/>
            <w:webHidden/>
          </w:rPr>
          <w:fldChar w:fldCharType="begin"/>
        </w:r>
        <w:r w:rsidR="005B5E3E" w:rsidRPr="005B5E3E">
          <w:rPr>
            <w:noProof/>
            <w:webHidden/>
          </w:rPr>
          <w:instrText xml:space="preserve"> PAGEREF _Toc275770915 \h </w:instrText>
        </w:r>
        <w:r w:rsidRPr="005B5E3E">
          <w:rPr>
            <w:noProof/>
            <w:webHidden/>
          </w:rPr>
        </w:r>
        <w:r w:rsidRPr="005B5E3E">
          <w:rPr>
            <w:noProof/>
            <w:webHidden/>
          </w:rPr>
          <w:fldChar w:fldCharType="separate"/>
        </w:r>
        <w:r w:rsidR="008E1999">
          <w:rPr>
            <w:noProof/>
            <w:webHidden/>
          </w:rPr>
          <w:t>45</w:t>
        </w:r>
        <w:r w:rsidRPr="005B5E3E">
          <w:rPr>
            <w:noProof/>
            <w:webHidden/>
          </w:rPr>
          <w:fldChar w:fldCharType="end"/>
        </w:r>
      </w:hyperlink>
    </w:p>
    <w:p w:rsidR="005B5E3E" w:rsidRPr="005B5E3E" w:rsidRDefault="005F4298" w:rsidP="005B5E3E">
      <w:pPr>
        <w:pStyle w:val="Spistreci3"/>
        <w:ind w:hanging="196"/>
        <w:rPr>
          <w:noProof/>
        </w:rPr>
      </w:pPr>
      <w:hyperlink w:anchor="_Toc275770916" w:history="1">
        <w:r w:rsidR="005B5E3E" w:rsidRPr="005B5E3E">
          <w:rPr>
            <w:rStyle w:val="Hipercze"/>
            <w:rFonts w:ascii="Arial" w:hAnsi="Arial" w:cs="Arial"/>
            <w:noProof/>
            <w:sz w:val="22"/>
            <w:szCs w:val="22"/>
          </w:rPr>
          <w:t>4.2. IDENTYFIKACJA PROBLEMÓW W SFERZE INFRASTRUKTURY TECHNICZNEJ:</w:t>
        </w:r>
        <w:r w:rsidR="005B5E3E" w:rsidRPr="005B5E3E">
          <w:rPr>
            <w:noProof/>
            <w:webHidden/>
          </w:rPr>
          <w:tab/>
        </w:r>
        <w:r w:rsidRPr="005B5E3E">
          <w:rPr>
            <w:noProof/>
            <w:webHidden/>
          </w:rPr>
          <w:fldChar w:fldCharType="begin"/>
        </w:r>
        <w:r w:rsidR="005B5E3E" w:rsidRPr="005B5E3E">
          <w:rPr>
            <w:noProof/>
            <w:webHidden/>
          </w:rPr>
          <w:instrText xml:space="preserve"> PAGEREF _Toc275770916 \h </w:instrText>
        </w:r>
        <w:r w:rsidRPr="005B5E3E">
          <w:rPr>
            <w:noProof/>
            <w:webHidden/>
          </w:rPr>
        </w:r>
        <w:r w:rsidRPr="005B5E3E">
          <w:rPr>
            <w:noProof/>
            <w:webHidden/>
          </w:rPr>
          <w:fldChar w:fldCharType="separate"/>
        </w:r>
        <w:r w:rsidR="008E1999">
          <w:rPr>
            <w:noProof/>
            <w:webHidden/>
          </w:rPr>
          <w:t>45</w:t>
        </w:r>
        <w:r w:rsidRPr="005B5E3E">
          <w:rPr>
            <w:noProof/>
            <w:webHidden/>
          </w:rPr>
          <w:fldChar w:fldCharType="end"/>
        </w:r>
      </w:hyperlink>
    </w:p>
    <w:p w:rsidR="005B5E3E" w:rsidRPr="005B5E3E" w:rsidRDefault="005F4298" w:rsidP="005B5E3E">
      <w:pPr>
        <w:pStyle w:val="Spistreci3"/>
        <w:ind w:hanging="196"/>
        <w:rPr>
          <w:noProof/>
        </w:rPr>
      </w:pPr>
      <w:hyperlink w:anchor="_Toc275770917" w:history="1">
        <w:r w:rsidR="005B5E3E" w:rsidRPr="005B5E3E">
          <w:rPr>
            <w:rStyle w:val="Hipercze"/>
            <w:rFonts w:ascii="Arial" w:hAnsi="Arial" w:cs="Arial"/>
            <w:noProof/>
            <w:sz w:val="22"/>
            <w:szCs w:val="22"/>
          </w:rPr>
          <w:t>4.3. IDENTYFIKACJA PROBLEMÓW W SFERZE SYTUACJI SPOŁECZNEJ</w:t>
        </w:r>
        <w:r w:rsidR="005B5E3E" w:rsidRPr="005B5E3E">
          <w:rPr>
            <w:noProof/>
            <w:webHidden/>
          </w:rPr>
          <w:tab/>
        </w:r>
        <w:r w:rsidRPr="005B5E3E">
          <w:rPr>
            <w:noProof/>
            <w:webHidden/>
          </w:rPr>
          <w:fldChar w:fldCharType="begin"/>
        </w:r>
        <w:r w:rsidR="005B5E3E" w:rsidRPr="005B5E3E">
          <w:rPr>
            <w:noProof/>
            <w:webHidden/>
          </w:rPr>
          <w:instrText xml:space="preserve"> PAGEREF _Toc275770917 \h </w:instrText>
        </w:r>
        <w:r w:rsidRPr="005B5E3E">
          <w:rPr>
            <w:noProof/>
            <w:webHidden/>
          </w:rPr>
        </w:r>
        <w:r w:rsidRPr="005B5E3E">
          <w:rPr>
            <w:noProof/>
            <w:webHidden/>
          </w:rPr>
          <w:fldChar w:fldCharType="separate"/>
        </w:r>
        <w:r w:rsidR="008E1999">
          <w:rPr>
            <w:noProof/>
            <w:webHidden/>
          </w:rPr>
          <w:t>46</w:t>
        </w:r>
        <w:r w:rsidRPr="005B5E3E">
          <w:rPr>
            <w:noProof/>
            <w:webHidden/>
          </w:rPr>
          <w:fldChar w:fldCharType="end"/>
        </w:r>
      </w:hyperlink>
    </w:p>
    <w:p w:rsidR="005B5E3E" w:rsidRPr="005B5E3E" w:rsidRDefault="005F4298" w:rsidP="005B5E3E">
      <w:pPr>
        <w:pStyle w:val="Spistreci1"/>
        <w:rPr>
          <w:b w:val="0"/>
        </w:rPr>
      </w:pPr>
      <w:hyperlink w:anchor="_Toc275770918" w:history="1">
        <w:r w:rsidR="005B5E3E" w:rsidRPr="005B5E3E">
          <w:rPr>
            <w:rStyle w:val="Hipercze"/>
            <w:b w:val="0"/>
          </w:rPr>
          <w:t>5. ANALIZA SWOT</w:t>
        </w:r>
        <w:r w:rsidR="005B5E3E" w:rsidRPr="005B5E3E">
          <w:rPr>
            <w:b w:val="0"/>
            <w:webHidden/>
          </w:rPr>
          <w:tab/>
        </w:r>
        <w:r w:rsidRPr="005B5E3E">
          <w:rPr>
            <w:b w:val="0"/>
            <w:webHidden/>
          </w:rPr>
          <w:fldChar w:fldCharType="begin"/>
        </w:r>
        <w:r w:rsidR="005B5E3E" w:rsidRPr="005B5E3E">
          <w:rPr>
            <w:b w:val="0"/>
            <w:webHidden/>
          </w:rPr>
          <w:instrText xml:space="preserve"> PAGEREF _Toc275770918 \h </w:instrText>
        </w:r>
        <w:r w:rsidRPr="005B5E3E">
          <w:rPr>
            <w:b w:val="0"/>
            <w:webHidden/>
          </w:rPr>
        </w:r>
        <w:r w:rsidRPr="005B5E3E">
          <w:rPr>
            <w:b w:val="0"/>
            <w:webHidden/>
          </w:rPr>
          <w:fldChar w:fldCharType="separate"/>
        </w:r>
        <w:r w:rsidR="008E1999">
          <w:rPr>
            <w:b w:val="0"/>
            <w:webHidden/>
          </w:rPr>
          <w:t>46</w:t>
        </w:r>
        <w:r w:rsidRPr="005B5E3E">
          <w:rPr>
            <w:b w:val="0"/>
            <w:webHidden/>
          </w:rPr>
          <w:fldChar w:fldCharType="end"/>
        </w:r>
      </w:hyperlink>
    </w:p>
    <w:p w:rsidR="005B5E3E" w:rsidRPr="005B5E3E" w:rsidRDefault="005F4298" w:rsidP="005B5E3E">
      <w:pPr>
        <w:pStyle w:val="Spistreci1"/>
        <w:rPr>
          <w:b w:val="0"/>
        </w:rPr>
      </w:pPr>
      <w:hyperlink w:anchor="_Toc275770919" w:history="1">
        <w:r w:rsidR="005B5E3E" w:rsidRPr="005B5E3E">
          <w:rPr>
            <w:rStyle w:val="Hipercze"/>
            <w:b w:val="0"/>
          </w:rPr>
          <w:t xml:space="preserve">6. </w:t>
        </w:r>
        <w:r w:rsidR="005B5E3E" w:rsidRPr="005B5E3E">
          <w:rPr>
            <w:b w:val="0"/>
          </w:rPr>
          <w:t>M</w:t>
        </w:r>
        <w:r w:rsidR="005B5E3E" w:rsidRPr="005B5E3E">
          <w:rPr>
            <w:rStyle w:val="Hipercze"/>
            <w:b w:val="0"/>
          </w:rPr>
          <w:t>ISJA ORAZ CELE STRATEGII …………………………………………………………………………</w:t>
        </w:r>
        <w:r w:rsidRPr="005B5E3E">
          <w:rPr>
            <w:b w:val="0"/>
            <w:webHidden/>
          </w:rPr>
          <w:fldChar w:fldCharType="begin"/>
        </w:r>
        <w:r w:rsidR="005B5E3E" w:rsidRPr="005B5E3E">
          <w:rPr>
            <w:b w:val="0"/>
            <w:webHidden/>
          </w:rPr>
          <w:instrText xml:space="preserve"> PAGEREF _Toc275770919 \h </w:instrText>
        </w:r>
        <w:r w:rsidRPr="005B5E3E">
          <w:rPr>
            <w:b w:val="0"/>
            <w:webHidden/>
          </w:rPr>
        </w:r>
        <w:r w:rsidRPr="005B5E3E">
          <w:rPr>
            <w:b w:val="0"/>
            <w:webHidden/>
          </w:rPr>
          <w:fldChar w:fldCharType="separate"/>
        </w:r>
        <w:r w:rsidR="008E1999">
          <w:rPr>
            <w:b w:val="0"/>
            <w:webHidden/>
          </w:rPr>
          <w:t>49</w:t>
        </w:r>
        <w:r w:rsidRPr="005B5E3E">
          <w:rPr>
            <w:b w:val="0"/>
            <w:webHidden/>
          </w:rPr>
          <w:fldChar w:fldCharType="end"/>
        </w:r>
      </w:hyperlink>
    </w:p>
    <w:p w:rsidR="005B5E3E" w:rsidRPr="005B5E3E" w:rsidRDefault="005F4298" w:rsidP="005B5E3E">
      <w:pPr>
        <w:pStyle w:val="Spistreci2"/>
        <w:rPr>
          <w:noProof/>
        </w:rPr>
      </w:pPr>
      <w:hyperlink w:anchor="_Toc275770920" w:history="1">
        <w:r w:rsidR="005B5E3E" w:rsidRPr="005B5E3E">
          <w:rPr>
            <w:rStyle w:val="Hipercze"/>
            <w:rFonts w:ascii="Arial" w:hAnsi="Arial" w:cs="Arial"/>
            <w:noProof/>
            <w:sz w:val="22"/>
            <w:szCs w:val="22"/>
          </w:rPr>
          <w:t>6.1.</w:t>
        </w:r>
        <w:r w:rsidR="005B5E3E" w:rsidRPr="005B5E3E">
          <w:rPr>
            <w:noProof/>
          </w:rPr>
          <w:tab/>
        </w:r>
        <w:r w:rsidR="005B5E3E" w:rsidRPr="005B5E3E">
          <w:rPr>
            <w:rStyle w:val="Hipercze"/>
            <w:rFonts w:ascii="Arial" w:hAnsi="Arial" w:cs="Arial"/>
            <w:noProof/>
            <w:sz w:val="22"/>
            <w:szCs w:val="22"/>
          </w:rPr>
          <w:t>MISJA STRATEGII</w:t>
        </w:r>
        <w:r w:rsidR="005B5E3E" w:rsidRPr="005B5E3E">
          <w:rPr>
            <w:noProof/>
            <w:webHidden/>
          </w:rPr>
          <w:tab/>
        </w:r>
        <w:r w:rsidRPr="005B5E3E">
          <w:rPr>
            <w:noProof/>
            <w:webHidden/>
          </w:rPr>
          <w:fldChar w:fldCharType="begin"/>
        </w:r>
        <w:r w:rsidR="005B5E3E" w:rsidRPr="005B5E3E">
          <w:rPr>
            <w:noProof/>
            <w:webHidden/>
          </w:rPr>
          <w:instrText xml:space="preserve"> PAGEREF _Toc275770920 \h </w:instrText>
        </w:r>
        <w:r w:rsidRPr="005B5E3E">
          <w:rPr>
            <w:noProof/>
            <w:webHidden/>
          </w:rPr>
        </w:r>
        <w:r w:rsidRPr="005B5E3E">
          <w:rPr>
            <w:noProof/>
            <w:webHidden/>
          </w:rPr>
          <w:fldChar w:fldCharType="separate"/>
        </w:r>
        <w:r w:rsidR="008E1999">
          <w:rPr>
            <w:noProof/>
            <w:webHidden/>
          </w:rPr>
          <w:t>49</w:t>
        </w:r>
        <w:r w:rsidRPr="005B5E3E">
          <w:rPr>
            <w:noProof/>
            <w:webHidden/>
          </w:rPr>
          <w:fldChar w:fldCharType="end"/>
        </w:r>
      </w:hyperlink>
    </w:p>
    <w:p w:rsidR="005B5E3E" w:rsidRPr="005B5E3E" w:rsidRDefault="005F4298" w:rsidP="005B5E3E">
      <w:pPr>
        <w:pStyle w:val="Spistreci1"/>
        <w:ind w:left="284"/>
        <w:rPr>
          <w:b w:val="0"/>
        </w:rPr>
      </w:pPr>
      <w:hyperlink w:anchor="_Toc275770921" w:history="1">
        <w:r w:rsidR="005B5E3E" w:rsidRPr="005B5E3E">
          <w:rPr>
            <w:rStyle w:val="Hipercze"/>
            <w:b w:val="0"/>
          </w:rPr>
          <w:t>6.2. CELE STRATEGICZNE ORAZ OPERACYJNE – KRÓTKO I DŁUGOTERMINOWE</w:t>
        </w:r>
        <w:r w:rsidR="005B5E3E" w:rsidRPr="005B5E3E">
          <w:rPr>
            <w:b w:val="0"/>
            <w:webHidden/>
          </w:rPr>
          <w:tab/>
        </w:r>
        <w:r w:rsidRPr="005B5E3E">
          <w:rPr>
            <w:b w:val="0"/>
            <w:webHidden/>
          </w:rPr>
          <w:fldChar w:fldCharType="begin"/>
        </w:r>
        <w:r w:rsidR="005B5E3E" w:rsidRPr="005B5E3E">
          <w:rPr>
            <w:b w:val="0"/>
            <w:webHidden/>
          </w:rPr>
          <w:instrText xml:space="preserve"> PAGEREF _Toc275770921 \h </w:instrText>
        </w:r>
        <w:r w:rsidRPr="005B5E3E">
          <w:rPr>
            <w:b w:val="0"/>
            <w:webHidden/>
          </w:rPr>
        </w:r>
        <w:r w:rsidRPr="005B5E3E">
          <w:rPr>
            <w:b w:val="0"/>
            <w:webHidden/>
          </w:rPr>
          <w:fldChar w:fldCharType="separate"/>
        </w:r>
        <w:r w:rsidR="008E1999">
          <w:rPr>
            <w:b w:val="0"/>
            <w:webHidden/>
          </w:rPr>
          <w:t>52</w:t>
        </w:r>
        <w:r w:rsidRPr="005B5E3E">
          <w:rPr>
            <w:b w:val="0"/>
            <w:webHidden/>
          </w:rPr>
          <w:fldChar w:fldCharType="end"/>
        </w:r>
      </w:hyperlink>
    </w:p>
    <w:p w:rsidR="005B5E3E" w:rsidRPr="005B5E3E" w:rsidRDefault="005F4298" w:rsidP="005B5E3E">
      <w:pPr>
        <w:pStyle w:val="Spistreci1"/>
        <w:rPr>
          <w:b w:val="0"/>
        </w:rPr>
      </w:pPr>
      <w:hyperlink w:anchor="_Toc275770922" w:history="1">
        <w:r w:rsidR="005B5E3E" w:rsidRPr="005B5E3E">
          <w:rPr>
            <w:rStyle w:val="Hipercze"/>
            <w:b w:val="0"/>
          </w:rPr>
          <w:t>7. POWIĄZANIE ZADAŃ REALIZOWANYCH W RAMACH STRATEGII Z INNYMI DZIAŁANIAMI</w:t>
        </w:r>
        <w:r w:rsidR="005B5E3E" w:rsidRPr="005B5E3E">
          <w:rPr>
            <w:b w:val="0"/>
            <w:webHidden/>
          </w:rPr>
          <w:tab/>
        </w:r>
        <w:r w:rsidRPr="005B5E3E">
          <w:rPr>
            <w:b w:val="0"/>
            <w:webHidden/>
          </w:rPr>
          <w:fldChar w:fldCharType="begin"/>
        </w:r>
        <w:r w:rsidR="005B5E3E" w:rsidRPr="005B5E3E">
          <w:rPr>
            <w:b w:val="0"/>
            <w:webHidden/>
          </w:rPr>
          <w:instrText xml:space="preserve"> PAGEREF _Toc275770922 \h </w:instrText>
        </w:r>
        <w:r w:rsidRPr="005B5E3E">
          <w:rPr>
            <w:b w:val="0"/>
            <w:webHidden/>
          </w:rPr>
        </w:r>
        <w:r w:rsidRPr="005B5E3E">
          <w:rPr>
            <w:b w:val="0"/>
            <w:webHidden/>
          </w:rPr>
          <w:fldChar w:fldCharType="separate"/>
        </w:r>
        <w:r w:rsidR="008E1999">
          <w:rPr>
            <w:b w:val="0"/>
            <w:webHidden/>
          </w:rPr>
          <w:t>57</w:t>
        </w:r>
        <w:r w:rsidRPr="005B5E3E">
          <w:rPr>
            <w:b w:val="0"/>
            <w:webHidden/>
          </w:rPr>
          <w:fldChar w:fldCharType="end"/>
        </w:r>
      </w:hyperlink>
    </w:p>
    <w:p w:rsidR="005B5E3E" w:rsidRPr="005B5E3E" w:rsidRDefault="005F4298" w:rsidP="005B5E3E">
      <w:pPr>
        <w:pStyle w:val="Spistreci1"/>
        <w:rPr>
          <w:b w:val="0"/>
        </w:rPr>
      </w:pPr>
      <w:hyperlink w:anchor="_Toc275770923" w:history="1">
        <w:r w:rsidR="005B5E3E" w:rsidRPr="005B5E3E">
          <w:rPr>
            <w:rStyle w:val="Hipercze"/>
            <w:b w:val="0"/>
          </w:rPr>
          <w:t>8. SYSTEM MONITOROWANIA I OCENY REALIZACJI STRATEGII</w:t>
        </w:r>
        <w:r w:rsidR="005B5E3E" w:rsidRPr="005B5E3E">
          <w:rPr>
            <w:b w:val="0"/>
            <w:webHidden/>
          </w:rPr>
          <w:tab/>
        </w:r>
        <w:r w:rsidRPr="005B5E3E">
          <w:rPr>
            <w:b w:val="0"/>
            <w:webHidden/>
          </w:rPr>
          <w:fldChar w:fldCharType="begin"/>
        </w:r>
        <w:r w:rsidR="005B5E3E" w:rsidRPr="005B5E3E">
          <w:rPr>
            <w:b w:val="0"/>
            <w:webHidden/>
          </w:rPr>
          <w:instrText xml:space="preserve"> PAGEREF _Toc275770923 \h </w:instrText>
        </w:r>
        <w:r w:rsidRPr="005B5E3E">
          <w:rPr>
            <w:b w:val="0"/>
            <w:webHidden/>
          </w:rPr>
        </w:r>
        <w:r w:rsidRPr="005B5E3E">
          <w:rPr>
            <w:b w:val="0"/>
            <w:webHidden/>
          </w:rPr>
          <w:fldChar w:fldCharType="separate"/>
        </w:r>
        <w:r w:rsidR="008E1999">
          <w:rPr>
            <w:b w:val="0"/>
            <w:webHidden/>
          </w:rPr>
          <w:t>59</w:t>
        </w:r>
        <w:r w:rsidRPr="005B5E3E">
          <w:rPr>
            <w:b w:val="0"/>
            <w:webHidden/>
          </w:rPr>
          <w:fldChar w:fldCharType="end"/>
        </w:r>
      </w:hyperlink>
    </w:p>
    <w:p w:rsidR="005B5E3E" w:rsidRPr="005B5E3E" w:rsidRDefault="005F4298" w:rsidP="005B5E3E">
      <w:pPr>
        <w:pStyle w:val="Spistreci1"/>
        <w:rPr>
          <w:b w:val="0"/>
        </w:rPr>
      </w:pPr>
      <w:hyperlink w:anchor="_Toc275770924" w:history="1">
        <w:r w:rsidR="005B5E3E" w:rsidRPr="005B5E3E">
          <w:rPr>
            <w:rStyle w:val="Hipercze"/>
            <w:b w:val="0"/>
          </w:rPr>
          <w:t>9. PODSUMOWANIE KONSULTACJI SPOŁECZNYCH</w:t>
        </w:r>
        <w:r w:rsidR="005B5E3E" w:rsidRPr="005B5E3E">
          <w:rPr>
            <w:b w:val="0"/>
            <w:webHidden/>
          </w:rPr>
          <w:tab/>
        </w:r>
        <w:r w:rsidRPr="005B5E3E">
          <w:rPr>
            <w:b w:val="0"/>
            <w:webHidden/>
          </w:rPr>
          <w:fldChar w:fldCharType="begin"/>
        </w:r>
        <w:r w:rsidR="005B5E3E" w:rsidRPr="005B5E3E">
          <w:rPr>
            <w:b w:val="0"/>
            <w:webHidden/>
          </w:rPr>
          <w:instrText xml:space="preserve"> PAGEREF _Toc275770924 \h </w:instrText>
        </w:r>
        <w:r w:rsidRPr="005B5E3E">
          <w:rPr>
            <w:b w:val="0"/>
            <w:webHidden/>
          </w:rPr>
        </w:r>
        <w:r w:rsidRPr="005B5E3E">
          <w:rPr>
            <w:b w:val="0"/>
            <w:webHidden/>
          </w:rPr>
          <w:fldChar w:fldCharType="separate"/>
        </w:r>
        <w:r w:rsidR="008E1999">
          <w:rPr>
            <w:b w:val="0"/>
            <w:webHidden/>
          </w:rPr>
          <w:t>59</w:t>
        </w:r>
        <w:r w:rsidRPr="005B5E3E">
          <w:rPr>
            <w:b w:val="0"/>
            <w:webHidden/>
          </w:rPr>
          <w:fldChar w:fldCharType="end"/>
        </w:r>
      </w:hyperlink>
    </w:p>
    <w:p w:rsidR="005B5E3E" w:rsidRPr="005B5E3E" w:rsidRDefault="005F4298" w:rsidP="005B5E3E">
      <w:pPr>
        <w:pStyle w:val="Spistreci1"/>
        <w:rPr>
          <w:b w:val="0"/>
        </w:rPr>
      </w:pPr>
      <w:hyperlink w:anchor="_Toc275770925" w:history="1">
        <w:r w:rsidR="005B5E3E" w:rsidRPr="005B5E3E">
          <w:rPr>
            <w:rStyle w:val="Hipercze"/>
            <w:b w:val="0"/>
          </w:rPr>
          <w:t>10. WIELOLETNI PLAN INWESTYCYJNY</w:t>
        </w:r>
        <w:r w:rsidR="005B5E3E" w:rsidRPr="005B5E3E">
          <w:rPr>
            <w:b w:val="0"/>
            <w:webHidden/>
          </w:rPr>
          <w:tab/>
        </w:r>
        <w:r w:rsidRPr="005B5E3E">
          <w:rPr>
            <w:b w:val="0"/>
            <w:webHidden/>
          </w:rPr>
          <w:fldChar w:fldCharType="begin"/>
        </w:r>
        <w:r w:rsidR="005B5E3E" w:rsidRPr="005B5E3E">
          <w:rPr>
            <w:b w:val="0"/>
            <w:webHidden/>
          </w:rPr>
          <w:instrText xml:space="preserve"> PAGEREF _Toc275770925 \h </w:instrText>
        </w:r>
        <w:r w:rsidRPr="005B5E3E">
          <w:rPr>
            <w:b w:val="0"/>
            <w:webHidden/>
          </w:rPr>
        </w:r>
        <w:r w:rsidRPr="005B5E3E">
          <w:rPr>
            <w:b w:val="0"/>
            <w:webHidden/>
          </w:rPr>
          <w:fldChar w:fldCharType="separate"/>
        </w:r>
        <w:r w:rsidR="008E1999">
          <w:rPr>
            <w:b w:val="0"/>
            <w:webHidden/>
          </w:rPr>
          <w:t>73</w:t>
        </w:r>
        <w:r w:rsidRPr="005B5E3E">
          <w:rPr>
            <w:b w:val="0"/>
            <w:webHidden/>
          </w:rPr>
          <w:fldChar w:fldCharType="end"/>
        </w:r>
      </w:hyperlink>
    </w:p>
    <w:p w:rsidR="005B5E3E" w:rsidRPr="005B5E3E" w:rsidRDefault="005F4298" w:rsidP="005B5E3E">
      <w:pPr>
        <w:pStyle w:val="Spistreci1"/>
        <w:rPr>
          <w:b w:val="0"/>
        </w:rPr>
      </w:pPr>
      <w:hyperlink w:anchor="_Toc275770926" w:history="1">
        <w:r w:rsidR="005B5E3E" w:rsidRPr="005B5E3E">
          <w:rPr>
            <w:rStyle w:val="Hipercze"/>
            <w:b w:val="0"/>
          </w:rPr>
          <w:t>11. WYKORZYSTANE MATERIAŁY</w:t>
        </w:r>
        <w:r w:rsidR="005B5E3E" w:rsidRPr="005B5E3E">
          <w:rPr>
            <w:b w:val="0"/>
            <w:webHidden/>
          </w:rPr>
          <w:tab/>
        </w:r>
        <w:r w:rsidRPr="005B5E3E">
          <w:rPr>
            <w:b w:val="0"/>
            <w:webHidden/>
          </w:rPr>
          <w:fldChar w:fldCharType="begin"/>
        </w:r>
        <w:r w:rsidR="005B5E3E" w:rsidRPr="005B5E3E">
          <w:rPr>
            <w:b w:val="0"/>
            <w:webHidden/>
          </w:rPr>
          <w:instrText xml:space="preserve"> PAGEREF _Toc275770926 \h </w:instrText>
        </w:r>
        <w:r w:rsidRPr="005B5E3E">
          <w:rPr>
            <w:b w:val="0"/>
            <w:webHidden/>
          </w:rPr>
        </w:r>
        <w:r w:rsidRPr="005B5E3E">
          <w:rPr>
            <w:b w:val="0"/>
            <w:webHidden/>
          </w:rPr>
          <w:fldChar w:fldCharType="separate"/>
        </w:r>
        <w:r w:rsidR="008E1999">
          <w:rPr>
            <w:b w:val="0"/>
            <w:webHidden/>
          </w:rPr>
          <w:t>77</w:t>
        </w:r>
        <w:r w:rsidRPr="005B5E3E">
          <w:rPr>
            <w:b w:val="0"/>
            <w:webHidden/>
          </w:rPr>
          <w:fldChar w:fldCharType="end"/>
        </w:r>
      </w:hyperlink>
    </w:p>
    <w:p w:rsidR="001778C4" w:rsidRPr="004359BA" w:rsidRDefault="005F4298" w:rsidP="00661E25">
      <w:pPr>
        <w:pStyle w:val="Nagwek1"/>
        <w:jc w:val="center"/>
        <w:rPr>
          <w:sz w:val="22"/>
          <w:szCs w:val="22"/>
        </w:rPr>
      </w:pPr>
      <w:r w:rsidRPr="005B5E3E">
        <w:rPr>
          <w:b w:val="0"/>
          <w:sz w:val="22"/>
          <w:szCs w:val="22"/>
        </w:rPr>
        <w:fldChar w:fldCharType="end"/>
      </w:r>
      <w:bookmarkStart w:id="0" w:name="_Toc157500306"/>
      <w:bookmarkStart w:id="1" w:name="_Toc157605652"/>
      <w:bookmarkStart w:id="2" w:name="_Toc157605752"/>
      <w:bookmarkStart w:id="3" w:name="_Toc159307045"/>
      <w:bookmarkStart w:id="4" w:name="_Toc160942788"/>
      <w:bookmarkStart w:id="5" w:name="_Toc220304939"/>
      <w:bookmarkStart w:id="6" w:name="_Toc220918634"/>
      <w:bookmarkStart w:id="7" w:name="_Toc225596520"/>
      <w:bookmarkStart w:id="8" w:name="_Toc226360241"/>
      <w:bookmarkStart w:id="9" w:name="_Toc229284431"/>
      <w:bookmarkStart w:id="10" w:name="_Toc263234164"/>
      <w:bookmarkStart w:id="11" w:name="_Toc275770869"/>
      <w:r w:rsidR="00EE19F6" w:rsidRPr="004359BA">
        <w:rPr>
          <w:sz w:val="22"/>
          <w:szCs w:val="22"/>
        </w:rPr>
        <w:t>SPIS TABEL</w:t>
      </w:r>
      <w:bookmarkEnd w:id="0"/>
      <w:bookmarkEnd w:id="1"/>
      <w:bookmarkEnd w:id="2"/>
      <w:bookmarkEnd w:id="3"/>
      <w:bookmarkEnd w:id="4"/>
      <w:bookmarkEnd w:id="5"/>
      <w:bookmarkEnd w:id="6"/>
      <w:bookmarkEnd w:id="7"/>
      <w:bookmarkEnd w:id="8"/>
      <w:bookmarkEnd w:id="9"/>
      <w:bookmarkEnd w:id="10"/>
      <w:bookmarkEnd w:id="11"/>
    </w:p>
    <w:p w:rsidR="00F43BC5" w:rsidRPr="004359BA" w:rsidRDefault="00F43BC5" w:rsidP="00661E25">
      <w:pPr>
        <w:rPr>
          <w:rFonts w:ascii="Arial" w:hAnsi="Arial" w:cs="Arial"/>
          <w:sz w:val="22"/>
          <w:szCs w:val="22"/>
        </w:rPr>
      </w:pPr>
    </w:p>
    <w:p w:rsidR="00EE06BB" w:rsidRPr="00EE06BB" w:rsidRDefault="005F4298">
      <w:pPr>
        <w:pStyle w:val="Spisilustracji"/>
        <w:tabs>
          <w:tab w:val="right" w:leader="dot" w:pos="9910"/>
        </w:tabs>
        <w:rPr>
          <w:rFonts w:ascii="Arial" w:hAnsi="Arial" w:cs="Arial"/>
          <w:noProof/>
          <w:sz w:val="22"/>
          <w:szCs w:val="22"/>
        </w:rPr>
      </w:pPr>
      <w:r w:rsidRPr="005F4298">
        <w:rPr>
          <w:rFonts w:ascii="Arial" w:hAnsi="Arial" w:cs="Arial"/>
          <w:sz w:val="22"/>
          <w:szCs w:val="22"/>
        </w:rPr>
        <w:fldChar w:fldCharType="begin"/>
      </w:r>
      <w:r w:rsidR="001778C4" w:rsidRPr="00EE06BB">
        <w:rPr>
          <w:rFonts w:ascii="Arial" w:hAnsi="Arial" w:cs="Arial"/>
          <w:sz w:val="22"/>
          <w:szCs w:val="22"/>
        </w:rPr>
        <w:instrText xml:space="preserve"> TOC \h \z \c "Tabela" </w:instrText>
      </w:r>
      <w:r w:rsidRPr="005F4298">
        <w:rPr>
          <w:rFonts w:ascii="Arial" w:hAnsi="Arial" w:cs="Arial"/>
          <w:sz w:val="22"/>
          <w:szCs w:val="22"/>
        </w:rPr>
        <w:fldChar w:fldCharType="separate"/>
      </w:r>
      <w:hyperlink w:anchor="_Toc275770562" w:history="1">
        <w:r w:rsidR="00EE06BB" w:rsidRPr="00EE06BB">
          <w:rPr>
            <w:rStyle w:val="Hipercze"/>
            <w:rFonts w:ascii="Arial" w:hAnsi="Arial" w:cs="Arial"/>
            <w:noProof/>
            <w:sz w:val="22"/>
            <w:szCs w:val="22"/>
          </w:rPr>
          <w:t>Tabela nr 1. Ilość i wydajność ujęć wodnych na terenie gminy Dobrodzień.</w:t>
        </w:r>
        <w:r w:rsidR="00EE06BB" w:rsidRPr="00EE06BB">
          <w:rPr>
            <w:rFonts w:ascii="Arial" w:hAnsi="Arial" w:cs="Arial"/>
            <w:noProof/>
            <w:webHidden/>
            <w:sz w:val="22"/>
            <w:szCs w:val="22"/>
          </w:rPr>
          <w:tab/>
        </w:r>
        <w:r w:rsidRPr="00EE06BB">
          <w:rPr>
            <w:rFonts w:ascii="Arial" w:hAnsi="Arial" w:cs="Arial"/>
            <w:noProof/>
            <w:webHidden/>
            <w:sz w:val="22"/>
            <w:szCs w:val="22"/>
          </w:rPr>
          <w:fldChar w:fldCharType="begin"/>
        </w:r>
        <w:r w:rsidR="00EE06BB" w:rsidRPr="00EE06BB">
          <w:rPr>
            <w:rFonts w:ascii="Arial" w:hAnsi="Arial" w:cs="Arial"/>
            <w:noProof/>
            <w:webHidden/>
            <w:sz w:val="22"/>
            <w:szCs w:val="22"/>
          </w:rPr>
          <w:instrText xml:space="preserve"> PAGEREF _Toc275770562 \h </w:instrText>
        </w:r>
        <w:r w:rsidRPr="00EE06BB">
          <w:rPr>
            <w:rFonts w:ascii="Arial" w:hAnsi="Arial" w:cs="Arial"/>
            <w:noProof/>
            <w:webHidden/>
            <w:sz w:val="22"/>
            <w:szCs w:val="22"/>
          </w:rPr>
        </w:r>
        <w:r w:rsidRPr="00EE06BB">
          <w:rPr>
            <w:rFonts w:ascii="Arial" w:hAnsi="Arial" w:cs="Arial"/>
            <w:noProof/>
            <w:webHidden/>
            <w:sz w:val="22"/>
            <w:szCs w:val="22"/>
          </w:rPr>
          <w:fldChar w:fldCharType="separate"/>
        </w:r>
        <w:r w:rsidR="008E1999">
          <w:rPr>
            <w:rFonts w:ascii="Arial" w:hAnsi="Arial" w:cs="Arial"/>
            <w:noProof/>
            <w:webHidden/>
            <w:sz w:val="22"/>
            <w:szCs w:val="22"/>
          </w:rPr>
          <w:t>26</w:t>
        </w:r>
        <w:r w:rsidRPr="00EE06BB">
          <w:rPr>
            <w:rFonts w:ascii="Arial" w:hAnsi="Arial" w:cs="Arial"/>
            <w:noProof/>
            <w:webHidden/>
            <w:sz w:val="22"/>
            <w:szCs w:val="22"/>
          </w:rPr>
          <w:fldChar w:fldCharType="end"/>
        </w:r>
      </w:hyperlink>
    </w:p>
    <w:p w:rsidR="00EE06BB" w:rsidRPr="00EE06BB" w:rsidRDefault="005F4298">
      <w:pPr>
        <w:pStyle w:val="Spisilustracji"/>
        <w:tabs>
          <w:tab w:val="right" w:leader="dot" w:pos="9910"/>
        </w:tabs>
        <w:rPr>
          <w:rFonts w:ascii="Arial" w:hAnsi="Arial" w:cs="Arial"/>
          <w:noProof/>
          <w:sz w:val="22"/>
          <w:szCs w:val="22"/>
        </w:rPr>
      </w:pPr>
      <w:hyperlink w:anchor="_Toc275770563" w:history="1">
        <w:r w:rsidR="00EE06BB" w:rsidRPr="00EE06BB">
          <w:rPr>
            <w:rStyle w:val="Hipercze"/>
            <w:rFonts w:ascii="Arial" w:hAnsi="Arial" w:cs="Arial"/>
            <w:noProof/>
            <w:sz w:val="22"/>
            <w:szCs w:val="22"/>
          </w:rPr>
          <w:t>Tabela nr 2. Liczba ludności w gminie Dobrodzień.</w:t>
        </w:r>
        <w:r w:rsidR="00EE06BB" w:rsidRPr="00EE06BB">
          <w:rPr>
            <w:rFonts w:ascii="Arial" w:hAnsi="Arial" w:cs="Arial"/>
            <w:noProof/>
            <w:webHidden/>
            <w:sz w:val="22"/>
            <w:szCs w:val="22"/>
          </w:rPr>
          <w:tab/>
        </w:r>
        <w:r w:rsidRPr="00EE06BB">
          <w:rPr>
            <w:rFonts w:ascii="Arial" w:hAnsi="Arial" w:cs="Arial"/>
            <w:noProof/>
            <w:webHidden/>
            <w:sz w:val="22"/>
            <w:szCs w:val="22"/>
          </w:rPr>
          <w:fldChar w:fldCharType="begin"/>
        </w:r>
        <w:r w:rsidR="00EE06BB" w:rsidRPr="00EE06BB">
          <w:rPr>
            <w:rFonts w:ascii="Arial" w:hAnsi="Arial" w:cs="Arial"/>
            <w:noProof/>
            <w:webHidden/>
            <w:sz w:val="22"/>
            <w:szCs w:val="22"/>
          </w:rPr>
          <w:instrText xml:space="preserve"> PAGEREF _Toc275770563 \h </w:instrText>
        </w:r>
        <w:r w:rsidRPr="00EE06BB">
          <w:rPr>
            <w:rFonts w:ascii="Arial" w:hAnsi="Arial" w:cs="Arial"/>
            <w:noProof/>
            <w:webHidden/>
            <w:sz w:val="22"/>
            <w:szCs w:val="22"/>
          </w:rPr>
        </w:r>
        <w:r w:rsidRPr="00EE06BB">
          <w:rPr>
            <w:rFonts w:ascii="Arial" w:hAnsi="Arial" w:cs="Arial"/>
            <w:noProof/>
            <w:webHidden/>
            <w:sz w:val="22"/>
            <w:szCs w:val="22"/>
          </w:rPr>
          <w:fldChar w:fldCharType="separate"/>
        </w:r>
        <w:r w:rsidR="008E1999">
          <w:rPr>
            <w:rFonts w:ascii="Arial" w:hAnsi="Arial" w:cs="Arial"/>
            <w:noProof/>
            <w:webHidden/>
            <w:sz w:val="22"/>
            <w:szCs w:val="22"/>
          </w:rPr>
          <w:t>33</w:t>
        </w:r>
        <w:r w:rsidRPr="00EE06BB">
          <w:rPr>
            <w:rFonts w:ascii="Arial" w:hAnsi="Arial" w:cs="Arial"/>
            <w:noProof/>
            <w:webHidden/>
            <w:sz w:val="22"/>
            <w:szCs w:val="22"/>
          </w:rPr>
          <w:fldChar w:fldCharType="end"/>
        </w:r>
      </w:hyperlink>
    </w:p>
    <w:p w:rsidR="00EE06BB" w:rsidRPr="00EE06BB" w:rsidRDefault="005F4298">
      <w:pPr>
        <w:pStyle w:val="Spisilustracji"/>
        <w:tabs>
          <w:tab w:val="right" w:leader="dot" w:pos="9910"/>
        </w:tabs>
        <w:rPr>
          <w:rFonts w:ascii="Arial" w:hAnsi="Arial" w:cs="Arial"/>
          <w:noProof/>
          <w:sz w:val="22"/>
          <w:szCs w:val="22"/>
        </w:rPr>
      </w:pPr>
      <w:hyperlink w:anchor="_Toc275770564" w:history="1">
        <w:r w:rsidR="00EE06BB" w:rsidRPr="00EE06BB">
          <w:rPr>
            <w:rStyle w:val="Hipercze"/>
            <w:rFonts w:ascii="Arial" w:hAnsi="Arial" w:cs="Arial"/>
            <w:noProof/>
            <w:sz w:val="22"/>
            <w:szCs w:val="22"/>
          </w:rPr>
          <w:t>Tabela nr 3. Informacje dotyczące sołectw gminy Dobrodzień.</w:t>
        </w:r>
        <w:r w:rsidR="00EE06BB" w:rsidRPr="00EE06BB">
          <w:rPr>
            <w:rFonts w:ascii="Arial" w:hAnsi="Arial" w:cs="Arial"/>
            <w:noProof/>
            <w:webHidden/>
            <w:sz w:val="22"/>
            <w:szCs w:val="22"/>
          </w:rPr>
          <w:tab/>
        </w:r>
        <w:r w:rsidRPr="00EE06BB">
          <w:rPr>
            <w:rFonts w:ascii="Arial" w:hAnsi="Arial" w:cs="Arial"/>
            <w:noProof/>
            <w:webHidden/>
            <w:sz w:val="22"/>
            <w:szCs w:val="22"/>
          </w:rPr>
          <w:fldChar w:fldCharType="begin"/>
        </w:r>
        <w:r w:rsidR="00EE06BB" w:rsidRPr="00EE06BB">
          <w:rPr>
            <w:rFonts w:ascii="Arial" w:hAnsi="Arial" w:cs="Arial"/>
            <w:noProof/>
            <w:webHidden/>
            <w:sz w:val="22"/>
            <w:szCs w:val="22"/>
          </w:rPr>
          <w:instrText xml:space="preserve"> PAGEREF _Toc275770564 \h </w:instrText>
        </w:r>
        <w:r w:rsidRPr="00EE06BB">
          <w:rPr>
            <w:rFonts w:ascii="Arial" w:hAnsi="Arial" w:cs="Arial"/>
            <w:noProof/>
            <w:webHidden/>
            <w:sz w:val="22"/>
            <w:szCs w:val="22"/>
          </w:rPr>
        </w:r>
        <w:r w:rsidRPr="00EE06BB">
          <w:rPr>
            <w:rFonts w:ascii="Arial" w:hAnsi="Arial" w:cs="Arial"/>
            <w:noProof/>
            <w:webHidden/>
            <w:sz w:val="22"/>
            <w:szCs w:val="22"/>
          </w:rPr>
          <w:fldChar w:fldCharType="separate"/>
        </w:r>
        <w:r w:rsidR="008E1999">
          <w:rPr>
            <w:rFonts w:ascii="Arial" w:hAnsi="Arial" w:cs="Arial"/>
            <w:noProof/>
            <w:webHidden/>
            <w:sz w:val="22"/>
            <w:szCs w:val="22"/>
          </w:rPr>
          <w:t>33</w:t>
        </w:r>
        <w:r w:rsidRPr="00EE06BB">
          <w:rPr>
            <w:rFonts w:ascii="Arial" w:hAnsi="Arial" w:cs="Arial"/>
            <w:noProof/>
            <w:webHidden/>
            <w:sz w:val="22"/>
            <w:szCs w:val="22"/>
          </w:rPr>
          <w:fldChar w:fldCharType="end"/>
        </w:r>
      </w:hyperlink>
    </w:p>
    <w:p w:rsidR="00EE06BB" w:rsidRPr="00EE06BB" w:rsidRDefault="005F4298">
      <w:pPr>
        <w:pStyle w:val="Spisilustracji"/>
        <w:tabs>
          <w:tab w:val="right" w:leader="dot" w:pos="9910"/>
        </w:tabs>
        <w:rPr>
          <w:rFonts w:ascii="Arial" w:hAnsi="Arial" w:cs="Arial"/>
          <w:noProof/>
          <w:sz w:val="22"/>
          <w:szCs w:val="22"/>
        </w:rPr>
      </w:pPr>
      <w:hyperlink w:anchor="_Toc275770565" w:history="1">
        <w:r w:rsidR="00EE06BB" w:rsidRPr="00EE06BB">
          <w:rPr>
            <w:rStyle w:val="Hipercze"/>
            <w:rFonts w:ascii="Arial" w:hAnsi="Arial" w:cs="Arial"/>
            <w:noProof/>
            <w:sz w:val="22"/>
            <w:szCs w:val="22"/>
          </w:rPr>
          <w:t>Tabela nr 4.</w:t>
        </w:r>
        <w:r w:rsidR="00EE06BB" w:rsidRPr="00EE06BB">
          <w:rPr>
            <w:rStyle w:val="Hipercze"/>
            <w:rFonts w:ascii="Arial" w:hAnsi="Arial" w:cs="Arial"/>
            <w:bCs/>
            <w:noProof/>
            <w:sz w:val="22"/>
            <w:szCs w:val="22"/>
          </w:rPr>
          <w:t xml:space="preserve"> Informacja sygnalna o sytuacji na rynku pracy w gminie Dobrodzień – stan na dzień 30.04.2010r.</w:t>
        </w:r>
        <w:r w:rsidR="00EE06BB" w:rsidRPr="00EE06BB">
          <w:rPr>
            <w:rFonts w:ascii="Arial" w:hAnsi="Arial" w:cs="Arial"/>
            <w:noProof/>
            <w:webHidden/>
            <w:sz w:val="22"/>
            <w:szCs w:val="22"/>
          </w:rPr>
          <w:tab/>
        </w:r>
        <w:r w:rsidRPr="00EE06BB">
          <w:rPr>
            <w:rFonts w:ascii="Arial" w:hAnsi="Arial" w:cs="Arial"/>
            <w:noProof/>
            <w:webHidden/>
            <w:sz w:val="22"/>
            <w:szCs w:val="22"/>
          </w:rPr>
          <w:fldChar w:fldCharType="begin"/>
        </w:r>
        <w:r w:rsidR="00EE06BB" w:rsidRPr="00EE06BB">
          <w:rPr>
            <w:rFonts w:ascii="Arial" w:hAnsi="Arial" w:cs="Arial"/>
            <w:noProof/>
            <w:webHidden/>
            <w:sz w:val="22"/>
            <w:szCs w:val="22"/>
          </w:rPr>
          <w:instrText xml:space="preserve"> PAGEREF _Toc275770565 \h </w:instrText>
        </w:r>
        <w:r w:rsidRPr="00EE06BB">
          <w:rPr>
            <w:rFonts w:ascii="Arial" w:hAnsi="Arial" w:cs="Arial"/>
            <w:noProof/>
            <w:webHidden/>
            <w:sz w:val="22"/>
            <w:szCs w:val="22"/>
          </w:rPr>
        </w:r>
        <w:r w:rsidRPr="00EE06BB">
          <w:rPr>
            <w:rFonts w:ascii="Arial" w:hAnsi="Arial" w:cs="Arial"/>
            <w:noProof/>
            <w:webHidden/>
            <w:sz w:val="22"/>
            <w:szCs w:val="22"/>
          </w:rPr>
          <w:fldChar w:fldCharType="separate"/>
        </w:r>
        <w:r w:rsidR="008E1999">
          <w:rPr>
            <w:rFonts w:ascii="Arial" w:hAnsi="Arial" w:cs="Arial"/>
            <w:noProof/>
            <w:webHidden/>
            <w:sz w:val="22"/>
            <w:szCs w:val="22"/>
          </w:rPr>
          <w:t>35</w:t>
        </w:r>
        <w:r w:rsidRPr="00EE06BB">
          <w:rPr>
            <w:rFonts w:ascii="Arial" w:hAnsi="Arial" w:cs="Arial"/>
            <w:noProof/>
            <w:webHidden/>
            <w:sz w:val="22"/>
            <w:szCs w:val="22"/>
          </w:rPr>
          <w:fldChar w:fldCharType="end"/>
        </w:r>
      </w:hyperlink>
    </w:p>
    <w:p w:rsidR="00EE06BB" w:rsidRPr="00EE06BB" w:rsidRDefault="005F4298">
      <w:pPr>
        <w:pStyle w:val="Spisilustracji"/>
        <w:tabs>
          <w:tab w:val="right" w:leader="dot" w:pos="9910"/>
        </w:tabs>
        <w:rPr>
          <w:rFonts w:ascii="Arial" w:hAnsi="Arial" w:cs="Arial"/>
          <w:noProof/>
          <w:sz w:val="22"/>
          <w:szCs w:val="22"/>
        </w:rPr>
      </w:pPr>
      <w:hyperlink w:anchor="_Toc275770566" w:history="1">
        <w:r w:rsidR="00EE06BB" w:rsidRPr="00EE06BB">
          <w:rPr>
            <w:rStyle w:val="Hipercze"/>
            <w:rFonts w:ascii="Arial" w:hAnsi="Arial" w:cs="Arial"/>
            <w:noProof/>
            <w:sz w:val="22"/>
            <w:szCs w:val="22"/>
          </w:rPr>
          <w:t>Tabela nr 5. Podmioty gospodarcze prowadzące działalność na terenie gminy Dobrodzień.</w:t>
        </w:r>
        <w:r w:rsidR="00EE06BB" w:rsidRPr="00EE06BB">
          <w:rPr>
            <w:rFonts w:ascii="Arial" w:hAnsi="Arial" w:cs="Arial"/>
            <w:noProof/>
            <w:webHidden/>
            <w:sz w:val="22"/>
            <w:szCs w:val="22"/>
          </w:rPr>
          <w:tab/>
        </w:r>
        <w:r w:rsidRPr="00EE06BB">
          <w:rPr>
            <w:rFonts w:ascii="Arial" w:hAnsi="Arial" w:cs="Arial"/>
            <w:noProof/>
            <w:webHidden/>
            <w:sz w:val="22"/>
            <w:szCs w:val="22"/>
          </w:rPr>
          <w:fldChar w:fldCharType="begin"/>
        </w:r>
        <w:r w:rsidR="00EE06BB" w:rsidRPr="00EE06BB">
          <w:rPr>
            <w:rFonts w:ascii="Arial" w:hAnsi="Arial" w:cs="Arial"/>
            <w:noProof/>
            <w:webHidden/>
            <w:sz w:val="22"/>
            <w:szCs w:val="22"/>
          </w:rPr>
          <w:instrText xml:space="preserve"> PAGEREF _Toc275770566 \h </w:instrText>
        </w:r>
        <w:r w:rsidRPr="00EE06BB">
          <w:rPr>
            <w:rFonts w:ascii="Arial" w:hAnsi="Arial" w:cs="Arial"/>
            <w:noProof/>
            <w:webHidden/>
            <w:sz w:val="22"/>
            <w:szCs w:val="22"/>
          </w:rPr>
        </w:r>
        <w:r w:rsidRPr="00EE06BB">
          <w:rPr>
            <w:rFonts w:ascii="Arial" w:hAnsi="Arial" w:cs="Arial"/>
            <w:noProof/>
            <w:webHidden/>
            <w:sz w:val="22"/>
            <w:szCs w:val="22"/>
          </w:rPr>
          <w:fldChar w:fldCharType="separate"/>
        </w:r>
        <w:r w:rsidR="008E1999">
          <w:rPr>
            <w:rFonts w:ascii="Arial" w:hAnsi="Arial" w:cs="Arial"/>
            <w:noProof/>
            <w:webHidden/>
            <w:sz w:val="22"/>
            <w:szCs w:val="22"/>
          </w:rPr>
          <w:t>37</w:t>
        </w:r>
        <w:r w:rsidRPr="00EE06BB">
          <w:rPr>
            <w:rFonts w:ascii="Arial" w:hAnsi="Arial" w:cs="Arial"/>
            <w:noProof/>
            <w:webHidden/>
            <w:sz w:val="22"/>
            <w:szCs w:val="22"/>
          </w:rPr>
          <w:fldChar w:fldCharType="end"/>
        </w:r>
      </w:hyperlink>
    </w:p>
    <w:p w:rsidR="00EE06BB" w:rsidRPr="00EE06BB" w:rsidRDefault="005F4298">
      <w:pPr>
        <w:pStyle w:val="Spisilustracji"/>
        <w:tabs>
          <w:tab w:val="right" w:leader="dot" w:pos="9910"/>
        </w:tabs>
        <w:rPr>
          <w:rFonts w:ascii="Arial" w:hAnsi="Arial" w:cs="Arial"/>
          <w:noProof/>
          <w:sz w:val="22"/>
          <w:szCs w:val="22"/>
        </w:rPr>
      </w:pPr>
      <w:hyperlink w:anchor="_Toc275770567" w:history="1">
        <w:r w:rsidR="00EE06BB" w:rsidRPr="00EE06BB">
          <w:rPr>
            <w:rStyle w:val="Hipercze"/>
            <w:rFonts w:ascii="Arial" w:hAnsi="Arial" w:cs="Arial"/>
            <w:noProof/>
            <w:sz w:val="22"/>
            <w:szCs w:val="22"/>
          </w:rPr>
          <w:t>Tabela nr 6. Analiza SWOT.</w:t>
        </w:r>
        <w:r w:rsidR="00EE06BB" w:rsidRPr="00EE06BB">
          <w:rPr>
            <w:rFonts w:ascii="Arial" w:hAnsi="Arial" w:cs="Arial"/>
            <w:noProof/>
            <w:webHidden/>
            <w:sz w:val="22"/>
            <w:szCs w:val="22"/>
          </w:rPr>
          <w:tab/>
        </w:r>
        <w:r w:rsidRPr="00EE06BB">
          <w:rPr>
            <w:rFonts w:ascii="Arial" w:hAnsi="Arial" w:cs="Arial"/>
            <w:noProof/>
            <w:webHidden/>
            <w:sz w:val="22"/>
            <w:szCs w:val="22"/>
          </w:rPr>
          <w:fldChar w:fldCharType="begin"/>
        </w:r>
        <w:r w:rsidR="00EE06BB" w:rsidRPr="00EE06BB">
          <w:rPr>
            <w:rFonts w:ascii="Arial" w:hAnsi="Arial" w:cs="Arial"/>
            <w:noProof/>
            <w:webHidden/>
            <w:sz w:val="22"/>
            <w:szCs w:val="22"/>
          </w:rPr>
          <w:instrText xml:space="preserve"> PAGEREF _Toc275770567 \h </w:instrText>
        </w:r>
        <w:r w:rsidRPr="00EE06BB">
          <w:rPr>
            <w:rFonts w:ascii="Arial" w:hAnsi="Arial" w:cs="Arial"/>
            <w:noProof/>
            <w:webHidden/>
            <w:sz w:val="22"/>
            <w:szCs w:val="22"/>
          </w:rPr>
        </w:r>
        <w:r w:rsidRPr="00EE06BB">
          <w:rPr>
            <w:rFonts w:ascii="Arial" w:hAnsi="Arial" w:cs="Arial"/>
            <w:noProof/>
            <w:webHidden/>
            <w:sz w:val="22"/>
            <w:szCs w:val="22"/>
          </w:rPr>
          <w:fldChar w:fldCharType="separate"/>
        </w:r>
        <w:r w:rsidR="008E1999">
          <w:rPr>
            <w:rFonts w:ascii="Arial" w:hAnsi="Arial" w:cs="Arial"/>
            <w:noProof/>
            <w:webHidden/>
            <w:sz w:val="22"/>
            <w:szCs w:val="22"/>
          </w:rPr>
          <w:t>47</w:t>
        </w:r>
        <w:r w:rsidRPr="00EE06BB">
          <w:rPr>
            <w:rFonts w:ascii="Arial" w:hAnsi="Arial" w:cs="Arial"/>
            <w:noProof/>
            <w:webHidden/>
            <w:sz w:val="22"/>
            <w:szCs w:val="22"/>
          </w:rPr>
          <w:fldChar w:fldCharType="end"/>
        </w:r>
      </w:hyperlink>
    </w:p>
    <w:p w:rsidR="00EE06BB" w:rsidRPr="00EE06BB" w:rsidRDefault="005F4298">
      <w:pPr>
        <w:pStyle w:val="Spisilustracji"/>
        <w:tabs>
          <w:tab w:val="right" w:leader="dot" w:pos="9910"/>
        </w:tabs>
        <w:rPr>
          <w:rFonts w:ascii="Arial" w:hAnsi="Arial" w:cs="Arial"/>
          <w:noProof/>
          <w:sz w:val="22"/>
          <w:szCs w:val="22"/>
        </w:rPr>
      </w:pPr>
      <w:hyperlink w:anchor="_Toc275770568" w:history="1">
        <w:r w:rsidR="00EE06BB" w:rsidRPr="00EE06BB">
          <w:rPr>
            <w:rStyle w:val="Hipercze"/>
            <w:rFonts w:ascii="Arial" w:hAnsi="Arial" w:cs="Arial"/>
            <w:noProof/>
            <w:sz w:val="22"/>
            <w:szCs w:val="22"/>
          </w:rPr>
          <w:t>Tabela nr 7. Wyznaczone cele strategiczne dla Gminy Dobrodzień.</w:t>
        </w:r>
        <w:r w:rsidR="00EE06BB" w:rsidRPr="00EE06BB">
          <w:rPr>
            <w:rFonts w:ascii="Arial" w:hAnsi="Arial" w:cs="Arial"/>
            <w:noProof/>
            <w:webHidden/>
            <w:sz w:val="22"/>
            <w:szCs w:val="22"/>
          </w:rPr>
          <w:tab/>
        </w:r>
        <w:r w:rsidRPr="00EE06BB">
          <w:rPr>
            <w:rFonts w:ascii="Arial" w:hAnsi="Arial" w:cs="Arial"/>
            <w:noProof/>
            <w:webHidden/>
            <w:sz w:val="22"/>
            <w:szCs w:val="22"/>
          </w:rPr>
          <w:fldChar w:fldCharType="begin"/>
        </w:r>
        <w:r w:rsidR="00EE06BB" w:rsidRPr="00EE06BB">
          <w:rPr>
            <w:rFonts w:ascii="Arial" w:hAnsi="Arial" w:cs="Arial"/>
            <w:noProof/>
            <w:webHidden/>
            <w:sz w:val="22"/>
            <w:szCs w:val="22"/>
          </w:rPr>
          <w:instrText xml:space="preserve"> PAGEREF _Toc275770568 \h </w:instrText>
        </w:r>
        <w:r w:rsidRPr="00EE06BB">
          <w:rPr>
            <w:rFonts w:ascii="Arial" w:hAnsi="Arial" w:cs="Arial"/>
            <w:noProof/>
            <w:webHidden/>
            <w:sz w:val="22"/>
            <w:szCs w:val="22"/>
          </w:rPr>
        </w:r>
        <w:r w:rsidRPr="00EE06BB">
          <w:rPr>
            <w:rFonts w:ascii="Arial" w:hAnsi="Arial" w:cs="Arial"/>
            <w:noProof/>
            <w:webHidden/>
            <w:sz w:val="22"/>
            <w:szCs w:val="22"/>
          </w:rPr>
          <w:fldChar w:fldCharType="separate"/>
        </w:r>
        <w:r w:rsidR="008E1999">
          <w:rPr>
            <w:rFonts w:ascii="Arial" w:hAnsi="Arial" w:cs="Arial"/>
            <w:noProof/>
            <w:webHidden/>
            <w:sz w:val="22"/>
            <w:szCs w:val="22"/>
          </w:rPr>
          <w:t>51</w:t>
        </w:r>
        <w:r w:rsidRPr="00EE06BB">
          <w:rPr>
            <w:rFonts w:ascii="Arial" w:hAnsi="Arial" w:cs="Arial"/>
            <w:noProof/>
            <w:webHidden/>
            <w:sz w:val="22"/>
            <w:szCs w:val="22"/>
          </w:rPr>
          <w:fldChar w:fldCharType="end"/>
        </w:r>
      </w:hyperlink>
    </w:p>
    <w:p w:rsidR="00EE06BB" w:rsidRPr="00EE06BB" w:rsidRDefault="005F4298">
      <w:pPr>
        <w:pStyle w:val="Spisilustracji"/>
        <w:tabs>
          <w:tab w:val="right" w:leader="dot" w:pos="9910"/>
        </w:tabs>
        <w:rPr>
          <w:rFonts w:ascii="Arial" w:hAnsi="Arial" w:cs="Arial"/>
          <w:noProof/>
          <w:sz w:val="22"/>
          <w:szCs w:val="22"/>
        </w:rPr>
      </w:pPr>
      <w:hyperlink w:anchor="_Toc275770569" w:history="1">
        <w:r w:rsidR="00EE06BB" w:rsidRPr="00EE06BB">
          <w:rPr>
            <w:rStyle w:val="Hipercze"/>
            <w:rFonts w:ascii="Arial" w:hAnsi="Arial" w:cs="Arial"/>
            <w:noProof/>
            <w:sz w:val="22"/>
            <w:szCs w:val="22"/>
          </w:rPr>
          <w:t>Tabela nr 8. Wieloletni plan inwestycyjny na lata 2010 – 2017.</w:t>
        </w:r>
        <w:r w:rsidR="00EE06BB" w:rsidRPr="00EE06BB">
          <w:rPr>
            <w:rFonts w:ascii="Arial" w:hAnsi="Arial" w:cs="Arial"/>
            <w:noProof/>
            <w:webHidden/>
            <w:sz w:val="22"/>
            <w:szCs w:val="22"/>
          </w:rPr>
          <w:tab/>
        </w:r>
        <w:r w:rsidRPr="00EE06BB">
          <w:rPr>
            <w:rFonts w:ascii="Arial" w:hAnsi="Arial" w:cs="Arial"/>
            <w:noProof/>
            <w:webHidden/>
            <w:sz w:val="22"/>
            <w:szCs w:val="22"/>
          </w:rPr>
          <w:fldChar w:fldCharType="begin"/>
        </w:r>
        <w:r w:rsidR="00EE06BB" w:rsidRPr="00EE06BB">
          <w:rPr>
            <w:rFonts w:ascii="Arial" w:hAnsi="Arial" w:cs="Arial"/>
            <w:noProof/>
            <w:webHidden/>
            <w:sz w:val="22"/>
            <w:szCs w:val="22"/>
          </w:rPr>
          <w:instrText xml:space="preserve"> PAGEREF _Toc275770569 \h </w:instrText>
        </w:r>
        <w:r w:rsidRPr="00EE06BB">
          <w:rPr>
            <w:rFonts w:ascii="Arial" w:hAnsi="Arial" w:cs="Arial"/>
            <w:noProof/>
            <w:webHidden/>
            <w:sz w:val="22"/>
            <w:szCs w:val="22"/>
          </w:rPr>
        </w:r>
        <w:r w:rsidRPr="00EE06BB">
          <w:rPr>
            <w:rFonts w:ascii="Arial" w:hAnsi="Arial" w:cs="Arial"/>
            <w:noProof/>
            <w:webHidden/>
            <w:sz w:val="22"/>
            <w:szCs w:val="22"/>
          </w:rPr>
          <w:fldChar w:fldCharType="separate"/>
        </w:r>
        <w:r w:rsidR="008E1999">
          <w:rPr>
            <w:rFonts w:ascii="Arial" w:hAnsi="Arial" w:cs="Arial"/>
            <w:noProof/>
            <w:webHidden/>
            <w:sz w:val="22"/>
            <w:szCs w:val="22"/>
          </w:rPr>
          <w:t>73</w:t>
        </w:r>
        <w:r w:rsidRPr="00EE06BB">
          <w:rPr>
            <w:rFonts w:ascii="Arial" w:hAnsi="Arial" w:cs="Arial"/>
            <w:noProof/>
            <w:webHidden/>
            <w:sz w:val="22"/>
            <w:szCs w:val="22"/>
          </w:rPr>
          <w:fldChar w:fldCharType="end"/>
        </w:r>
      </w:hyperlink>
    </w:p>
    <w:p w:rsidR="00D646EE" w:rsidRPr="00C651F0" w:rsidRDefault="005F4298" w:rsidP="00EB6792">
      <w:pPr>
        <w:pStyle w:val="Nagwek1"/>
        <w:jc w:val="center"/>
        <w:rPr>
          <w:sz w:val="22"/>
          <w:szCs w:val="22"/>
        </w:rPr>
      </w:pPr>
      <w:r w:rsidRPr="00EE06BB">
        <w:rPr>
          <w:b w:val="0"/>
          <w:sz w:val="22"/>
          <w:szCs w:val="22"/>
        </w:rPr>
        <w:fldChar w:fldCharType="end"/>
      </w:r>
      <w:bookmarkStart w:id="12" w:name="_Toc275770870"/>
      <w:r w:rsidR="00D94B8B" w:rsidRPr="00C651F0">
        <w:rPr>
          <w:sz w:val="22"/>
          <w:szCs w:val="22"/>
        </w:rPr>
        <w:t>SPIS RYSUNKÓW</w:t>
      </w:r>
      <w:bookmarkEnd w:id="12"/>
    </w:p>
    <w:p w:rsidR="00D646EE" w:rsidRPr="00C651F0" w:rsidRDefault="00D646EE" w:rsidP="00D646EE">
      <w:pPr>
        <w:rPr>
          <w:rFonts w:ascii="Arial" w:hAnsi="Arial" w:cs="Arial"/>
          <w:i/>
          <w:sz w:val="22"/>
          <w:szCs w:val="22"/>
        </w:rPr>
      </w:pPr>
    </w:p>
    <w:p w:rsidR="00C36D56" w:rsidRPr="00C36D56" w:rsidRDefault="005F4298">
      <w:pPr>
        <w:pStyle w:val="Spisilustracji"/>
        <w:tabs>
          <w:tab w:val="right" w:leader="dot" w:pos="9910"/>
        </w:tabs>
        <w:rPr>
          <w:rFonts w:ascii="Arial" w:hAnsi="Arial" w:cs="Arial"/>
          <w:noProof/>
          <w:sz w:val="22"/>
          <w:szCs w:val="22"/>
        </w:rPr>
      </w:pPr>
      <w:r w:rsidRPr="005F4298">
        <w:rPr>
          <w:rFonts w:ascii="Arial" w:hAnsi="Arial" w:cs="Arial"/>
          <w:bCs/>
          <w:sz w:val="22"/>
          <w:szCs w:val="22"/>
        </w:rPr>
        <w:fldChar w:fldCharType="begin"/>
      </w:r>
      <w:r w:rsidR="009F423B" w:rsidRPr="00C36D56">
        <w:rPr>
          <w:rFonts w:ascii="Arial" w:hAnsi="Arial" w:cs="Arial"/>
          <w:bCs/>
          <w:sz w:val="22"/>
          <w:szCs w:val="22"/>
        </w:rPr>
        <w:instrText xml:space="preserve"> TOC \h \z \c "Rysunek" </w:instrText>
      </w:r>
      <w:r w:rsidRPr="005F4298">
        <w:rPr>
          <w:rFonts w:ascii="Arial" w:hAnsi="Arial" w:cs="Arial"/>
          <w:bCs/>
          <w:sz w:val="22"/>
          <w:szCs w:val="22"/>
        </w:rPr>
        <w:fldChar w:fldCharType="separate"/>
      </w:r>
      <w:hyperlink w:anchor="_Toc275769709" w:history="1">
        <w:r w:rsidR="00C36D56" w:rsidRPr="00C36D56">
          <w:rPr>
            <w:rStyle w:val="Hipercze"/>
            <w:rFonts w:ascii="Arial" w:hAnsi="Arial" w:cs="Arial"/>
            <w:noProof/>
            <w:sz w:val="22"/>
            <w:szCs w:val="22"/>
          </w:rPr>
          <w:t>Rysunek nr 1. Schemat planowania strategii rozwoju Gminy.</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_Toc275769709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5</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0" w:history="1">
        <w:r w:rsidR="00C36D56" w:rsidRPr="00C36D56">
          <w:rPr>
            <w:rStyle w:val="Hipercze"/>
            <w:rFonts w:ascii="Arial" w:hAnsi="Arial" w:cs="Arial"/>
            <w:noProof/>
            <w:sz w:val="22"/>
            <w:szCs w:val="22"/>
          </w:rPr>
          <w:t>Rysunek nr 2. Położenie gminy Dobrodzień.</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_Toc275769710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14</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1" w:history="1">
        <w:r w:rsidR="00C36D56" w:rsidRPr="00C36D56">
          <w:rPr>
            <w:rStyle w:val="Hipercze"/>
            <w:rFonts w:ascii="Arial" w:hAnsi="Arial" w:cs="Arial"/>
            <w:noProof/>
            <w:sz w:val="22"/>
            <w:szCs w:val="22"/>
          </w:rPr>
          <w:t>Rysunek nr 3. Mapa Natura 2000 Dolina Małej Panwi</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_Toc275769711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18</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2" w:history="1">
        <w:r w:rsidR="00C36D56" w:rsidRPr="00C36D56">
          <w:rPr>
            <w:rStyle w:val="Hipercze"/>
            <w:rFonts w:ascii="Arial" w:hAnsi="Arial" w:cs="Arial"/>
            <w:noProof/>
            <w:sz w:val="22"/>
            <w:szCs w:val="22"/>
          </w:rPr>
          <w:t>Rysunek nr 4. Struktura użytkowania gruntów w gminie Dobrodzień.</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_Toc275769712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21</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3" w:history="1">
        <w:r w:rsidR="00C36D56" w:rsidRPr="00C36D56">
          <w:rPr>
            <w:rStyle w:val="Hipercze"/>
            <w:rFonts w:ascii="Arial" w:hAnsi="Arial" w:cs="Arial"/>
            <w:noProof/>
            <w:sz w:val="22"/>
            <w:szCs w:val="22"/>
          </w:rPr>
          <w:t>Rysunek nr 5. Jakość sfery społecznej.</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_Toc275769713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62</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4" w:history="1">
        <w:r w:rsidR="00C36D56" w:rsidRPr="00C36D56">
          <w:rPr>
            <w:rStyle w:val="Hipercze"/>
            <w:rFonts w:ascii="Arial" w:hAnsi="Arial" w:cs="Arial"/>
            <w:noProof/>
            <w:sz w:val="22"/>
            <w:szCs w:val="22"/>
          </w:rPr>
          <w:t>Rysunek nr 6. Jakość i położenie środowiska przyrodniczego.</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_Toc275769714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63</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5" w:history="1">
        <w:r w:rsidR="00C36D56" w:rsidRPr="00C36D56">
          <w:rPr>
            <w:rStyle w:val="Hipercze"/>
            <w:rFonts w:ascii="Arial" w:hAnsi="Arial" w:cs="Arial"/>
            <w:noProof/>
            <w:sz w:val="22"/>
            <w:szCs w:val="22"/>
          </w:rPr>
          <w:t>Rysunek nr 7. Gospodarka i rolnictwo.</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_Toc275769715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64</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6" w:history="1">
        <w:r w:rsidR="00C36D56" w:rsidRPr="00C36D56">
          <w:rPr>
            <w:rStyle w:val="Hipercze"/>
            <w:rFonts w:ascii="Arial" w:hAnsi="Arial" w:cs="Arial"/>
            <w:noProof/>
            <w:sz w:val="22"/>
            <w:szCs w:val="22"/>
          </w:rPr>
          <w:t>Rysunek nr 8. Infrastruktura społeczna.</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_Toc275769716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65</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7" w:history="1">
        <w:r w:rsidR="00C36D56" w:rsidRPr="00C36D56">
          <w:rPr>
            <w:rStyle w:val="Hipercze"/>
            <w:rFonts w:ascii="Arial" w:hAnsi="Arial" w:cs="Arial"/>
            <w:noProof/>
            <w:sz w:val="22"/>
            <w:szCs w:val="22"/>
          </w:rPr>
          <w:t>Rysunek nr 9. Infrastruktura techniczna.</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_Toc275769717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66</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8" w:history="1">
        <w:r w:rsidR="00C36D56" w:rsidRPr="00C36D56">
          <w:rPr>
            <w:rStyle w:val="Hipercze"/>
            <w:rFonts w:ascii="Arial" w:hAnsi="Arial" w:cs="Arial"/>
            <w:noProof/>
            <w:sz w:val="22"/>
            <w:szCs w:val="22"/>
          </w:rPr>
          <w:t>Rysunek nr 10. Najważniejsze problemy do rozwiązania w gminie.</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_Toc275769718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67</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19" w:history="1">
        <w:r w:rsidR="00C36D56" w:rsidRPr="00C36D56">
          <w:rPr>
            <w:rStyle w:val="Hipercze"/>
            <w:rFonts w:ascii="Arial" w:hAnsi="Arial" w:cs="Arial"/>
            <w:noProof/>
            <w:sz w:val="22"/>
            <w:szCs w:val="22"/>
          </w:rPr>
          <w:t>Rysunek nr 11. Czy na terenie gminy właściwie wykorzystywane są zasoby.</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_Toc275769719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68</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20" w:history="1">
        <w:r w:rsidR="00C36D56" w:rsidRPr="00C36D56">
          <w:rPr>
            <w:rStyle w:val="Hipercze"/>
            <w:rFonts w:ascii="Arial" w:hAnsi="Arial" w:cs="Arial"/>
            <w:noProof/>
            <w:sz w:val="22"/>
            <w:szCs w:val="22"/>
          </w:rPr>
          <w:t>Rysunek nr 12. Możliwości rozwojowe gminy.</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_Toc275769720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69</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21" w:history="1">
        <w:r w:rsidR="00C36D56" w:rsidRPr="00C36D56">
          <w:rPr>
            <w:rStyle w:val="Hipercze"/>
            <w:rFonts w:ascii="Arial" w:hAnsi="Arial" w:cs="Arial"/>
            <w:noProof/>
            <w:sz w:val="22"/>
            <w:szCs w:val="22"/>
          </w:rPr>
          <w:t>Rysunek nr 13. Problemy społeczne w gminie.</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_Toc275769721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70</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22" w:history="1">
        <w:r w:rsidR="00C36D56" w:rsidRPr="00C36D56">
          <w:rPr>
            <w:rStyle w:val="Hipercze"/>
            <w:rFonts w:ascii="Arial" w:hAnsi="Arial" w:cs="Arial"/>
            <w:noProof/>
            <w:sz w:val="22"/>
            <w:szCs w:val="22"/>
          </w:rPr>
          <w:t>Rysunek nr 14. Preferowane kierunki kształcenia w szkołach na terenie gminy.</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_Toc275769722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71</w:t>
        </w:r>
        <w:r w:rsidRPr="00C36D56">
          <w:rPr>
            <w:rFonts w:ascii="Arial" w:hAnsi="Arial" w:cs="Arial"/>
            <w:noProof/>
            <w:webHidden/>
            <w:sz w:val="22"/>
            <w:szCs w:val="22"/>
          </w:rPr>
          <w:fldChar w:fldCharType="end"/>
        </w:r>
      </w:hyperlink>
    </w:p>
    <w:p w:rsidR="00C36D56" w:rsidRPr="00C36D56" w:rsidRDefault="005F4298">
      <w:pPr>
        <w:pStyle w:val="Spisilustracji"/>
        <w:tabs>
          <w:tab w:val="right" w:leader="dot" w:pos="9910"/>
        </w:tabs>
        <w:rPr>
          <w:rFonts w:ascii="Arial" w:hAnsi="Arial" w:cs="Arial"/>
          <w:noProof/>
          <w:sz w:val="22"/>
          <w:szCs w:val="22"/>
        </w:rPr>
      </w:pPr>
      <w:hyperlink w:anchor="_Toc275769723" w:history="1">
        <w:r w:rsidR="00C36D56" w:rsidRPr="00C36D56">
          <w:rPr>
            <w:rStyle w:val="Hipercze"/>
            <w:rFonts w:ascii="Arial" w:hAnsi="Arial" w:cs="Arial"/>
            <w:noProof/>
            <w:sz w:val="22"/>
            <w:szCs w:val="22"/>
          </w:rPr>
          <w:t>Rysunek nr 15. Preferowanie partnerzy krajowi i zagraniczni.</w:t>
        </w:r>
        <w:r w:rsidR="00C36D56" w:rsidRPr="00C36D56">
          <w:rPr>
            <w:rFonts w:ascii="Arial" w:hAnsi="Arial" w:cs="Arial"/>
            <w:noProof/>
            <w:webHidden/>
            <w:sz w:val="22"/>
            <w:szCs w:val="22"/>
          </w:rPr>
          <w:tab/>
        </w:r>
        <w:r w:rsidRPr="00C36D56">
          <w:rPr>
            <w:rFonts w:ascii="Arial" w:hAnsi="Arial" w:cs="Arial"/>
            <w:noProof/>
            <w:webHidden/>
            <w:sz w:val="22"/>
            <w:szCs w:val="22"/>
          </w:rPr>
          <w:fldChar w:fldCharType="begin"/>
        </w:r>
        <w:r w:rsidR="00C36D56" w:rsidRPr="00C36D56">
          <w:rPr>
            <w:rFonts w:ascii="Arial" w:hAnsi="Arial" w:cs="Arial"/>
            <w:noProof/>
            <w:webHidden/>
            <w:sz w:val="22"/>
            <w:szCs w:val="22"/>
          </w:rPr>
          <w:instrText xml:space="preserve"> PAGEREF _Toc275769723 \h </w:instrText>
        </w:r>
        <w:r w:rsidRPr="00C36D56">
          <w:rPr>
            <w:rFonts w:ascii="Arial" w:hAnsi="Arial" w:cs="Arial"/>
            <w:noProof/>
            <w:webHidden/>
            <w:sz w:val="22"/>
            <w:szCs w:val="22"/>
          </w:rPr>
        </w:r>
        <w:r w:rsidRPr="00C36D56">
          <w:rPr>
            <w:rFonts w:ascii="Arial" w:hAnsi="Arial" w:cs="Arial"/>
            <w:noProof/>
            <w:webHidden/>
            <w:sz w:val="22"/>
            <w:szCs w:val="22"/>
          </w:rPr>
          <w:fldChar w:fldCharType="separate"/>
        </w:r>
        <w:r w:rsidR="008E1999">
          <w:rPr>
            <w:rFonts w:ascii="Arial" w:hAnsi="Arial" w:cs="Arial"/>
            <w:noProof/>
            <w:webHidden/>
            <w:sz w:val="22"/>
            <w:szCs w:val="22"/>
          </w:rPr>
          <w:t>72</w:t>
        </w:r>
        <w:r w:rsidRPr="00C36D56">
          <w:rPr>
            <w:rFonts w:ascii="Arial" w:hAnsi="Arial" w:cs="Arial"/>
            <w:noProof/>
            <w:webHidden/>
            <w:sz w:val="22"/>
            <w:szCs w:val="22"/>
          </w:rPr>
          <w:fldChar w:fldCharType="end"/>
        </w:r>
      </w:hyperlink>
    </w:p>
    <w:p w:rsidR="009F423B" w:rsidRPr="00C55478" w:rsidRDefault="005F4298" w:rsidP="009F423B">
      <w:pPr>
        <w:rPr>
          <w:color w:val="FF0000"/>
        </w:rPr>
      </w:pPr>
      <w:r w:rsidRPr="00C36D56">
        <w:rPr>
          <w:rFonts w:ascii="Arial" w:hAnsi="Arial" w:cs="Arial"/>
          <w:sz w:val="22"/>
          <w:szCs w:val="22"/>
        </w:rPr>
        <w:fldChar w:fldCharType="end"/>
      </w:r>
      <w:bookmarkStart w:id="13" w:name="_Toc263166316"/>
      <w:bookmarkStart w:id="14" w:name="_Toc263168039"/>
      <w:bookmarkStart w:id="15" w:name="_Toc263234165"/>
      <w:bookmarkStart w:id="16" w:name="_Toc157605653"/>
      <w:bookmarkStart w:id="17" w:name="_Toc157605753"/>
      <w:bookmarkStart w:id="18" w:name="_Toc159307046"/>
      <w:bookmarkStart w:id="19" w:name="_Toc160942789"/>
      <w:bookmarkStart w:id="20" w:name="_Toc220304940"/>
      <w:bookmarkStart w:id="21" w:name="_Toc220918635"/>
      <w:bookmarkStart w:id="22" w:name="_Toc225596521"/>
      <w:bookmarkStart w:id="23" w:name="_Toc226360242"/>
      <w:bookmarkStart w:id="24" w:name="_Toc228858857"/>
      <w:bookmarkStart w:id="25" w:name="_Toc228859084"/>
      <w:bookmarkStart w:id="26" w:name="_Toc229284432"/>
      <w:bookmarkStart w:id="27" w:name="_Toc259100123"/>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Pr="00C55478" w:rsidRDefault="009F423B" w:rsidP="009F423B">
      <w:pPr>
        <w:rPr>
          <w:color w:val="FF0000"/>
        </w:rPr>
      </w:pPr>
    </w:p>
    <w:p w:rsidR="009F423B" w:rsidRDefault="009F423B" w:rsidP="009F423B">
      <w:pPr>
        <w:rPr>
          <w:color w:val="FF0000"/>
        </w:rPr>
      </w:pPr>
    </w:p>
    <w:p w:rsidR="00EB6792" w:rsidRPr="00C55478" w:rsidRDefault="00EB6792" w:rsidP="009F423B">
      <w:pPr>
        <w:rPr>
          <w:color w:val="FF0000"/>
        </w:rPr>
      </w:pPr>
    </w:p>
    <w:p w:rsidR="009F423B" w:rsidRPr="00C55478" w:rsidRDefault="009F423B" w:rsidP="009F423B">
      <w:pPr>
        <w:rPr>
          <w:color w:val="FF0000"/>
        </w:rPr>
      </w:pPr>
    </w:p>
    <w:p w:rsidR="00412E87" w:rsidRPr="004359BA" w:rsidRDefault="004359BA" w:rsidP="00D94B8B">
      <w:pPr>
        <w:pStyle w:val="Nagwek1"/>
      </w:pPr>
      <w:bookmarkStart w:id="28" w:name="_Toc275770871"/>
      <w:r w:rsidRPr="004359BA">
        <w:lastRenderedPageBreak/>
        <w:t>1. WSTĘP</w:t>
      </w:r>
      <w:bookmarkEnd w:id="13"/>
      <w:bookmarkEnd w:id="14"/>
      <w:bookmarkEnd w:id="15"/>
      <w:bookmarkEnd w:id="28"/>
      <w:r w:rsidRPr="004359BA">
        <w:t xml:space="preserve"> </w:t>
      </w:r>
    </w:p>
    <w:p w:rsidR="00412E87" w:rsidRPr="00271F6E" w:rsidRDefault="00412E87" w:rsidP="00412E87">
      <w:pPr>
        <w:autoSpaceDE w:val="0"/>
        <w:autoSpaceDN w:val="0"/>
        <w:adjustRightInd w:val="0"/>
        <w:jc w:val="both"/>
        <w:rPr>
          <w:rFonts w:ascii="Arial" w:hAnsi="Arial" w:cs="Arial"/>
          <w:sz w:val="22"/>
          <w:szCs w:val="22"/>
        </w:rPr>
      </w:pPr>
      <w:r w:rsidRPr="00271F6E">
        <w:rPr>
          <w:rFonts w:ascii="Arial" w:hAnsi="Arial" w:cs="Arial"/>
          <w:sz w:val="22"/>
          <w:szCs w:val="22"/>
        </w:rPr>
        <w:t>Strategia rozwoju</w:t>
      </w:r>
      <w:r w:rsidR="00740CE0" w:rsidRPr="00271F6E">
        <w:rPr>
          <w:rFonts w:ascii="Arial" w:hAnsi="Arial" w:cs="Arial"/>
          <w:sz w:val="22"/>
          <w:szCs w:val="22"/>
        </w:rPr>
        <w:t xml:space="preserve"> </w:t>
      </w:r>
      <w:r w:rsidRPr="00271F6E">
        <w:rPr>
          <w:rFonts w:ascii="Arial" w:hAnsi="Arial" w:cs="Arial"/>
          <w:sz w:val="22"/>
          <w:szCs w:val="22"/>
        </w:rPr>
        <w:t>gminy jest kluczowym elementem planowania rozwoju lokalnego. Jest to dokument, którego celem jest wskazanie wizji oraz strategicznych kierunków rozwoju gminy. Strategia jest podstawowym instrumentem długofalowego zarządzania gminą. P</w:t>
      </w:r>
      <w:r w:rsidR="00740CE0" w:rsidRPr="00271F6E">
        <w:rPr>
          <w:rFonts w:ascii="Arial" w:hAnsi="Arial" w:cs="Arial"/>
          <w:sz w:val="22"/>
          <w:szCs w:val="22"/>
        </w:rPr>
        <w:t xml:space="preserve">ozwala na zapewnienie ciągłości </w:t>
      </w:r>
      <w:r w:rsidR="00C651F0">
        <w:rPr>
          <w:rFonts w:ascii="Arial" w:hAnsi="Arial" w:cs="Arial"/>
          <w:sz w:val="22"/>
          <w:szCs w:val="22"/>
        </w:rPr>
        <w:t>i </w:t>
      </w:r>
      <w:r w:rsidRPr="00271F6E">
        <w:rPr>
          <w:rFonts w:ascii="Arial" w:hAnsi="Arial" w:cs="Arial"/>
          <w:sz w:val="22"/>
          <w:szCs w:val="22"/>
        </w:rPr>
        <w:t xml:space="preserve">trwałości w poczynaniach władz </w:t>
      </w:r>
      <w:r w:rsidR="00740CE0" w:rsidRPr="00271F6E">
        <w:rPr>
          <w:rFonts w:ascii="Arial" w:hAnsi="Arial" w:cs="Arial"/>
          <w:sz w:val="22"/>
          <w:szCs w:val="22"/>
        </w:rPr>
        <w:t>gminy</w:t>
      </w:r>
      <w:r w:rsidRPr="00271F6E">
        <w:rPr>
          <w:rFonts w:ascii="Arial" w:hAnsi="Arial" w:cs="Arial"/>
          <w:sz w:val="22"/>
          <w:szCs w:val="22"/>
        </w:rPr>
        <w:t xml:space="preserve">, niezależnie od zmieniających się uwarunkowań politycznych. Strategia umożliwia również efektywne gospodarowanie własnymi, zwykle ograniczonymi zasobami </w:t>
      </w:r>
      <w:r w:rsidR="00740CE0" w:rsidRPr="00271F6E">
        <w:rPr>
          <w:rFonts w:ascii="Arial" w:hAnsi="Arial" w:cs="Arial"/>
          <w:sz w:val="22"/>
          <w:szCs w:val="22"/>
        </w:rPr>
        <w:t>gminy</w:t>
      </w:r>
      <w:r w:rsidRPr="00271F6E">
        <w:rPr>
          <w:rFonts w:ascii="Arial" w:hAnsi="Arial" w:cs="Arial"/>
          <w:sz w:val="22"/>
          <w:szCs w:val="22"/>
        </w:rPr>
        <w:t>, takimi jak: zasoby ludzkie, infrastruktura czy też środki finansowe.</w:t>
      </w:r>
    </w:p>
    <w:p w:rsidR="00412E87" w:rsidRPr="00271F6E" w:rsidRDefault="00412E87" w:rsidP="00412E87">
      <w:pPr>
        <w:autoSpaceDE w:val="0"/>
        <w:autoSpaceDN w:val="0"/>
        <w:adjustRightInd w:val="0"/>
        <w:jc w:val="both"/>
        <w:rPr>
          <w:rFonts w:ascii="Arial" w:hAnsi="Arial" w:cs="Arial"/>
          <w:sz w:val="22"/>
          <w:szCs w:val="22"/>
        </w:rPr>
      </w:pPr>
      <w:r w:rsidRPr="00271F6E">
        <w:rPr>
          <w:rFonts w:ascii="Arial" w:hAnsi="Arial" w:cs="Arial"/>
          <w:sz w:val="22"/>
          <w:szCs w:val="22"/>
        </w:rPr>
        <w:t xml:space="preserve">Dobrze zorganizowany proces opracowania strategii umożliwia zaangażowanie władz lokalnych oraz mieszkańców w planowanie swojej przyszłości. Uwzględnienie zgłaszanych opinii i pomysłów pozwala na wypracowanie strategii, z którą będzie się identyfikowała w dużym stopniu społeczność lokalna. Utożsamianie się władz i mieszkańców </w:t>
      </w:r>
      <w:r w:rsidR="00740CE0" w:rsidRPr="00271F6E">
        <w:rPr>
          <w:rFonts w:ascii="Arial" w:hAnsi="Arial" w:cs="Arial"/>
          <w:sz w:val="22"/>
          <w:szCs w:val="22"/>
        </w:rPr>
        <w:t xml:space="preserve">gminy </w:t>
      </w:r>
      <w:r w:rsidRPr="00271F6E">
        <w:rPr>
          <w:rFonts w:ascii="Arial" w:hAnsi="Arial" w:cs="Arial"/>
          <w:sz w:val="22"/>
          <w:szCs w:val="22"/>
        </w:rPr>
        <w:t>z opracowaną strategią stanowi niezbędny warunek jej skutecznej realizacji.</w:t>
      </w:r>
    </w:p>
    <w:p w:rsidR="001C6E67" w:rsidRDefault="001C6E67" w:rsidP="00412E87">
      <w:pPr>
        <w:autoSpaceDE w:val="0"/>
        <w:autoSpaceDN w:val="0"/>
        <w:adjustRightInd w:val="0"/>
        <w:jc w:val="both"/>
        <w:rPr>
          <w:rFonts w:ascii="Arial" w:hAnsi="Arial" w:cs="Arial"/>
          <w:sz w:val="22"/>
          <w:szCs w:val="22"/>
        </w:rPr>
      </w:pPr>
    </w:p>
    <w:p w:rsidR="001C6E67" w:rsidRPr="00C36D56" w:rsidRDefault="001C6E67" w:rsidP="001C6E67">
      <w:pPr>
        <w:pStyle w:val="Legenda"/>
        <w:rPr>
          <w:rFonts w:ascii="Arial" w:hAnsi="Arial" w:cs="Arial"/>
          <w:sz w:val="22"/>
          <w:szCs w:val="22"/>
        </w:rPr>
      </w:pPr>
      <w:bookmarkStart w:id="29" w:name="_Toc260902642"/>
      <w:bookmarkStart w:id="30" w:name="_Toc275769709"/>
      <w:r w:rsidRPr="00C36D56">
        <w:rPr>
          <w:rFonts w:ascii="Arial" w:hAnsi="Arial" w:cs="Arial"/>
          <w:sz w:val="22"/>
          <w:szCs w:val="22"/>
        </w:rPr>
        <w:t xml:space="preserve">Rysunek </w:t>
      </w:r>
      <w:r w:rsidR="00C36D56">
        <w:rPr>
          <w:rFonts w:ascii="Arial" w:hAnsi="Arial" w:cs="Arial"/>
          <w:sz w:val="22"/>
          <w:szCs w:val="22"/>
        </w:rPr>
        <w:t xml:space="preserve">nr </w:t>
      </w:r>
      <w:r w:rsidR="005F4298" w:rsidRPr="00C36D56">
        <w:rPr>
          <w:rFonts w:ascii="Arial" w:hAnsi="Arial" w:cs="Arial"/>
          <w:sz w:val="22"/>
          <w:szCs w:val="22"/>
        </w:rPr>
        <w:fldChar w:fldCharType="begin"/>
      </w:r>
      <w:r w:rsidR="004D4391"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1</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Schemat planowania strategii rozwoju Gminy.</w:t>
      </w:r>
      <w:bookmarkEnd w:id="29"/>
      <w:bookmarkEnd w:id="30"/>
    </w:p>
    <w:p w:rsidR="001C6E67" w:rsidRPr="00494C9B" w:rsidRDefault="001C6E67" w:rsidP="001C6E67">
      <w:pPr>
        <w:autoSpaceDE w:val="0"/>
        <w:autoSpaceDN w:val="0"/>
        <w:adjustRightInd w:val="0"/>
        <w:jc w:val="both"/>
        <w:rPr>
          <w:rFonts w:ascii="Arial" w:hAnsi="Arial"/>
        </w:rPr>
      </w:pPr>
    </w:p>
    <w:p w:rsidR="001C6E67" w:rsidRPr="00494C9B" w:rsidRDefault="005F4298" w:rsidP="001C6E67">
      <w:pPr>
        <w:autoSpaceDE w:val="0"/>
        <w:autoSpaceDN w:val="0"/>
        <w:adjustRightInd w:val="0"/>
        <w:jc w:val="both"/>
        <w:rPr>
          <w:rFonts w:ascii="Arial" w:hAnsi="Arial"/>
        </w:rPr>
      </w:pPr>
      <w:r>
        <w:rPr>
          <w:rFonts w:ascii="Arial" w:hAnsi="Arial"/>
          <w:noProof/>
        </w:rPr>
        <w:pict>
          <v:rect id="_x0000_s1151" style="position:absolute;left:0;text-align:left;margin-left:344.6pt;margin-top:9.15pt;width:154.8pt;height:31.35pt;z-index:251660288;mso-width-relative:margin;mso-height-relative:margin" strokecolor="#c2d69b" strokeweight="1pt">
            <v:fill color2="#d6e3bc" focusposition="1" focussize="" focus="100%" type="gradient"/>
            <v:shadow on="t" type="perspective" color="#4e6128" opacity=".5" offset="1pt" offset2="-3pt"/>
            <v:textbox style="mso-next-textbox:#_x0000_s1151">
              <w:txbxContent>
                <w:p w:rsidR="005B5E3E" w:rsidRPr="00494C9B" w:rsidRDefault="005B5E3E" w:rsidP="001C6E67">
                  <w:pPr>
                    <w:rPr>
                      <w:rFonts w:ascii="Arial" w:hAnsi="Arial"/>
                      <w:sz w:val="20"/>
                      <w:szCs w:val="20"/>
                    </w:rPr>
                  </w:pPr>
                  <w:r w:rsidRPr="00494C9B">
                    <w:rPr>
                      <w:rFonts w:ascii="Arial" w:hAnsi="Arial"/>
                      <w:sz w:val="20"/>
                      <w:szCs w:val="20"/>
                    </w:rPr>
                    <w:t>Struktura przestrzenna</w:t>
                  </w:r>
                </w:p>
              </w:txbxContent>
            </v:textbox>
          </v:rect>
        </w:pict>
      </w:r>
    </w:p>
    <w:p w:rsidR="001C6E67" w:rsidRPr="00494C9B" w:rsidRDefault="005F4298" w:rsidP="001C6E67">
      <w:pPr>
        <w:autoSpaceDE w:val="0"/>
        <w:autoSpaceDN w:val="0"/>
        <w:adjustRightInd w:val="0"/>
        <w:jc w:val="both"/>
        <w:rPr>
          <w:rFonts w:ascii="Arial" w:hAnsi="Arial"/>
        </w:rPr>
      </w:pPr>
      <w:r>
        <w:rPr>
          <w:rFonts w:ascii="Arial" w:hAnsi="Arial"/>
          <w:noProof/>
        </w:rPr>
        <w:pict>
          <v:shapetype id="_x0000_t32" coordsize="21600,21600" o:spt="32" o:oned="t" path="m,l21600,21600e" filled="f">
            <v:path arrowok="t" fillok="f" o:connecttype="none"/>
            <o:lock v:ext="edit" shapetype="t"/>
          </v:shapetype>
          <v:shape id="_x0000_s1166" type="#_x0000_t32" style="position:absolute;left:0;text-align:left;margin-left:287.15pt;margin-top:7.45pt;width:56.3pt;height:49.6pt;flip:y;z-index:251675648" o:connectortype="straight">
            <v:stroke endarrow="block"/>
          </v:shape>
        </w:pict>
      </w:r>
    </w:p>
    <w:p w:rsidR="001C6E67" w:rsidRPr="00494C9B" w:rsidRDefault="001C6E67" w:rsidP="001C6E67">
      <w:pPr>
        <w:autoSpaceDE w:val="0"/>
        <w:autoSpaceDN w:val="0"/>
        <w:adjustRightInd w:val="0"/>
        <w:jc w:val="both"/>
        <w:rPr>
          <w:rFonts w:ascii="Arial" w:hAnsi="Arial"/>
        </w:rPr>
      </w:pPr>
    </w:p>
    <w:p w:rsidR="001C6E67" w:rsidRPr="00494C9B" w:rsidRDefault="005F4298" w:rsidP="001C6E67">
      <w:pPr>
        <w:autoSpaceDE w:val="0"/>
        <w:autoSpaceDN w:val="0"/>
        <w:adjustRightInd w:val="0"/>
        <w:jc w:val="both"/>
        <w:rPr>
          <w:rFonts w:ascii="Arial" w:hAnsi="Arial"/>
        </w:rPr>
      </w:pPr>
      <w:r w:rsidRPr="005F4298">
        <w:rPr>
          <w:noProof/>
        </w:rPr>
        <w:pict>
          <v:rect id="_x0000_s1176" style="position:absolute;left:0;text-align:left;margin-left:344.6pt;margin-top:7.55pt;width:154.8pt;height:31.35pt;z-index:251685888;mso-width-relative:margin;mso-height-relative:margin" strokecolor="#c2d69b" strokeweight="1pt">
            <v:fill color2="#d6e3bc" focusposition="1" focussize="" focus="100%" type="gradient"/>
            <v:shadow on="t" type="perspective" color="#4e6128" opacity=".5" offset="1pt" offset2="-3pt"/>
            <v:textbox style="mso-next-textbox:#_x0000_s1176">
              <w:txbxContent>
                <w:p w:rsidR="005B5E3E" w:rsidRPr="00494C9B" w:rsidRDefault="005B5E3E" w:rsidP="001C6E67">
                  <w:pPr>
                    <w:rPr>
                      <w:rFonts w:ascii="Arial" w:hAnsi="Arial"/>
                      <w:sz w:val="20"/>
                      <w:szCs w:val="20"/>
                    </w:rPr>
                  </w:pPr>
                  <w:r w:rsidRPr="00494C9B">
                    <w:rPr>
                      <w:rFonts w:ascii="Arial" w:hAnsi="Arial"/>
                      <w:sz w:val="20"/>
                      <w:szCs w:val="20"/>
                    </w:rPr>
                    <w:t>Demografia</w:t>
                  </w:r>
                </w:p>
              </w:txbxContent>
            </v:textbox>
          </v:rect>
        </w:pict>
      </w: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9" type="#_x0000_t176" style="position:absolute;left:0;text-align:left;margin-left:165.65pt;margin-top:5.95pt;width:121.5pt;height:30pt;z-index:251658240" strokecolor="#d99594" strokeweight="1pt">
            <v:fill color2="#e5b8b7" focusposition="1" focussize="" focus="100%" type="gradient"/>
            <v:shadow on="t" type="perspective" color="#622423" opacity=".5" offset="1pt" offset2="-3pt"/>
            <v:textbox style="mso-next-textbox:#_x0000_s1149">
              <w:txbxContent>
                <w:p w:rsidR="005B5E3E" w:rsidRPr="00494C9B" w:rsidRDefault="005B5E3E" w:rsidP="001C6E67">
                  <w:pPr>
                    <w:rPr>
                      <w:rFonts w:ascii="Arial" w:hAnsi="Arial"/>
                      <w:sz w:val="20"/>
                      <w:szCs w:val="20"/>
                    </w:rPr>
                  </w:pPr>
                  <w:r w:rsidRPr="00494C9B">
                    <w:rPr>
                      <w:rFonts w:ascii="Arial" w:hAnsi="Arial"/>
                      <w:sz w:val="20"/>
                      <w:szCs w:val="20"/>
                    </w:rPr>
                    <w:t>Analiza zasobów</w:t>
                  </w:r>
                </w:p>
              </w:txbxContent>
            </v:textbox>
          </v:shape>
        </w:pict>
      </w:r>
      <w:r>
        <w:rPr>
          <w:rFonts w:ascii="Arial" w:hAnsi="Arial"/>
          <w:noProof/>
        </w:rPr>
        <w:pict>
          <v:shape id="_x0000_s1167" type="#_x0000_t32" style="position:absolute;left:0;text-align:left;margin-left:288.3pt;margin-top:5.95pt;width:55.15pt;height:9.7pt;flip:y;z-index:251676672" o:connectortype="straight">
            <v:stroke endarrow="block"/>
          </v:shape>
        </w:pict>
      </w: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shape id="_x0000_s1159" type="#_x0000_t32" style="position:absolute;left:0;text-align:left;margin-left:118.1pt;margin-top:1.85pt;width:47.55pt;height:85.55pt;flip:y;z-index:251668480" o:connectortype="straight">
            <v:stroke endarrow="block"/>
          </v:shape>
        </w:pict>
      </w:r>
      <w:r>
        <w:rPr>
          <w:rFonts w:ascii="Arial" w:hAnsi="Arial"/>
          <w:noProof/>
        </w:rPr>
        <w:pict>
          <v:shape id="_x0000_s1168" type="#_x0000_t32" style="position:absolute;left:0;text-align:left;margin-left:289.45pt;margin-top:10.55pt;width:55.15pt;height:25.65pt;z-index:251677696" o:connectortype="straight">
            <v:stroke endarrow="block"/>
          </v:shape>
        </w:pict>
      </w: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shape id="_x0000_s1169" type="#_x0000_t32" style="position:absolute;left:0;text-align:left;margin-left:288.3pt;margin-top:4.9pt;width:56.3pt;height:62.7pt;z-index:251678720" o:connectortype="straight">
            <v:stroke endarrow="block"/>
          </v:shape>
        </w:pict>
      </w:r>
      <w:r>
        <w:rPr>
          <w:rFonts w:ascii="Arial" w:hAnsi="Arial"/>
          <w:noProof/>
        </w:rPr>
        <w:pict>
          <v:rect id="_x0000_s1152" style="position:absolute;left:0;text-align:left;margin-left:344.6pt;margin-top:4.9pt;width:154.8pt;height:31.35pt;z-index:251661312;mso-width-relative:margin;mso-height-relative:margin" strokecolor="#c2d69b" strokeweight="1pt">
            <v:fill color2="#d6e3bc" focusposition="1" focussize="" focus="100%" type="gradient"/>
            <v:shadow on="t" type="perspective" color="#4e6128" opacity=".5" offset="1pt" offset2="-3pt"/>
            <v:textbox style="mso-next-textbox:#_x0000_s1152">
              <w:txbxContent>
                <w:p w:rsidR="005B5E3E" w:rsidRPr="00494C9B" w:rsidRDefault="005B5E3E" w:rsidP="001C6E67">
                  <w:pPr>
                    <w:rPr>
                      <w:rFonts w:ascii="Arial" w:hAnsi="Arial"/>
                      <w:sz w:val="20"/>
                      <w:szCs w:val="20"/>
                    </w:rPr>
                  </w:pPr>
                  <w:r w:rsidRPr="00494C9B">
                    <w:rPr>
                      <w:rFonts w:ascii="Arial" w:hAnsi="Arial"/>
                      <w:sz w:val="20"/>
                      <w:szCs w:val="20"/>
                    </w:rPr>
                    <w:t>Sytuacja gospodarcza                          i społeczna</w:t>
                  </w:r>
                </w:p>
              </w:txbxContent>
            </v:textbox>
          </v:rect>
        </w:pict>
      </w:r>
    </w:p>
    <w:p w:rsidR="001C6E67" w:rsidRPr="00494C9B" w:rsidRDefault="001C6E67" w:rsidP="001C6E67">
      <w:pPr>
        <w:tabs>
          <w:tab w:val="center" w:pos="5243"/>
        </w:tabs>
        <w:autoSpaceDE w:val="0"/>
        <w:autoSpaceDN w:val="0"/>
        <w:adjustRightInd w:val="0"/>
        <w:jc w:val="both"/>
        <w:rPr>
          <w:rFonts w:ascii="Arial" w:hAnsi="Arial"/>
        </w:rPr>
      </w:pPr>
    </w:p>
    <w:p w:rsidR="001C6E67" w:rsidRPr="00494C9B" w:rsidRDefault="001C6E67" w:rsidP="001C6E67">
      <w:pPr>
        <w:tabs>
          <w:tab w:val="center" w:pos="5243"/>
        </w:tabs>
        <w:autoSpaceDE w:val="0"/>
        <w:autoSpaceDN w:val="0"/>
        <w:adjustRightInd w:val="0"/>
        <w:jc w:val="both"/>
        <w:rPr>
          <w:rFonts w:ascii="Arial" w:hAnsi="Arial"/>
        </w:rPr>
      </w:pP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rect id="_x0000_s1153" style="position:absolute;left:0;text-align:left;margin-left:344.6pt;margin-top:5.95pt;width:154.8pt;height:31.35pt;z-index:251662336;mso-width-relative:margin;mso-height-relative:margin" strokecolor="#c2d69b" strokeweight="1pt">
            <v:fill color2="#d6e3bc" focusposition="1" focussize="" focus="100%" type="gradient"/>
            <v:shadow on="t" type="perspective" color="#4e6128" opacity=".5" offset="1pt" offset2="-3pt"/>
            <v:textbox style="mso-next-textbox:#_x0000_s1153">
              <w:txbxContent>
                <w:p w:rsidR="005B5E3E" w:rsidRPr="00494C9B" w:rsidRDefault="005B5E3E" w:rsidP="001C6E67">
                  <w:pPr>
                    <w:rPr>
                      <w:rFonts w:ascii="Arial" w:hAnsi="Arial"/>
                      <w:sz w:val="20"/>
                      <w:szCs w:val="20"/>
                    </w:rPr>
                  </w:pPr>
                  <w:r w:rsidRPr="00494C9B">
                    <w:rPr>
                      <w:rFonts w:ascii="Arial" w:hAnsi="Arial"/>
                      <w:sz w:val="20"/>
                      <w:szCs w:val="20"/>
                    </w:rPr>
                    <w:t>Infrastruktura</w:t>
                  </w:r>
                </w:p>
              </w:txbxContent>
            </v:textbox>
          </v:rect>
        </w:pict>
      </w: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oval id="_x0000_s1150" style="position:absolute;left:0;text-align:left;margin-left:-27.4pt;margin-top:5.7pt;width:157.5pt;height:54pt;z-index:251659264" strokecolor="#95b3d7" strokeweight="1pt">
            <v:fill color2="#b8cce4" focusposition="1" focussize="" focus="100%" type="gradient"/>
            <v:shadow on="t" type="perspective" color="#243f60" opacity=".5" offset="1pt" offset2="-3pt"/>
            <v:textbox style="mso-next-textbox:#_x0000_s1150">
              <w:txbxContent>
                <w:p w:rsidR="005B5E3E" w:rsidRPr="00494C9B" w:rsidRDefault="005B5E3E" w:rsidP="001C6E67">
                  <w:pPr>
                    <w:rPr>
                      <w:rFonts w:ascii="Arial" w:hAnsi="Arial"/>
                      <w:sz w:val="20"/>
                      <w:szCs w:val="20"/>
                    </w:rPr>
                  </w:pPr>
                  <w:r w:rsidRPr="00494C9B">
                    <w:rPr>
                      <w:rFonts w:ascii="Arial" w:hAnsi="Arial"/>
                      <w:sz w:val="20"/>
                      <w:szCs w:val="20"/>
                    </w:rPr>
                    <w:t>Identyfikacja stanu obecnego</w:t>
                  </w:r>
                </w:p>
              </w:txbxContent>
            </v:textbox>
          </v:oval>
        </w:pict>
      </w:r>
    </w:p>
    <w:p w:rsidR="001C6E67" w:rsidRPr="00494C9B" w:rsidRDefault="001C6E67" w:rsidP="001C6E67">
      <w:pPr>
        <w:tabs>
          <w:tab w:val="center" w:pos="5243"/>
        </w:tabs>
        <w:autoSpaceDE w:val="0"/>
        <w:autoSpaceDN w:val="0"/>
        <w:adjustRightInd w:val="0"/>
        <w:jc w:val="both"/>
        <w:rPr>
          <w:rFonts w:ascii="Arial" w:hAnsi="Arial"/>
        </w:rPr>
      </w:pPr>
    </w:p>
    <w:p w:rsidR="001C6E67" w:rsidRPr="00494C9B" w:rsidRDefault="001C6E67" w:rsidP="001C6E67">
      <w:pPr>
        <w:tabs>
          <w:tab w:val="center" w:pos="5243"/>
        </w:tabs>
        <w:autoSpaceDE w:val="0"/>
        <w:autoSpaceDN w:val="0"/>
        <w:adjustRightInd w:val="0"/>
        <w:jc w:val="both"/>
        <w:rPr>
          <w:rFonts w:ascii="Arial" w:hAnsi="Arial"/>
        </w:rPr>
      </w:pP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shape id="_x0000_s1160" type="#_x0000_t32" style="position:absolute;left:0;text-align:left;margin-left:122.6pt;margin-top:.6pt;width:56.6pt;height:51pt;z-index:251669504" o:connectortype="straight">
            <v:stroke endarrow="block"/>
          </v:shape>
        </w:pict>
      </w:r>
      <w:r>
        <w:rPr>
          <w:rFonts w:ascii="Arial" w:hAnsi="Arial"/>
          <w:noProof/>
        </w:rPr>
        <w:pict>
          <v:shape id="_x0000_s1156" type="#_x0000_t176" style="position:absolute;left:0;text-align:left;margin-left:425.5pt;margin-top:6.1pt;width:77.65pt;height:30pt;z-index:251665408" strokecolor="#c2d69b" strokeweight="1pt">
            <v:fill color2="#d6e3bc" focusposition="1" focussize="" focus="100%" type="gradient"/>
            <v:shadow on="t" type="perspective" color="#4e6128" opacity=".5" offset="1pt" offset2="-3pt"/>
            <v:textbox style="mso-next-textbox:#_x0000_s1156">
              <w:txbxContent>
                <w:p w:rsidR="005B5E3E" w:rsidRPr="009659B6" w:rsidRDefault="005B5E3E" w:rsidP="001C6E67">
                  <w:pPr>
                    <w:rPr>
                      <w:rFonts w:ascii="Arial" w:hAnsi="Arial"/>
                      <w:sz w:val="20"/>
                      <w:szCs w:val="20"/>
                    </w:rPr>
                  </w:pPr>
                  <w:r>
                    <w:rPr>
                      <w:rFonts w:ascii="Arial" w:hAnsi="Arial"/>
                      <w:sz w:val="20"/>
                      <w:szCs w:val="20"/>
                    </w:rPr>
                    <w:t>Słabe strony</w:t>
                  </w:r>
                </w:p>
              </w:txbxContent>
            </v:textbox>
          </v:shape>
        </w:pict>
      </w:r>
      <w:r>
        <w:rPr>
          <w:rFonts w:ascii="Arial" w:hAnsi="Arial"/>
          <w:noProof/>
        </w:rPr>
        <w:pict>
          <v:shape id="_x0000_s1155" type="#_x0000_t176" style="position:absolute;left:0;text-align:left;margin-left:331.45pt;margin-top:6.1pt;width:77.65pt;height:30pt;z-index:251664384" strokecolor="#fabf8f" strokeweight="1pt">
            <v:fill color2="#fbd4b4" focusposition="1" focussize="" focus="100%" type="gradient"/>
            <v:shadow on="t" type="perspective" color="#974706" opacity=".5" offset="1pt" offset2="-3pt"/>
            <v:textbox style="mso-next-textbox:#_x0000_s1155">
              <w:txbxContent>
                <w:p w:rsidR="005B5E3E" w:rsidRPr="009659B6" w:rsidRDefault="005B5E3E" w:rsidP="001C6E67">
                  <w:pPr>
                    <w:rPr>
                      <w:rFonts w:ascii="Arial" w:hAnsi="Arial"/>
                      <w:sz w:val="20"/>
                      <w:szCs w:val="20"/>
                    </w:rPr>
                  </w:pPr>
                  <w:r>
                    <w:rPr>
                      <w:rFonts w:ascii="Arial" w:hAnsi="Arial"/>
                      <w:sz w:val="20"/>
                      <w:szCs w:val="20"/>
                    </w:rPr>
                    <w:t>Mocne strony</w:t>
                  </w:r>
                </w:p>
              </w:txbxContent>
            </v:textbox>
          </v:shape>
        </w:pict>
      </w: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shape id="_x0000_s1170" type="#_x0000_t32" style="position:absolute;left:0;text-align:left;margin-left:300.7pt;margin-top:4.5pt;width:30.75pt;height:24.15pt;flip:y;z-index:251679744" o:connectortype="straight">
            <v:stroke endarrow="block"/>
          </v:shape>
        </w:pict>
      </w: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shape id="_x0000_s1154" type="#_x0000_t176" style="position:absolute;left:0;text-align:left;margin-left:179.2pt;margin-top:9.75pt;width:121.5pt;height:30pt;z-index:251663360" strokecolor="#d99594" strokeweight="1pt">
            <v:fill color2="#e5b8b7" focusposition="1" focussize="" focus="100%" type="gradient"/>
            <v:shadow on="t" type="perspective" color="#622423" opacity=".5" offset="1pt" offset2="-3pt"/>
            <v:textbox style="mso-next-textbox:#_x0000_s1154">
              <w:txbxContent>
                <w:p w:rsidR="005B5E3E" w:rsidRPr="00494C9B" w:rsidRDefault="005B5E3E" w:rsidP="001C6E67">
                  <w:pPr>
                    <w:rPr>
                      <w:rFonts w:ascii="Arial" w:hAnsi="Arial"/>
                      <w:sz w:val="20"/>
                      <w:szCs w:val="20"/>
                    </w:rPr>
                  </w:pPr>
                  <w:r w:rsidRPr="00494C9B">
                    <w:rPr>
                      <w:rFonts w:ascii="Arial" w:hAnsi="Arial"/>
                      <w:sz w:val="20"/>
                      <w:szCs w:val="20"/>
                    </w:rPr>
                    <w:t>Analiza SWOT</w:t>
                  </w:r>
                </w:p>
              </w:txbxContent>
            </v:textbox>
          </v:shape>
        </w:pict>
      </w: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shape id="_x0000_s1158" type="#_x0000_t176" style="position:absolute;left:0;text-align:left;margin-left:425.5pt;margin-top:10.2pt;width:77.65pt;height:30pt;z-index:251667456" strokecolor="#b2a1c7" strokeweight="1pt">
            <v:fill color2="#ccc0d9" focusposition="1" focussize="" focus="100%" type="gradient"/>
            <v:shadow on="t" type="perspective" color="#3f3151" opacity=".5" offset="1pt" offset2="-3pt"/>
            <v:textbox style="mso-next-textbox:#_x0000_s1158">
              <w:txbxContent>
                <w:p w:rsidR="005B5E3E" w:rsidRPr="009659B6" w:rsidRDefault="005B5E3E" w:rsidP="001C6E67">
                  <w:pPr>
                    <w:rPr>
                      <w:rFonts w:ascii="Arial" w:hAnsi="Arial"/>
                      <w:sz w:val="20"/>
                      <w:szCs w:val="20"/>
                    </w:rPr>
                  </w:pPr>
                  <w:r>
                    <w:rPr>
                      <w:rFonts w:ascii="Arial" w:hAnsi="Arial"/>
                      <w:sz w:val="20"/>
                      <w:szCs w:val="20"/>
                    </w:rPr>
                    <w:t>Zagrożenia</w:t>
                  </w:r>
                </w:p>
              </w:txbxContent>
            </v:textbox>
          </v:shape>
        </w:pict>
      </w:r>
      <w:r>
        <w:rPr>
          <w:rFonts w:ascii="Arial" w:hAnsi="Arial"/>
          <w:noProof/>
        </w:rPr>
        <w:pict>
          <v:shape id="_x0000_s1157" type="#_x0000_t176" style="position:absolute;left:0;text-align:left;margin-left:331.45pt;margin-top:10.2pt;width:77.65pt;height:30pt;z-index:251666432" strokecolor="#95b3d7" strokeweight="1pt">
            <v:fill color2="#b8cce4" focusposition="1" focussize="" focus="100%" type="gradient"/>
            <v:shadow on="t" type="perspective" color="#243f60" opacity=".5" offset="1pt" offset2="-3pt"/>
            <v:textbox style="mso-next-textbox:#_x0000_s1157">
              <w:txbxContent>
                <w:p w:rsidR="005B5E3E" w:rsidRPr="009659B6" w:rsidRDefault="005B5E3E" w:rsidP="001C6E67">
                  <w:pPr>
                    <w:rPr>
                      <w:rFonts w:ascii="Arial" w:hAnsi="Arial"/>
                      <w:sz w:val="20"/>
                      <w:szCs w:val="20"/>
                    </w:rPr>
                  </w:pPr>
                  <w:r w:rsidRPr="009659B6">
                    <w:rPr>
                      <w:rFonts w:ascii="Arial" w:hAnsi="Arial"/>
                      <w:sz w:val="20"/>
                      <w:szCs w:val="20"/>
                    </w:rPr>
                    <w:t>Szanse</w:t>
                  </w:r>
                </w:p>
              </w:txbxContent>
            </v:textbox>
          </v:shape>
        </w:pict>
      </w:r>
    </w:p>
    <w:p w:rsidR="001C6E67" w:rsidRPr="00494C9B" w:rsidRDefault="005F4298" w:rsidP="001C6E67">
      <w:pPr>
        <w:tabs>
          <w:tab w:val="center" w:pos="5243"/>
        </w:tabs>
        <w:autoSpaceDE w:val="0"/>
        <w:autoSpaceDN w:val="0"/>
        <w:adjustRightInd w:val="0"/>
        <w:jc w:val="both"/>
        <w:rPr>
          <w:rFonts w:ascii="Arial" w:hAnsi="Arial"/>
        </w:rPr>
      </w:pPr>
      <w:r>
        <w:rPr>
          <w:rFonts w:ascii="Arial" w:hAnsi="Arial"/>
          <w:noProof/>
        </w:rPr>
        <w:pict>
          <v:shape id="_x0000_s1171" type="#_x0000_t32" style="position:absolute;left:0;text-align:left;margin-left:300.7pt;margin-top:8.4pt;width:30.75pt;height:3.75pt;z-index:251680768" o:connectortype="straight">
            <v:stroke endarrow="block"/>
          </v:shape>
        </w:pict>
      </w:r>
    </w:p>
    <w:p w:rsidR="001C6E67" w:rsidRDefault="001C6E67" w:rsidP="00412E87">
      <w:pPr>
        <w:autoSpaceDE w:val="0"/>
        <w:autoSpaceDN w:val="0"/>
        <w:adjustRightInd w:val="0"/>
        <w:jc w:val="both"/>
        <w:rPr>
          <w:rFonts w:ascii="Arial" w:hAnsi="Arial" w:cs="Arial"/>
          <w:sz w:val="22"/>
          <w:szCs w:val="22"/>
        </w:rPr>
      </w:pPr>
    </w:p>
    <w:p w:rsidR="001C6E67" w:rsidRDefault="001C6E67" w:rsidP="00412E87">
      <w:pPr>
        <w:autoSpaceDE w:val="0"/>
        <w:autoSpaceDN w:val="0"/>
        <w:adjustRightInd w:val="0"/>
        <w:jc w:val="both"/>
        <w:rPr>
          <w:rFonts w:ascii="Arial" w:hAnsi="Arial" w:cs="Arial"/>
          <w:sz w:val="22"/>
          <w:szCs w:val="22"/>
        </w:rPr>
      </w:pPr>
    </w:p>
    <w:p w:rsidR="001C6E67" w:rsidRDefault="001C6E67" w:rsidP="00412E87">
      <w:pPr>
        <w:autoSpaceDE w:val="0"/>
        <w:autoSpaceDN w:val="0"/>
        <w:adjustRightInd w:val="0"/>
        <w:jc w:val="both"/>
        <w:rPr>
          <w:rFonts w:ascii="Arial" w:hAnsi="Arial" w:cs="Arial"/>
          <w:sz w:val="22"/>
          <w:szCs w:val="22"/>
        </w:rPr>
      </w:pPr>
    </w:p>
    <w:p w:rsidR="001C6E67" w:rsidRDefault="001C6E67" w:rsidP="00412E87">
      <w:pPr>
        <w:autoSpaceDE w:val="0"/>
        <w:autoSpaceDN w:val="0"/>
        <w:adjustRightInd w:val="0"/>
        <w:jc w:val="both"/>
        <w:rPr>
          <w:rFonts w:ascii="Arial" w:hAnsi="Arial" w:cs="Arial"/>
          <w:sz w:val="22"/>
          <w:szCs w:val="22"/>
        </w:rPr>
      </w:pPr>
    </w:p>
    <w:p w:rsidR="001C6E67" w:rsidRDefault="005F4298" w:rsidP="00412E87">
      <w:pPr>
        <w:autoSpaceDE w:val="0"/>
        <w:autoSpaceDN w:val="0"/>
        <w:adjustRightInd w:val="0"/>
        <w:jc w:val="both"/>
        <w:rPr>
          <w:rFonts w:ascii="Arial" w:hAnsi="Arial" w:cs="Arial"/>
          <w:sz w:val="22"/>
          <w:szCs w:val="22"/>
        </w:rPr>
      </w:pPr>
      <w:r w:rsidRPr="005F4298">
        <w:rPr>
          <w:rFonts w:ascii="Arial" w:hAnsi="Arial"/>
          <w:noProof/>
        </w:rPr>
        <w:pict>
          <v:rect id="_x0000_s1162" style="position:absolute;left:0;text-align:left;margin-left:336.7pt;margin-top:1pt;width:154.8pt;height:37.05pt;z-index:251671552;mso-width-relative:margin;mso-height-relative:margin" strokecolor="#fabf8f" strokeweight="1pt">
            <v:fill color2="#fbd4b4" focusposition="1" focussize="" focus="100%" type="gradient"/>
            <v:shadow on="t" type="perspective" color="#974706" opacity=".5" offset="1pt" offset2="-3pt"/>
            <v:textbox style="mso-next-textbox:#_x0000_s1162">
              <w:txbxContent>
                <w:p w:rsidR="005B5E3E" w:rsidRPr="00494C9B" w:rsidRDefault="005B5E3E" w:rsidP="001C6E67">
                  <w:pPr>
                    <w:rPr>
                      <w:rFonts w:ascii="Arial" w:hAnsi="Arial"/>
                      <w:sz w:val="20"/>
                      <w:szCs w:val="20"/>
                    </w:rPr>
                  </w:pPr>
                  <w:r w:rsidRPr="00494C9B">
                    <w:rPr>
                      <w:rFonts w:ascii="Arial" w:hAnsi="Arial"/>
                      <w:sz w:val="20"/>
                      <w:szCs w:val="20"/>
                    </w:rPr>
                    <w:t xml:space="preserve">Tworzenie warunków dla rozwoju gospodarczego </w:t>
                  </w:r>
                  <w:r>
                    <w:rPr>
                      <w:rFonts w:ascii="Arial" w:hAnsi="Arial"/>
                      <w:sz w:val="20"/>
                      <w:szCs w:val="20"/>
                    </w:rPr>
                    <w:t>Gminy</w:t>
                  </w:r>
                </w:p>
              </w:txbxContent>
            </v:textbox>
          </v:rect>
        </w:pict>
      </w:r>
    </w:p>
    <w:p w:rsidR="001C6E67" w:rsidRDefault="005F4298" w:rsidP="00412E87">
      <w:pPr>
        <w:autoSpaceDE w:val="0"/>
        <w:autoSpaceDN w:val="0"/>
        <w:adjustRightInd w:val="0"/>
        <w:jc w:val="both"/>
        <w:rPr>
          <w:rFonts w:ascii="Arial" w:hAnsi="Arial" w:cs="Arial"/>
          <w:sz w:val="22"/>
          <w:szCs w:val="22"/>
        </w:rPr>
      </w:pPr>
      <w:r w:rsidRPr="005F4298">
        <w:rPr>
          <w:rFonts w:ascii="Arial" w:hAnsi="Arial"/>
          <w:noProof/>
        </w:rPr>
        <w:pict>
          <v:shape id="_x0000_s1172" type="#_x0000_t32" style="position:absolute;left:0;text-align:left;margin-left:143.6pt;margin-top:7.85pt;width:193.1pt;height:36.45pt;flip:y;z-index:251681792" o:connectortype="straight">
            <v:stroke endarrow="block"/>
          </v:shape>
        </w:pict>
      </w:r>
    </w:p>
    <w:p w:rsidR="001C6E67" w:rsidRDefault="005F4298" w:rsidP="00412E87">
      <w:pPr>
        <w:autoSpaceDE w:val="0"/>
        <w:autoSpaceDN w:val="0"/>
        <w:adjustRightInd w:val="0"/>
        <w:jc w:val="both"/>
        <w:rPr>
          <w:rFonts w:ascii="Arial" w:hAnsi="Arial" w:cs="Arial"/>
          <w:sz w:val="22"/>
          <w:szCs w:val="22"/>
        </w:rPr>
      </w:pPr>
      <w:r w:rsidRPr="005F4298">
        <w:rPr>
          <w:rFonts w:ascii="Arial" w:hAnsi="Arial"/>
          <w:noProof/>
        </w:rPr>
        <w:pict>
          <v:oval id="_x0000_s1161" style="position:absolute;left:0;text-align:left;margin-left:-13.9pt;margin-top:4.2pt;width:157.5pt;height:54pt;z-index:251670528" strokecolor="#c2d69b" strokeweight="1pt">
            <v:fill color2="#d6e3bc" focusposition="1" focussize="" focus="100%" type="gradient"/>
            <v:shadow on="t" type="perspective" color="#4e6128" opacity=".5" offset="1pt" offset2="-3pt"/>
            <v:textbox style="mso-next-textbox:#_x0000_s1161">
              <w:txbxContent>
                <w:p w:rsidR="005B5E3E" w:rsidRPr="00494C9B" w:rsidRDefault="005B5E3E" w:rsidP="001C6E67">
                  <w:pPr>
                    <w:rPr>
                      <w:rFonts w:ascii="Arial" w:hAnsi="Arial"/>
                      <w:sz w:val="20"/>
                      <w:szCs w:val="20"/>
                    </w:rPr>
                  </w:pPr>
                  <w:r w:rsidRPr="00494C9B">
                    <w:rPr>
                      <w:rFonts w:ascii="Arial" w:hAnsi="Arial"/>
                      <w:sz w:val="20"/>
                      <w:szCs w:val="20"/>
                    </w:rPr>
                    <w:t>Planowanie</w:t>
                  </w:r>
                </w:p>
              </w:txbxContent>
            </v:textbox>
          </v:oval>
        </w:pict>
      </w:r>
    </w:p>
    <w:p w:rsidR="001C6E67" w:rsidRDefault="005F4298" w:rsidP="00412E87">
      <w:pPr>
        <w:autoSpaceDE w:val="0"/>
        <w:autoSpaceDN w:val="0"/>
        <w:adjustRightInd w:val="0"/>
        <w:jc w:val="both"/>
        <w:rPr>
          <w:rFonts w:ascii="Arial" w:hAnsi="Arial" w:cs="Arial"/>
          <w:sz w:val="22"/>
          <w:szCs w:val="22"/>
        </w:rPr>
      </w:pPr>
      <w:r w:rsidRPr="005F4298">
        <w:rPr>
          <w:rFonts w:ascii="Arial" w:hAnsi="Arial"/>
          <w:noProof/>
        </w:rPr>
        <w:pict>
          <v:rect id="_x0000_s1163" style="position:absolute;left:0;text-align:left;margin-left:336.7pt;margin-top:10.3pt;width:154.8pt;height:35.25pt;z-index:251672576;mso-width-relative:margin;mso-height-relative:margin" strokecolor="#fabf8f" strokeweight="1pt">
            <v:fill color2="#fbd4b4" focusposition="1" focussize="" focus="100%" type="gradient"/>
            <v:shadow on="t" type="perspective" color="#974706" opacity=".5" offset="1pt" offset2="-3pt"/>
            <v:textbox style="mso-next-textbox:#_x0000_s1163">
              <w:txbxContent>
                <w:p w:rsidR="005B5E3E" w:rsidRPr="00494C9B" w:rsidRDefault="005B5E3E" w:rsidP="001C6E67">
                  <w:pPr>
                    <w:rPr>
                      <w:rFonts w:ascii="Arial" w:hAnsi="Arial"/>
                      <w:sz w:val="20"/>
                      <w:szCs w:val="20"/>
                    </w:rPr>
                  </w:pPr>
                  <w:r w:rsidRPr="00494C9B">
                    <w:rPr>
                      <w:rFonts w:ascii="Arial" w:hAnsi="Arial"/>
                      <w:sz w:val="20"/>
                      <w:szCs w:val="20"/>
                    </w:rPr>
                    <w:t>Modernizacja i rozbudowa infrastruktury</w:t>
                  </w:r>
                </w:p>
              </w:txbxContent>
            </v:textbox>
          </v:rect>
        </w:pict>
      </w:r>
    </w:p>
    <w:p w:rsidR="001C6E67" w:rsidRDefault="005F4298" w:rsidP="00412E87">
      <w:pPr>
        <w:autoSpaceDE w:val="0"/>
        <w:autoSpaceDN w:val="0"/>
        <w:adjustRightInd w:val="0"/>
        <w:jc w:val="both"/>
        <w:rPr>
          <w:rFonts w:ascii="Arial" w:hAnsi="Arial" w:cs="Arial"/>
          <w:sz w:val="22"/>
          <w:szCs w:val="22"/>
        </w:rPr>
      </w:pPr>
      <w:r w:rsidRPr="005F4298">
        <w:rPr>
          <w:rFonts w:ascii="Arial" w:hAnsi="Arial"/>
          <w:noProof/>
        </w:rPr>
        <w:pict>
          <v:shape id="_x0000_s1174" type="#_x0000_t32" style="position:absolute;left:0;text-align:left;margin-left:143.6pt;margin-top:6.35pt;width:193.1pt;height:57pt;z-index:251683840" o:connectortype="straight">
            <v:stroke endarrow="block"/>
          </v:shape>
        </w:pict>
      </w:r>
      <w:r w:rsidRPr="005F4298">
        <w:rPr>
          <w:rFonts w:ascii="Arial" w:hAnsi="Arial"/>
          <w:noProof/>
        </w:rPr>
        <w:pict>
          <v:shape id="_x0000_s1175" type="#_x0000_t32" style="position:absolute;left:0;text-align:left;margin-left:143.6pt;margin-top:6.35pt;width:193.1pt;height:98.25pt;z-index:251684864" o:connectortype="straight">
            <v:stroke endarrow="block"/>
          </v:shape>
        </w:pict>
      </w:r>
      <w:r w:rsidRPr="005F4298">
        <w:rPr>
          <w:rFonts w:ascii="Arial" w:hAnsi="Arial"/>
          <w:noProof/>
        </w:rPr>
        <w:pict>
          <v:shape id="_x0000_s1173" type="#_x0000_t32" style="position:absolute;left:0;text-align:left;margin-left:143.6pt;margin-top:6.35pt;width:193.1pt;height:11.25pt;z-index:251682816" o:connectortype="straight">
            <v:stroke endarrow="block"/>
          </v:shape>
        </w:pict>
      </w:r>
    </w:p>
    <w:p w:rsidR="001C6E67" w:rsidRDefault="001C6E67" w:rsidP="00412E87">
      <w:pPr>
        <w:autoSpaceDE w:val="0"/>
        <w:autoSpaceDN w:val="0"/>
        <w:adjustRightInd w:val="0"/>
        <w:jc w:val="both"/>
        <w:rPr>
          <w:rFonts w:ascii="Arial" w:hAnsi="Arial" w:cs="Arial"/>
          <w:sz w:val="22"/>
          <w:szCs w:val="22"/>
        </w:rPr>
      </w:pPr>
    </w:p>
    <w:p w:rsidR="001C6E67" w:rsidRDefault="001C6E67" w:rsidP="00412E87">
      <w:pPr>
        <w:autoSpaceDE w:val="0"/>
        <w:autoSpaceDN w:val="0"/>
        <w:adjustRightInd w:val="0"/>
        <w:jc w:val="both"/>
        <w:rPr>
          <w:rFonts w:ascii="Arial" w:hAnsi="Arial" w:cs="Arial"/>
          <w:sz w:val="22"/>
          <w:szCs w:val="22"/>
        </w:rPr>
      </w:pPr>
    </w:p>
    <w:p w:rsidR="001C6E67" w:rsidRDefault="005F4298" w:rsidP="00412E87">
      <w:pPr>
        <w:autoSpaceDE w:val="0"/>
        <w:autoSpaceDN w:val="0"/>
        <w:adjustRightInd w:val="0"/>
        <w:jc w:val="both"/>
        <w:rPr>
          <w:rFonts w:ascii="Arial" w:hAnsi="Arial" w:cs="Arial"/>
          <w:sz w:val="22"/>
          <w:szCs w:val="22"/>
        </w:rPr>
      </w:pPr>
      <w:r w:rsidRPr="005F4298">
        <w:rPr>
          <w:rFonts w:ascii="Arial" w:hAnsi="Arial"/>
          <w:noProof/>
        </w:rPr>
        <w:pict>
          <v:rect id="_x0000_s1164" style="position:absolute;left:0;text-align:left;margin-left:336.7pt;margin-top:6.95pt;width:154.8pt;height:35.25pt;z-index:251673600;mso-width-relative:margin;mso-height-relative:margin" strokecolor="#fabf8f" strokeweight="1pt">
            <v:fill color2="#fbd4b4" focusposition="1" focussize="" focus="100%" type="gradient"/>
            <v:shadow on="t" type="perspective" color="#974706" opacity=".5" offset="1pt" offset2="-3pt"/>
            <v:textbox style="mso-next-textbox:#_x0000_s1164">
              <w:txbxContent>
                <w:p w:rsidR="005B5E3E" w:rsidRPr="00494C9B" w:rsidRDefault="005B5E3E" w:rsidP="001C6E67">
                  <w:pPr>
                    <w:rPr>
                      <w:rFonts w:ascii="Arial" w:hAnsi="Arial"/>
                      <w:sz w:val="20"/>
                      <w:szCs w:val="20"/>
                    </w:rPr>
                  </w:pPr>
                  <w:r w:rsidRPr="00494C9B">
                    <w:rPr>
                      <w:rFonts w:ascii="Arial" w:hAnsi="Arial"/>
                      <w:sz w:val="20"/>
                      <w:szCs w:val="20"/>
                    </w:rPr>
                    <w:t>Rozwój oświaty</w:t>
                  </w:r>
                  <w:r>
                    <w:rPr>
                      <w:rFonts w:ascii="Arial" w:hAnsi="Arial"/>
                      <w:sz w:val="20"/>
                      <w:szCs w:val="20"/>
                    </w:rPr>
                    <w:t>, kultury</w:t>
                  </w:r>
                  <w:r w:rsidRPr="00494C9B">
                    <w:rPr>
                      <w:rFonts w:ascii="Arial" w:hAnsi="Arial"/>
                      <w:sz w:val="20"/>
                      <w:szCs w:val="20"/>
                    </w:rPr>
                    <w:t xml:space="preserve"> i rekreacji</w:t>
                  </w:r>
                </w:p>
              </w:txbxContent>
            </v:textbox>
          </v:rect>
        </w:pict>
      </w:r>
    </w:p>
    <w:p w:rsidR="001C6E67" w:rsidRDefault="001C6E67" w:rsidP="00412E87">
      <w:pPr>
        <w:autoSpaceDE w:val="0"/>
        <w:autoSpaceDN w:val="0"/>
        <w:adjustRightInd w:val="0"/>
        <w:jc w:val="both"/>
        <w:rPr>
          <w:rFonts w:ascii="Arial" w:hAnsi="Arial" w:cs="Arial"/>
          <w:sz w:val="22"/>
          <w:szCs w:val="22"/>
        </w:rPr>
      </w:pPr>
    </w:p>
    <w:p w:rsidR="001C6E67" w:rsidRDefault="001C6E67" w:rsidP="00412E87">
      <w:pPr>
        <w:autoSpaceDE w:val="0"/>
        <w:autoSpaceDN w:val="0"/>
        <w:adjustRightInd w:val="0"/>
        <w:jc w:val="both"/>
        <w:rPr>
          <w:rFonts w:ascii="Arial" w:hAnsi="Arial" w:cs="Arial"/>
          <w:sz w:val="22"/>
          <w:szCs w:val="22"/>
        </w:rPr>
      </w:pPr>
    </w:p>
    <w:p w:rsidR="001C6E67" w:rsidRDefault="005F4298" w:rsidP="00412E87">
      <w:pPr>
        <w:autoSpaceDE w:val="0"/>
        <w:autoSpaceDN w:val="0"/>
        <w:adjustRightInd w:val="0"/>
        <w:jc w:val="both"/>
        <w:rPr>
          <w:rFonts w:ascii="Arial" w:hAnsi="Arial" w:cs="Arial"/>
          <w:sz w:val="22"/>
          <w:szCs w:val="22"/>
        </w:rPr>
      </w:pPr>
      <w:r w:rsidRPr="005F4298">
        <w:rPr>
          <w:rFonts w:ascii="Arial" w:hAnsi="Arial"/>
          <w:noProof/>
        </w:rPr>
        <w:pict>
          <v:rect id="_x0000_s1165" style="position:absolute;left:0;text-align:left;margin-left:336.7pt;margin-top:14.75pt;width:154.8pt;height:31.35pt;z-index:251674624;mso-width-relative:margin;mso-height-relative:margin" strokecolor="#fabf8f" strokeweight="1pt">
            <v:fill color2="#fbd4b4" focusposition="1" focussize="" focus="100%" type="gradient"/>
            <v:shadow on="t" type="perspective" color="#974706" opacity=".5" offset="1pt" offset2="-3pt"/>
            <v:textbox style="mso-next-textbox:#_x0000_s1165">
              <w:txbxContent>
                <w:p w:rsidR="005B5E3E" w:rsidRPr="00494C9B" w:rsidRDefault="005B5E3E" w:rsidP="001C6E67">
                  <w:pPr>
                    <w:rPr>
                      <w:rFonts w:ascii="Arial" w:hAnsi="Arial"/>
                      <w:sz w:val="20"/>
                      <w:szCs w:val="20"/>
                    </w:rPr>
                  </w:pPr>
                  <w:r w:rsidRPr="00494C9B">
                    <w:rPr>
                      <w:rFonts w:ascii="Arial" w:hAnsi="Arial"/>
                      <w:sz w:val="20"/>
                      <w:szCs w:val="20"/>
                    </w:rPr>
                    <w:t>Poprawa życia mieszkańców</w:t>
                  </w:r>
                </w:p>
              </w:txbxContent>
            </v:textbox>
          </v:rect>
        </w:pict>
      </w:r>
    </w:p>
    <w:p w:rsidR="00412E87" w:rsidRPr="00271F6E" w:rsidRDefault="00412E87" w:rsidP="00412E87">
      <w:pPr>
        <w:autoSpaceDE w:val="0"/>
        <w:autoSpaceDN w:val="0"/>
        <w:adjustRightInd w:val="0"/>
        <w:jc w:val="both"/>
        <w:rPr>
          <w:rFonts w:ascii="Arial" w:hAnsi="Arial" w:cs="Arial"/>
          <w:sz w:val="22"/>
          <w:szCs w:val="22"/>
        </w:rPr>
      </w:pPr>
      <w:r w:rsidRPr="00271F6E">
        <w:rPr>
          <w:rFonts w:ascii="Arial" w:hAnsi="Arial" w:cs="Arial"/>
          <w:sz w:val="22"/>
          <w:szCs w:val="22"/>
        </w:rPr>
        <w:lastRenderedPageBreak/>
        <w:t>Konieczność posiadania aktualnej strategii rozwoju gminy podyktowana jest nie tylko względami praktycznymi „dobrego rządzenia”, ale również wynika z uregulowań prawnych, zawartych między innymi w ustawie o samorządzie gminnym czy też ustawie o zasadach prowadzenia polityki rozwoju, w której strategie gmin i powiatów zostały zaliczone – obok strategii rozwoju kraju, strategii sektorowych oraz strategii wojewódzkich – do kluczowych dokumentów planistycznych, na podstawie których powinna być pro</w:t>
      </w:r>
      <w:r w:rsidR="00C651F0">
        <w:rPr>
          <w:rFonts w:ascii="Arial" w:hAnsi="Arial" w:cs="Arial"/>
          <w:sz w:val="22"/>
          <w:szCs w:val="22"/>
        </w:rPr>
        <w:t>wadzona polityka rozwoju kraju (</w:t>
      </w:r>
      <w:r w:rsidRPr="00271F6E">
        <w:rPr>
          <w:rFonts w:ascii="Arial" w:eastAsia="CenturyGothic" w:hAnsi="Arial" w:cs="Arial"/>
          <w:sz w:val="22"/>
          <w:szCs w:val="22"/>
        </w:rPr>
        <w:t xml:space="preserve">Art. 9 ustawy z dnia </w:t>
      </w:r>
      <w:smartTag w:uri="urn:schemas-microsoft-com:office:smarttags" w:element="date">
        <w:smartTagPr>
          <w:attr w:name="ls" w:val="trans"/>
          <w:attr w:name="Month" w:val="12"/>
          <w:attr w:name="Day" w:val="6"/>
          <w:attr w:name="Year" w:val="2006"/>
        </w:smartTagPr>
        <w:r w:rsidRPr="00271F6E">
          <w:rPr>
            <w:rFonts w:ascii="Arial" w:eastAsia="CenturyGothic" w:hAnsi="Arial" w:cs="Arial"/>
            <w:sz w:val="22"/>
            <w:szCs w:val="22"/>
          </w:rPr>
          <w:t>6 grudnia 2006 r.</w:t>
        </w:r>
      </w:smartTag>
      <w:r w:rsidRPr="00271F6E">
        <w:rPr>
          <w:rFonts w:ascii="Arial" w:eastAsia="CenturyGothic" w:hAnsi="Arial" w:cs="Arial"/>
          <w:sz w:val="22"/>
          <w:szCs w:val="22"/>
        </w:rPr>
        <w:t xml:space="preserve">                       o zasadach prowadzenia polityki r</w:t>
      </w:r>
      <w:r w:rsidR="00C651F0">
        <w:rPr>
          <w:rFonts w:ascii="Arial" w:eastAsia="CenturyGothic" w:hAnsi="Arial" w:cs="Arial"/>
          <w:sz w:val="22"/>
          <w:szCs w:val="22"/>
        </w:rPr>
        <w:t>ozwoju, Dz. U. Nr 227,poz. 1658)</w:t>
      </w:r>
      <w:r w:rsidRPr="00271F6E">
        <w:rPr>
          <w:rFonts w:ascii="Arial" w:hAnsi="Arial" w:cs="Arial"/>
          <w:sz w:val="22"/>
          <w:szCs w:val="22"/>
        </w:rPr>
        <w:t xml:space="preserve">. Strategia rozwoju gminy stanowi również formalną podstawę do przygotowania i oceny wniosków o finansowanie zadań ze źródeł unijnych. </w:t>
      </w:r>
    </w:p>
    <w:p w:rsidR="00412E87" w:rsidRPr="00271F6E" w:rsidRDefault="00412E87" w:rsidP="00412E87">
      <w:pPr>
        <w:autoSpaceDE w:val="0"/>
        <w:autoSpaceDN w:val="0"/>
        <w:adjustRightInd w:val="0"/>
        <w:jc w:val="both"/>
        <w:rPr>
          <w:rFonts w:ascii="Arial" w:hAnsi="Arial" w:cs="Arial"/>
          <w:sz w:val="22"/>
          <w:szCs w:val="22"/>
        </w:rPr>
      </w:pPr>
      <w:r w:rsidRPr="00271F6E">
        <w:rPr>
          <w:rFonts w:ascii="Arial" w:hAnsi="Arial" w:cs="Arial"/>
          <w:sz w:val="22"/>
          <w:szCs w:val="22"/>
        </w:rPr>
        <w:t xml:space="preserve">Na przykład jednym z warunków ubiegania się o środki z Regionalnego Programu Operacyjnego Województwa </w:t>
      </w:r>
      <w:r w:rsidR="00740CE0" w:rsidRPr="00271F6E">
        <w:rPr>
          <w:rFonts w:ascii="Arial" w:hAnsi="Arial" w:cs="Arial"/>
          <w:sz w:val="22"/>
          <w:szCs w:val="22"/>
        </w:rPr>
        <w:t xml:space="preserve">Opolskiego </w:t>
      </w:r>
      <w:r w:rsidRPr="00271F6E">
        <w:rPr>
          <w:rFonts w:ascii="Arial" w:hAnsi="Arial" w:cs="Arial"/>
          <w:sz w:val="22"/>
          <w:szCs w:val="22"/>
        </w:rPr>
        <w:t>na lata 2007-2013 jest posiadanie aktualnej strategii rozwoju lokalnego wraz wynikającym z niej wieloletnim planem inwestycyjnym.</w:t>
      </w:r>
    </w:p>
    <w:p w:rsidR="00E27FB3" w:rsidRPr="00C55478" w:rsidRDefault="00E27FB3" w:rsidP="00BA036F">
      <w:pPr>
        <w:autoSpaceDE w:val="0"/>
        <w:autoSpaceDN w:val="0"/>
        <w:adjustRightInd w:val="0"/>
        <w:ind w:left="540"/>
        <w:jc w:val="both"/>
        <w:rPr>
          <w:rFonts w:ascii="BookAntiqua" w:hAnsi="BookAntiqua" w:cs="BookAntiqua"/>
          <w:color w:val="FF0000"/>
          <w:sz w:val="22"/>
          <w:szCs w:val="22"/>
        </w:rPr>
      </w:pPr>
    </w:p>
    <w:p w:rsidR="00412E87" w:rsidRPr="00271F6E" w:rsidRDefault="00412E87" w:rsidP="00E27FB3">
      <w:pPr>
        <w:autoSpaceDE w:val="0"/>
        <w:autoSpaceDN w:val="0"/>
        <w:adjustRightInd w:val="0"/>
        <w:jc w:val="both"/>
        <w:rPr>
          <w:rFonts w:ascii="Arial" w:hAnsi="Arial" w:cs="Arial"/>
          <w:sz w:val="22"/>
          <w:szCs w:val="22"/>
        </w:rPr>
      </w:pPr>
      <w:r w:rsidRPr="00271F6E">
        <w:rPr>
          <w:rFonts w:ascii="Arial" w:hAnsi="Arial" w:cs="Arial"/>
          <w:sz w:val="22"/>
          <w:szCs w:val="22"/>
        </w:rPr>
        <w:t>Założono że strategia będzie dokumentem średniookresowym, a okres jej realizacji przypadnie na lata 201</w:t>
      </w:r>
      <w:r w:rsidR="001E4539">
        <w:rPr>
          <w:rFonts w:ascii="Arial" w:hAnsi="Arial" w:cs="Arial"/>
          <w:sz w:val="22"/>
          <w:szCs w:val="22"/>
        </w:rPr>
        <w:t>1</w:t>
      </w:r>
      <w:r w:rsidR="006B512F" w:rsidRPr="00271F6E">
        <w:rPr>
          <w:rFonts w:ascii="Arial" w:hAnsi="Arial" w:cs="Arial"/>
          <w:sz w:val="22"/>
          <w:szCs w:val="22"/>
        </w:rPr>
        <w:t>-2017</w:t>
      </w:r>
      <w:r w:rsidRPr="00271F6E">
        <w:rPr>
          <w:rFonts w:ascii="Arial" w:hAnsi="Arial" w:cs="Arial"/>
          <w:sz w:val="22"/>
          <w:szCs w:val="22"/>
        </w:rPr>
        <w:t>. Przyjęcie takiego horyzontu czasowego jest zgodne z zaleceniami planistycznymi oraz pozwala na dostosowanie strategii do wymogów wynikających z obowiązującej perspektywy finansowej Unii Europejskiej 2007-2013.</w:t>
      </w:r>
    </w:p>
    <w:p w:rsidR="00412E87" w:rsidRPr="00271F6E" w:rsidRDefault="00412E87" w:rsidP="00412E87">
      <w:pPr>
        <w:autoSpaceDE w:val="0"/>
        <w:autoSpaceDN w:val="0"/>
        <w:adjustRightInd w:val="0"/>
        <w:jc w:val="both"/>
        <w:rPr>
          <w:rFonts w:ascii="Arial" w:hAnsi="Arial" w:cs="Arial"/>
          <w:sz w:val="22"/>
          <w:szCs w:val="22"/>
        </w:rPr>
      </w:pPr>
      <w:r w:rsidRPr="00271F6E">
        <w:rPr>
          <w:rFonts w:ascii="Arial" w:hAnsi="Arial" w:cs="Arial"/>
          <w:sz w:val="22"/>
          <w:szCs w:val="22"/>
        </w:rPr>
        <w:t>Z uwagi na dość długi okres obowiązywania strategii, przyjęto, że musi to być dokument uniwersalny, koncentrujący się na rozwiązaniu najważniejszych problemów rozwojowych gminy i jej mieszkańców.</w:t>
      </w:r>
    </w:p>
    <w:p w:rsidR="00412E87" w:rsidRPr="004359BA" w:rsidRDefault="004359BA" w:rsidP="00412E87">
      <w:pPr>
        <w:pStyle w:val="Nagwek1"/>
      </w:pPr>
      <w:bookmarkStart w:id="31" w:name="_Toc275770872"/>
      <w:r w:rsidRPr="004359BA">
        <w:t>2. OBSZAR I CZAS REALIZACJI STRATEGII ROZWOJU MIASTA I GMINY DOBRODZIEŃ</w:t>
      </w:r>
      <w:bookmarkEnd w:id="31"/>
      <w:r w:rsidRPr="004359BA">
        <w:t xml:space="preserve"> </w:t>
      </w:r>
    </w:p>
    <w:p w:rsidR="00412E87" w:rsidRPr="00C55478" w:rsidRDefault="00412E87" w:rsidP="00412E87">
      <w:pPr>
        <w:autoSpaceDE w:val="0"/>
        <w:autoSpaceDN w:val="0"/>
        <w:adjustRightInd w:val="0"/>
        <w:jc w:val="both"/>
        <w:rPr>
          <w:rFonts w:ascii="Arial" w:hAnsi="Arial" w:cs="Arial"/>
          <w:color w:val="FF0000"/>
          <w:sz w:val="22"/>
          <w:szCs w:val="22"/>
        </w:rPr>
      </w:pPr>
    </w:p>
    <w:p w:rsidR="00412E87" w:rsidRPr="00271F6E" w:rsidRDefault="00412E87" w:rsidP="00412E87">
      <w:pPr>
        <w:autoSpaceDE w:val="0"/>
        <w:autoSpaceDN w:val="0"/>
        <w:adjustRightInd w:val="0"/>
        <w:jc w:val="both"/>
        <w:rPr>
          <w:rFonts w:ascii="Arial" w:hAnsi="Arial" w:cs="Arial"/>
          <w:sz w:val="22"/>
          <w:szCs w:val="22"/>
        </w:rPr>
      </w:pPr>
      <w:r w:rsidRPr="00271F6E">
        <w:rPr>
          <w:rFonts w:ascii="Arial" w:hAnsi="Arial" w:cs="Arial"/>
          <w:sz w:val="22"/>
          <w:szCs w:val="22"/>
        </w:rPr>
        <w:t xml:space="preserve">Opracowana Strategia Rozwoju Miasta i </w:t>
      </w:r>
      <w:r w:rsidR="00C651F0">
        <w:rPr>
          <w:rFonts w:ascii="Arial" w:hAnsi="Arial" w:cs="Arial"/>
          <w:sz w:val="22"/>
          <w:szCs w:val="22"/>
        </w:rPr>
        <w:t>Gminy Dobrodzień</w:t>
      </w:r>
      <w:r w:rsidR="006B512F" w:rsidRPr="00271F6E">
        <w:rPr>
          <w:rFonts w:ascii="Arial" w:hAnsi="Arial" w:cs="Arial"/>
          <w:sz w:val="22"/>
          <w:szCs w:val="22"/>
        </w:rPr>
        <w:t xml:space="preserve"> </w:t>
      </w:r>
      <w:r w:rsidRPr="00271F6E">
        <w:rPr>
          <w:rFonts w:ascii="Arial" w:hAnsi="Arial" w:cs="Arial"/>
          <w:sz w:val="22"/>
          <w:szCs w:val="22"/>
        </w:rPr>
        <w:t xml:space="preserve">zostanie zrealizowana na terenie gminy </w:t>
      </w:r>
      <w:r w:rsidR="006B512F" w:rsidRPr="00271F6E">
        <w:rPr>
          <w:rFonts w:ascii="Arial" w:hAnsi="Arial" w:cs="Arial"/>
          <w:sz w:val="22"/>
          <w:szCs w:val="22"/>
        </w:rPr>
        <w:t>Dobrodzień w latach 201</w:t>
      </w:r>
      <w:r w:rsidR="001E4539">
        <w:rPr>
          <w:rFonts w:ascii="Arial" w:hAnsi="Arial" w:cs="Arial"/>
          <w:sz w:val="22"/>
          <w:szCs w:val="22"/>
        </w:rPr>
        <w:t>1</w:t>
      </w:r>
      <w:r w:rsidR="006B512F" w:rsidRPr="00271F6E">
        <w:rPr>
          <w:rFonts w:ascii="Arial" w:hAnsi="Arial" w:cs="Arial"/>
          <w:sz w:val="22"/>
          <w:szCs w:val="22"/>
        </w:rPr>
        <w:t>–2017</w:t>
      </w:r>
      <w:r w:rsidRPr="00271F6E">
        <w:rPr>
          <w:rFonts w:ascii="Arial" w:hAnsi="Arial" w:cs="Arial"/>
          <w:sz w:val="22"/>
          <w:szCs w:val="22"/>
        </w:rPr>
        <w:t>.</w:t>
      </w:r>
    </w:p>
    <w:p w:rsidR="00412E87" w:rsidRPr="00271F6E" w:rsidRDefault="00412E87" w:rsidP="00412E87">
      <w:pPr>
        <w:autoSpaceDE w:val="0"/>
        <w:autoSpaceDN w:val="0"/>
        <w:adjustRightInd w:val="0"/>
        <w:jc w:val="both"/>
        <w:rPr>
          <w:rFonts w:ascii="Arial" w:hAnsi="Arial" w:cs="Arial"/>
          <w:sz w:val="22"/>
          <w:szCs w:val="22"/>
        </w:rPr>
      </w:pPr>
      <w:r w:rsidRPr="00271F6E">
        <w:rPr>
          <w:rFonts w:ascii="Arial" w:hAnsi="Arial" w:cs="Arial"/>
          <w:sz w:val="22"/>
          <w:szCs w:val="22"/>
        </w:rPr>
        <w:t>Strategię Rozwoju Gminy Dobrodzień wykonano zgodni</w:t>
      </w:r>
      <w:r w:rsidR="00C651F0">
        <w:rPr>
          <w:rFonts w:ascii="Arial" w:hAnsi="Arial" w:cs="Arial"/>
          <w:sz w:val="22"/>
          <w:szCs w:val="22"/>
        </w:rPr>
        <w:t>e z Ustawą z dnia 8 marca  1990</w:t>
      </w:r>
      <w:r w:rsidRPr="00271F6E">
        <w:rPr>
          <w:rFonts w:ascii="Arial" w:hAnsi="Arial" w:cs="Arial"/>
          <w:sz w:val="22"/>
          <w:szCs w:val="22"/>
        </w:rPr>
        <w:t>r.                         o samorządzie gminnym (</w:t>
      </w:r>
      <w:proofErr w:type="spellStart"/>
      <w:r w:rsidRPr="00271F6E">
        <w:rPr>
          <w:rFonts w:ascii="Arial" w:hAnsi="Arial" w:cs="Arial"/>
          <w:sz w:val="22"/>
          <w:szCs w:val="22"/>
        </w:rPr>
        <w:t>Dz.U</w:t>
      </w:r>
      <w:proofErr w:type="spellEnd"/>
      <w:r w:rsidRPr="00271F6E">
        <w:rPr>
          <w:rFonts w:ascii="Arial" w:hAnsi="Arial" w:cs="Arial"/>
          <w:sz w:val="22"/>
          <w:szCs w:val="22"/>
        </w:rPr>
        <w:t>. 2001 Nr 142 poz. 1591 – tekst jednolity + zmiany).</w:t>
      </w:r>
    </w:p>
    <w:p w:rsidR="006B512F" w:rsidRPr="00C55478" w:rsidRDefault="006B512F" w:rsidP="00412E87">
      <w:pPr>
        <w:autoSpaceDE w:val="0"/>
        <w:autoSpaceDN w:val="0"/>
        <w:adjustRightInd w:val="0"/>
        <w:jc w:val="both"/>
        <w:rPr>
          <w:rFonts w:ascii="Arial" w:hAnsi="Arial" w:cs="Arial"/>
          <w:color w:val="FF0000"/>
          <w:sz w:val="22"/>
          <w:szCs w:val="22"/>
        </w:rPr>
      </w:pPr>
    </w:p>
    <w:p w:rsidR="00412E87" w:rsidRPr="001C6E67" w:rsidRDefault="00412E87" w:rsidP="00412E87">
      <w:pPr>
        <w:autoSpaceDE w:val="0"/>
        <w:autoSpaceDN w:val="0"/>
        <w:adjustRightInd w:val="0"/>
        <w:jc w:val="both"/>
        <w:rPr>
          <w:rFonts w:ascii="Arial" w:hAnsi="Arial" w:cs="Arial"/>
          <w:sz w:val="22"/>
          <w:szCs w:val="22"/>
        </w:rPr>
      </w:pPr>
      <w:r w:rsidRPr="001C6E67">
        <w:rPr>
          <w:rFonts w:ascii="Arial" w:hAnsi="Arial" w:cs="Arial"/>
          <w:sz w:val="22"/>
          <w:szCs w:val="22"/>
        </w:rPr>
        <w:t xml:space="preserve">Zadania zapisane w Strategii Rozwoju </w:t>
      </w:r>
      <w:r w:rsidR="006B512F" w:rsidRPr="001C6E67">
        <w:rPr>
          <w:rFonts w:ascii="Arial" w:hAnsi="Arial" w:cs="Arial"/>
          <w:sz w:val="22"/>
          <w:szCs w:val="22"/>
        </w:rPr>
        <w:t xml:space="preserve">Miasta i Gminy Dobrodzień </w:t>
      </w:r>
      <w:r w:rsidRPr="001C6E67">
        <w:rPr>
          <w:rFonts w:ascii="Arial" w:hAnsi="Arial" w:cs="Arial"/>
          <w:sz w:val="22"/>
          <w:szCs w:val="22"/>
        </w:rPr>
        <w:t>są zgodne z:</w:t>
      </w:r>
    </w:p>
    <w:p w:rsidR="00BA036F" w:rsidRPr="005D5D7A" w:rsidRDefault="00412E87" w:rsidP="001A70DE">
      <w:pPr>
        <w:numPr>
          <w:ilvl w:val="0"/>
          <w:numId w:val="80"/>
        </w:numPr>
        <w:tabs>
          <w:tab w:val="left" w:pos="709"/>
        </w:tabs>
        <w:autoSpaceDE w:val="0"/>
        <w:autoSpaceDN w:val="0"/>
        <w:adjustRightInd w:val="0"/>
        <w:ind w:left="709"/>
        <w:jc w:val="both"/>
        <w:rPr>
          <w:rFonts w:ascii="Arial" w:hAnsi="Arial" w:cs="Arial"/>
          <w:sz w:val="22"/>
          <w:szCs w:val="22"/>
        </w:rPr>
      </w:pPr>
      <w:r w:rsidRPr="005D5D7A">
        <w:rPr>
          <w:rFonts w:ascii="Arial" w:hAnsi="Arial" w:cs="Arial"/>
          <w:sz w:val="22"/>
          <w:szCs w:val="22"/>
        </w:rPr>
        <w:t>Prog</w:t>
      </w:r>
      <w:r w:rsidR="00BA036F" w:rsidRPr="005D5D7A">
        <w:rPr>
          <w:rFonts w:ascii="Arial" w:hAnsi="Arial" w:cs="Arial"/>
          <w:sz w:val="22"/>
          <w:szCs w:val="22"/>
        </w:rPr>
        <w:t xml:space="preserve">ramem Ochrony Środowiska oraz </w:t>
      </w:r>
      <w:r w:rsidRPr="005D5D7A">
        <w:rPr>
          <w:rFonts w:ascii="Arial" w:hAnsi="Arial" w:cs="Arial"/>
          <w:sz w:val="22"/>
          <w:szCs w:val="22"/>
        </w:rPr>
        <w:t xml:space="preserve">Planem Gospodarki Odpadami </w:t>
      </w:r>
      <w:r w:rsidR="00BA036F" w:rsidRPr="005D5D7A">
        <w:rPr>
          <w:rFonts w:ascii="Arial" w:hAnsi="Arial" w:cs="Arial"/>
          <w:sz w:val="22"/>
          <w:szCs w:val="22"/>
        </w:rPr>
        <w:t xml:space="preserve">dla gminy </w:t>
      </w:r>
      <w:r w:rsidR="006B512F" w:rsidRPr="005D5D7A">
        <w:rPr>
          <w:rFonts w:ascii="Arial" w:hAnsi="Arial" w:cs="Arial"/>
          <w:sz w:val="22"/>
          <w:szCs w:val="22"/>
        </w:rPr>
        <w:t>Dobrodzień</w:t>
      </w:r>
      <w:r w:rsidR="005D5D7A" w:rsidRPr="005D5D7A">
        <w:rPr>
          <w:rFonts w:ascii="Arial" w:hAnsi="Arial" w:cs="Arial"/>
          <w:sz w:val="22"/>
          <w:szCs w:val="22"/>
        </w:rPr>
        <w:t xml:space="preserve"> na lata 2008 – 2011 z uwzględnieniem perspektywy na lata 2012 - 2015 wraz z Prognozą oddziaływania na środowisko </w:t>
      </w:r>
      <w:r w:rsidR="00BA036F" w:rsidRPr="005D5D7A">
        <w:rPr>
          <w:rFonts w:ascii="Arial" w:hAnsi="Arial" w:cs="Arial"/>
          <w:sz w:val="22"/>
          <w:szCs w:val="22"/>
        </w:rPr>
        <w:t xml:space="preserve">(Uchwała </w:t>
      </w:r>
      <w:r w:rsidR="005D5D7A" w:rsidRPr="005D5D7A">
        <w:rPr>
          <w:rFonts w:ascii="Arial" w:hAnsi="Arial" w:cs="Arial"/>
          <w:sz w:val="22"/>
          <w:szCs w:val="22"/>
        </w:rPr>
        <w:t xml:space="preserve">Nr XXXIV/260/2010 </w:t>
      </w:r>
      <w:r w:rsidR="00BA036F" w:rsidRPr="005D5D7A">
        <w:rPr>
          <w:rFonts w:ascii="Arial" w:hAnsi="Arial" w:cs="Arial"/>
          <w:sz w:val="22"/>
          <w:szCs w:val="22"/>
        </w:rPr>
        <w:t xml:space="preserve">Rady Miejskiej </w:t>
      </w:r>
      <w:r w:rsidR="00C651F0">
        <w:rPr>
          <w:rFonts w:ascii="Arial" w:hAnsi="Arial" w:cs="Arial"/>
          <w:sz w:val="22"/>
          <w:szCs w:val="22"/>
        </w:rPr>
        <w:t>w Dobrodzieniu z </w:t>
      </w:r>
      <w:r w:rsidR="005D5D7A" w:rsidRPr="005D5D7A">
        <w:rPr>
          <w:rFonts w:ascii="Arial" w:hAnsi="Arial" w:cs="Arial"/>
          <w:sz w:val="22"/>
          <w:szCs w:val="22"/>
        </w:rPr>
        <w:t>dnia 22 lutego 2010 r.</w:t>
      </w:r>
      <w:r w:rsidR="00BA036F" w:rsidRPr="005D5D7A">
        <w:rPr>
          <w:rFonts w:ascii="Arial" w:hAnsi="Arial" w:cs="Arial"/>
          <w:sz w:val="22"/>
          <w:szCs w:val="22"/>
        </w:rPr>
        <w:t>),</w:t>
      </w:r>
    </w:p>
    <w:p w:rsidR="006B512F" w:rsidRPr="003B578C" w:rsidRDefault="00412E87" w:rsidP="001A70DE">
      <w:pPr>
        <w:numPr>
          <w:ilvl w:val="0"/>
          <w:numId w:val="80"/>
        </w:numPr>
        <w:tabs>
          <w:tab w:val="left" w:pos="709"/>
        </w:tabs>
        <w:autoSpaceDE w:val="0"/>
        <w:autoSpaceDN w:val="0"/>
        <w:adjustRightInd w:val="0"/>
        <w:ind w:left="709"/>
        <w:jc w:val="both"/>
        <w:rPr>
          <w:rFonts w:ascii="Arial" w:hAnsi="Arial" w:cs="Arial"/>
          <w:sz w:val="22"/>
          <w:szCs w:val="22"/>
        </w:rPr>
      </w:pPr>
      <w:r w:rsidRPr="003F0C5D">
        <w:rPr>
          <w:rFonts w:ascii="Arial" w:hAnsi="Arial" w:cs="Arial"/>
          <w:sz w:val="22"/>
          <w:szCs w:val="22"/>
        </w:rPr>
        <w:t>Wieloletnim Planem Inwestycyjnym</w:t>
      </w:r>
      <w:r w:rsidR="006B512F" w:rsidRPr="003F0C5D">
        <w:rPr>
          <w:rFonts w:ascii="Arial" w:hAnsi="Arial" w:cs="Arial"/>
          <w:sz w:val="22"/>
          <w:szCs w:val="22"/>
        </w:rPr>
        <w:t xml:space="preserve"> </w:t>
      </w:r>
      <w:r w:rsidRPr="003F0C5D">
        <w:rPr>
          <w:rFonts w:ascii="Arial" w:hAnsi="Arial" w:cs="Arial"/>
          <w:sz w:val="22"/>
          <w:szCs w:val="22"/>
        </w:rPr>
        <w:t>na lata 20</w:t>
      </w:r>
      <w:r w:rsidR="003B578C" w:rsidRPr="003F0C5D">
        <w:rPr>
          <w:rFonts w:ascii="Arial" w:hAnsi="Arial" w:cs="Arial"/>
          <w:sz w:val="22"/>
          <w:szCs w:val="22"/>
        </w:rPr>
        <w:t>1</w:t>
      </w:r>
      <w:r w:rsidRPr="003F0C5D">
        <w:rPr>
          <w:rFonts w:ascii="Arial" w:hAnsi="Arial" w:cs="Arial"/>
          <w:sz w:val="22"/>
          <w:szCs w:val="22"/>
        </w:rPr>
        <w:t>0 – 201</w:t>
      </w:r>
      <w:r w:rsidR="003B578C" w:rsidRPr="003F0C5D">
        <w:rPr>
          <w:rFonts w:ascii="Arial" w:hAnsi="Arial" w:cs="Arial"/>
          <w:sz w:val="22"/>
          <w:szCs w:val="22"/>
        </w:rPr>
        <w:t>3</w:t>
      </w:r>
      <w:r w:rsidR="006B512F" w:rsidRPr="003F0C5D">
        <w:rPr>
          <w:rFonts w:ascii="Arial" w:hAnsi="Arial" w:cs="Arial"/>
          <w:sz w:val="22"/>
          <w:szCs w:val="22"/>
        </w:rPr>
        <w:t xml:space="preserve"> </w:t>
      </w:r>
      <w:r w:rsidR="00BA036F" w:rsidRPr="003F0C5D">
        <w:rPr>
          <w:rFonts w:ascii="Arial" w:hAnsi="Arial" w:cs="Arial"/>
          <w:sz w:val="22"/>
          <w:szCs w:val="22"/>
        </w:rPr>
        <w:t xml:space="preserve">(Uchwała </w:t>
      </w:r>
      <w:r w:rsidR="003B578C" w:rsidRPr="003F0C5D">
        <w:rPr>
          <w:rFonts w:ascii="Arial" w:hAnsi="Arial" w:cs="Arial"/>
          <w:sz w:val="22"/>
          <w:szCs w:val="22"/>
        </w:rPr>
        <w:t xml:space="preserve">Nr </w:t>
      </w:r>
      <w:r w:rsidR="003F0C5D" w:rsidRPr="003F0C5D">
        <w:rPr>
          <w:rFonts w:ascii="Arial" w:hAnsi="Arial" w:cs="Arial"/>
          <w:sz w:val="22"/>
          <w:szCs w:val="22"/>
        </w:rPr>
        <w:t>III/19/2010</w:t>
      </w:r>
      <w:r w:rsidR="003B578C" w:rsidRPr="003F0C5D">
        <w:rPr>
          <w:sz w:val="29"/>
          <w:szCs w:val="29"/>
        </w:rPr>
        <w:t xml:space="preserve"> </w:t>
      </w:r>
      <w:r w:rsidR="00BA036F" w:rsidRPr="003F0C5D">
        <w:rPr>
          <w:rFonts w:ascii="Arial" w:hAnsi="Arial" w:cs="Arial"/>
          <w:sz w:val="22"/>
          <w:szCs w:val="22"/>
        </w:rPr>
        <w:t xml:space="preserve">Rady Miejskiej </w:t>
      </w:r>
      <w:r w:rsidR="003B578C" w:rsidRPr="003F0C5D">
        <w:rPr>
          <w:rFonts w:ascii="Arial" w:hAnsi="Arial" w:cs="Arial"/>
          <w:sz w:val="22"/>
          <w:szCs w:val="22"/>
        </w:rPr>
        <w:t xml:space="preserve">w Dobrodzieniu z dnia </w:t>
      </w:r>
      <w:r w:rsidR="003F0C5D" w:rsidRPr="003F0C5D">
        <w:rPr>
          <w:rFonts w:ascii="Arial" w:hAnsi="Arial" w:cs="Arial"/>
          <w:sz w:val="22"/>
          <w:szCs w:val="22"/>
        </w:rPr>
        <w:t>30</w:t>
      </w:r>
      <w:r w:rsidR="003B578C" w:rsidRPr="003F0C5D">
        <w:rPr>
          <w:rFonts w:ascii="Arial" w:hAnsi="Arial" w:cs="Arial"/>
          <w:sz w:val="22"/>
          <w:szCs w:val="22"/>
        </w:rPr>
        <w:t xml:space="preserve"> grudnia 20</w:t>
      </w:r>
      <w:r w:rsidR="003F0C5D" w:rsidRPr="003F0C5D">
        <w:rPr>
          <w:rFonts w:ascii="Arial" w:hAnsi="Arial" w:cs="Arial"/>
          <w:sz w:val="22"/>
          <w:szCs w:val="22"/>
        </w:rPr>
        <w:t>10</w:t>
      </w:r>
      <w:r w:rsidR="003B578C" w:rsidRPr="003F0C5D">
        <w:rPr>
          <w:rFonts w:ascii="Arial" w:hAnsi="Arial" w:cs="Arial"/>
          <w:sz w:val="22"/>
          <w:szCs w:val="22"/>
        </w:rPr>
        <w:t xml:space="preserve"> </w:t>
      </w:r>
      <w:r w:rsidR="00BA036F" w:rsidRPr="003F0C5D">
        <w:rPr>
          <w:rFonts w:ascii="Arial" w:hAnsi="Arial" w:cs="Arial"/>
          <w:sz w:val="22"/>
          <w:szCs w:val="22"/>
        </w:rPr>
        <w:t>r</w:t>
      </w:r>
      <w:r w:rsidR="003F0C5D">
        <w:rPr>
          <w:rFonts w:ascii="Arial" w:hAnsi="Arial" w:cs="Arial"/>
          <w:sz w:val="22"/>
          <w:szCs w:val="22"/>
        </w:rPr>
        <w:t>.</w:t>
      </w:r>
      <w:r w:rsidR="00BA036F" w:rsidRPr="003F0C5D">
        <w:rPr>
          <w:rFonts w:ascii="Arial" w:hAnsi="Arial" w:cs="Arial"/>
          <w:sz w:val="22"/>
          <w:szCs w:val="22"/>
        </w:rPr>
        <w:t>).</w:t>
      </w:r>
      <w:r w:rsidR="001E4539">
        <w:rPr>
          <w:rFonts w:ascii="Arial" w:hAnsi="Arial" w:cs="Arial"/>
          <w:sz w:val="22"/>
          <w:szCs w:val="22"/>
        </w:rPr>
        <w:t xml:space="preserve"> </w:t>
      </w:r>
    </w:p>
    <w:p w:rsidR="00BA036F" w:rsidRPr="00C55478" w:rsidRDefault="00BA036F" w:rsidP="00BA036F">
      <w:pPr>
        <w:autoSpaceDE w:val="0"/>
        <w:autoSpaceDN w:val="0"/>
        <w:adjustRightInd w:val="0"/>
        <w:ind w:left="720" w:hanging="360"/>
        <w:jc w:val="both"/>
        <w:rPr>
          <w:rFonts w:ascii="Arial" w:hAnsi="Arial" w:cs="Arial"/>
          <w:color w:val="FF0000"/>
          <w:sz w:val="22"/>
          <w:szCs w:val="22"/>
        </w:rPr>
      </w:pPr>
    </w:p>
    <w:p w:rsidR="00412E87" w:rsidRPr="004359BA" w:rsidRDefault="00412E87" w:rsidP="00412E87">
      <w:pPr>
        <w:autoSpaceDE w:val="0"/>
        <w:autoSpaceDN w:val="0"/>
        <w:adjustRightInd w:val="0"/>
        <w:jc w:val="both"/>
        <w:rPr>
          <w:rFonts w:ascii="Arial" w:hAnsi="Arial" w:cs="Arial"/>
          <w:b/>
          <w:bCs/>
          <w:sz w:val="22"/>
          <w:szCs w:val="22"/>
        </w:rPr>
      </w:pPr>
      <w:r w:rsidRPr="004359BA">
        <w:rPr>
          <w:rFonts w:ascii="Arial" w:hAnsi="Arial" w:cs="Arial"/>
          <w:sz w:val="22"/>
          <w:szCs w:val="22"/>
        </w:rPr>
        <w:t>Ponadto Strategia Rozwoju Miasta i Gm</w:t>
      </w:r>
      <w:r w:rsidR="003B578C" w:rsidRPr="004359BA">
        <w:rPr>
          <w:rFonts w:ascii="Arial" w:hAnsi="Arial" w:cs="Arial"/>
          <w:sz w:val="22"/>
          <w:szCs w:val="22"/>
        </w:rPr>
        <w:t>iny Dobrodzień na lata 201</w:t>
      </w:r>
      <w:r w:rsidR="001E4539">
        <w:rPr>
          <w:rFonts w:ascii="Arial" w:hAnsi="Arial" w:cs="Arial"/>
          <w:sz w:val="22"/>
          <w:szCs w:val="22"/>
        </w:rPr>
        <w:t>1</w:t>
      </w:r>
      <w:r w:rsidR="003B578C" w:rsidRPr="004359BA">
        <w:rPr>
          <w:rFonts w:ascii="Arial" w:hAnsi="Arial" w:cs="Arial"/>
          <w:sz w:val="22"/>
          <w:szCs w:val="22"/>
        </w:rPr>
        <w:t>–2017</w:t>
      </w:r>
      <w:r w:rsidRPr="004359BA">
        <w:rPr>
          <w:rFonts w:ascii="Arial" w:hAnsi="Arial" w:cs="Arial"/>
          <w:sz w:val="22"/>
          <w:szCs w:val="22"/>
        </w:rPr>
        <w:t xml:space="preserve"> została opracowana zgodnie z zasadami przygotowania Planu Rozwoju Lokalnego w ramach Regionalnego Programu Operacyjnego Województwa Opolskiego na lata 2007-2013</w:t>
      </w:r>
      <w:r w:rsidRPr="004359BA">
        <w:rPr>
          <w:rFonts w:ascii="Arial" w:hAnsi="Arial" w:cs="Arial"/>
          <w:b/>
          <w:bCs/>
          <w:sz w:val="22"/>
          <w:szCs w:val="22"/>
        </w:rPr>
        <w:t>.</w:t>
      </w:r>
    </w:p>
    <w:p w:rsidR="00412E87" w:rsidRPr="003B578C" w:rsidRDefault="00412E87" w:rsidP="00412E87">
      <w:pPr>
        <w:autoSpaceDE w:val="0"/>
        <w:autoSpaceDN w:val="0"/>
        <w:adjustRightInd w:val="0"/>
        <w:jc w:val="both"/>
        <w:rPr>
          <w:rFonts w:ascii="Arial" w:hAnsi="Arial" w:cs="Arial"/>
          <w:sz w:val="22"/>
          <w:szCs w:val="22"/>
        </w:rPr>
      </w:pPr>
      <w:r w:rsidRPr="003B578C">
        <w:rPr>
          <w:rFonts w:ascii="Arial" w:hAnsi="Arial" w:cs="Arial"/>
          <w:sz w:val="22"/>
          <w:szCs w:val="22"/>
        </w:rPr>
        <w:t>W odniesieniu do Strategii Rozwoju przyjęto następujące założenia:</w:t>
      </w:r>
    </w:p>
    <w:p w:rsidR="00412E87" w:rsidRPr="003B578C" w:rsidRDefault="00C651F0" w:rsidP="001A70DE">
      <w:pPr>
        <w:pStyle w:val="Akapitzlist1"/>
        <w:numPr>
          <w:ilvl w:val="0"/>
          <w:numId w:val="10"/>
        </w:numPr>
        <w:autoSpaceDE w:val="0"/>
        <w:autoSpaceDN w:val="0"/>
        <w:adjustRightInd w:val="0"/>
        <w:spacing w:after="0" w:line="240" w:lineRule="auto"/>
        <w:jc w:val="both"/>
        <w:rPr>
          <w:rFonts w:ascii="Arial" w:hAnsi="Arial" w:cs="Arial"/>
        </w:rPr>
      </w:pPr>
      <w:r>
        <w:rPr>
          <w:rFonts w:ascii="Arial" w:hAnsi="Arial" w:cs="Arial"/>
        </w:rPr>
        <w:t>r</w:t>
      </w:r>
      <w:r w:rsidR="00412E87" w:rsidRPr="003B578C">
        <w:rPr>
          <w:rFonts w:ascii="Arial" w:hAnsi="Arial" w:cs="Arial"/>
        </w:rPr>
        <w:t>ealizacja Strategii ma służyć mieszkańcom gminy oraz instytucjom i org</w:t>
      </w:r>
      <w:r w:rsidR="006B512F" w:rsidRPr="003B578C">
        <w:rPr>
          <w:rFonts w:ascii="Arial" w:hAnsi="Arial" w:cs="Arial"/>
        </w:rPr>
        <w:t xml:space="preserve">anizacjom funkcjonującym na omawianym </w:t>
      </w:r>
      <w:r w:rsidR="00412E87" w:rsidRPr="003B578C">
        <w:rPr>
          <w:rFonts w:ascii="Arial" w:hAnsi="Arial" w:cs="Arial"/>
        </w:rPr>
        <w:t>terenie.</w:t>
      </w:r>
    </w:p>
    <w:p w:rsidR="00412E87" w:rsidRPr="003B578C" w:rsidRDefault="00C651F0" w:rsidP="001A70DE">
      <w:pPr>
        <w:pStyle w:val="Akapitzlist1"/>
        <w:numPr>
          <w:ilvl w:val="0"/>
          <w:numId w:val="10"/>
        </w:numPr>
        <w:autoSpaceDE w:val="0"/>
        <w:autoSpaceDN w:val="0"/>
        <w:adjustRightInd w:val="0"/>
        <w:spacing w:after="0" w:line="240" w:lineRule="auto"/>
        <w:jc w:val="both"/>
        <w:rPr>
          <w:rFonts w:ascii="Arial" w:hAnsi="Arial" w:cs="Arial"/>
        </w:rPr>
      </w:pPr>
      <w:r>
        <w:rPr>
          <w:rFonts w:ascii="Arial" w:hAnsi="Arial" w:cs="Arial"/>
        </w:rPr>
        <w:t>d</w:t>
      </w:r>
      <w:r w:rsidR="00412E87" w:rsidRPr="003B578C">
        <w:rPr>
          <w:rFonts w:ascii="Arial" w:hAnsi="Arial" w:cs="Arial"/>
        </w:rPr>
        <w:t>ecyzję o przyjęciu Strategii oraz decyzję d</w:t>
      </w:r>
      <w:r>
        <w:rPr>
          <w:rFonts w:ascii="Arial" w:hAnsi="Arial" w:cs="Arial"/>
        </w:rPr>
        <w:t>otyczącą realizacji jej założeń</w:t>
      </w:r>
      <w:r w:rsidR="006B512F" w:rsidRPr="003B578C">
        <w:rPr>
          <w:rFonts w:ascii="Arial" w:hAnsi="Arial" w:cs="Arial"/>
        </w:rPr>
        <w:t xml:space="preserve"> </w:t>
      </w:r>
      <w:r w:rsidR="00412E87" w:rsidRPr="003B578C">
        <w:rPr>
          <w:rFonts w:ascii="Arial" w:hAnsi="Arial" w:cs="Arial"/>
        </w:rPr>
        <w:t xml:space="preserve">podejmuje Rada </w:t>
      </w:r>
      <w:r w:rsidR="00603D2A" w:rsidRPr="003B578C">
        <w:rPr>
          <w:rFonts w:ascii="Arial" w:hAnsi="Arial" w:cs="Arial"/>
        </w:rPr>
        <w:t>Mi</w:t>
      </w:r>
      <w:r w:rsidR="006B512F" w:rsidRPr="003B578C">
        <w:rPr>
          <w:rFonts w:ascii="Arial" w:hAnsi="Arial" w:cs="Arial"/>
        </w:rPr>
        <w:t xml:space="preserve">ejska </w:t>
      </w:r>
      <w:r w:rsidR="00603D2A" w:rsidRPr="003B578C">
        <w:rPr>
          <w:rFonts w:ascii="Arial" w:hAnsi="Arial" w:cs="Arial"/>
        </w:rPr>
        <w:t>w Dobrodzieniu</w:t>
      </w:r>
      <w:r w:rsidR="00412E87" w:rsidRPr="003B578C">
        <w:rPr>
          <w:rFonts w:ascii="Arial" w:hAnsi="Arial" w:cs="Arial"/>
        </w:rPr>
        <w:t>.</w:t>
      </w:r>
    </w:p>
    <w:p w:rsidR="00412E87" w:rsidRPr="003B578C" w:rsidRDefault="00C651F0" w:rsidP="001A70DE">
      <w:pPr>
        <w:pStyle w:val="Akapitzlist1"/>
        <w:numPr>
          <w:ilvl w:val="0"/>
          <w:numId w:val="10"/>
        </w:numPr>
        <w:autoSpaceDE w:val="0"/>
        <w:autoSpaceDN w:val="0"/>
        <w:adjustRightInd w:val="0"/>
        <w:spacing w:after="0" w:line="240" w:lineRule="auto"/>
        <w:jc w:val="both"/>
        <w:rPr>
          <w:rFonts w:ascii="Arial" w:hAnsi="Arial" w:cs="Arial"/>
        </w:rPr>
      </w:pPr>
      <w:r>
        <w:rPr>
          <w:rFonts w:ascii="Arial" w:hAnsi="Arial" w:cs="Arial"/>
        </w:rPr>
        <w:t>s</w:t>
      </w:r>
      <w:r w:rsidR="00412E87" w:rsidRPr="003B578C">
        <w:rPr>
          <w:rFonts w:ascii="Arial" w:hAnsi="Arial" w:cs="Arial"/>
        </w:rPr>
        <w:t>trategia została opracowana przy współudziale mieszkańców</w:t>
      </w:r>
      <w:r w:rsidR="006B512F" w:rsidRPr="003B578C">
        <w:rPr>
          <w:rFonts w:ascii="Arial" w:hAnsi="Arial" w:cs="Arial"/>
        </w:rPr>
        <w:t xml:space="preserve"> miasta i gminy, </w:t>
      </w:r>
      <w:r w:rsidR="00412E87" w:rsidRPr="003B578C">
        <w:rPr>
          <w:rFonts w:ascii="Arial" w:hAnsi="Arial" w:cs="Arial"/>
        </w:rPr>
        <w:t>co wpływa na wartość tego dokumentu. W pracy nad strategią wykorzystana została wiedza ludzi najlepiej znających problemy i potrzeby gminy, a także nastąpiła integracja społeczności wokół istotnych problemów gminy.</w:t>
      </w:r>
    </w:p>
    <w:p w:rsidR="00412E87" w:rsidRPr="003B578C" w:rsidRDefault="00C651F0" w:rsidP="001A70DE">
      <w:pPr>
        <w:pStyle w:val="Akapitzlist1"/>
        <w:numPr>
          <w:ilvl w:val="0"/>
          <w:numId w:val="10"/>
        </w:numPr>
        <w:autoSpaceDE w:val="0"/>
        <w:autoSpaceDN w:val="0"/>
        <w:adjustRightInd w:val="0"/>
        <w:spacing w:after="0" w:line="240" w:lineRule="auto"/>
        <w:jc w:val="both"/>
        <w:rPr>
          <w:rFonts w:ascii="Arial" w:hAnsi="Arial" w:cs="Arial"/>
        </w:rPr>
      </w:pPr>
      <w:r>
        <w:rPr>
          <w:rFonts w:ascii="Arial" w:hAnsi="Arial" w:cs="Arial"/>
        </w:rPr>
        <w:t>p</w:t>
      </w:r>
      <w:r w:rsidR="00412E87" w:rsidRPr="003B578C">
        <w:rPr>
          <w:rFonts w:ascii="Arial" w:hAnsi="Arial" w:cs="Arial"/>
        </w:rPr>
        <w:t>rojekt strategii poddano społecznej konsultacji, której wyniki są podstawą hierarchizacji potrzeb i celów.</w:t>
      </w:r>
    </w:p>
    <w:p w:rsidR="00412E87" w:rsidRPr="0038380F" w:rsidRDefault="00412E87" w:rsidP="00412E87">
      <w:pPr>
        <w:autoSpaceDE w:val="0"/>
        <w:autoSpaceDN w:val="0"/>
        <w:adjustRightInd w:val="0"/>
        <w:jc w:val="both"/>
        <w:rPr>
          <w:rFonts w:ascii="Arial" w:hAnsi="Arial" w:cs="Arial"/>
          <w:sz w:val="22"/>
          <w:szCs w:val="22"/>
        </w:rPr>
      </w:pPr>
      <w:r w:rsidRPr="0038380F">
        <w:rPr>
          <w:rFonts w:ascii="Arial" w:hAnsi="Arial" w:cs="Arial"/>
          <w:sz w:val="22"/>
          <w:szCs w:val="22"/>
        </w:rPr>
        <w:lastRenderedPageBreak/>
        <w:t xml:space="preserve">Strategia Rozwoju </w:t>
      </w:r>
      <w:r w:rsidR="00603D2A" w:rsidRPr="0038380F">
        <w:rPr>
          <w:rFonts w:ascii="Arial" w:hAnsi="Arial" w:cs="Arial"/>
          <w:sz w:val="22"/>
          <w:szCs w:val="22"/>
        </w:rPr>
        <w:t xml:space="preserve">Miasta i Gminy Dobrodzień </w:t>
      </w:r>
      <w:r w:rsidRPr="0038380F">
        <w:rPr>
          <w:rFonts w:ascii="Arial" w:hAnsi="Arial" w:cs="Arial"/>
          <w:sz w:val="22"/>
          <w:szCs w:val="22"/>
        </w:rPr>
        <w:t>będzie na bieżąc</w:t>
      </w:r>
      <w:r w:rsidR="00C651F0">
        <w:rPr>
          <w:rFonts w:ascii="Arial" w:hAnsi="Arial" w:cs="Arial"/>
          <w:sz w:val="22"/>
          <w:szCs w:val="22"/>
        </w:rPr>
        <w:t>o aktualizowana we współpracy z </w:t>
      </w:r>
      <w:r w:rsidRPr="0038380F">
        <w:rPr>
          <w:rFonts w:ascii="Arial" w:hAnsi="Arial" w:cs="Arial"/>
          <w:sz w:val="22"/>
          <w:szCs w:val="22"/>
        </w:rPr>
        <w:t>lokalnymi partnerami społeczno – gospodarczymi.</w:t>
      </w:r>
    </w:p>
    <w:p w:rsidR="0048124E" w:rsidRPr="004359BA" w:rsidRDefault="004359BA" w:rsidP="00661E25">
      <w:pPr>
        <w:pStyle w:val="Nagwek1"/>
      </w:pPr>
      <w:bookmarkStart w:id="32" w:name="_Toc275770873"/>
      <w:r w:rsidRPr="004359BA">
        <w:t>3. DIAGNOZA STANU WYJŚCIOWEGO</w:t>
      </w:r>
      <w:bookmarkEnd w:id="32"/>
      <w:r w:rsidRPr="004359BA">
        <w:t xml:space="preserve"> </w:t>
      </w:r>
      <w:bookmarkEnd w:id="16"/>
      <w:bookmarkEnd w:id="17"/>
      <w:bookmarkEnd w:id="18"/>
      <w:bookmarkEnd w:id="19"/>
      <w:bookmarkEnd w:id="20"/>
      <w:bookmarkEnd w:id="21"/>
      <w:bookmarkEnd w:id="22"/>
      <w:bookmarkEnd w:id="23"/>
      <w:bookmarkEnd w:id="24"/>
      <w:bookmarkEnd w:id="25"/>
      <w:bookmarkEnd w:id="26"/>
      <w:bookmarkEnd w:id="27"/>
    </w:p>
    <w:p w:rsidR="00AD2981" w:rsidRPr="00C55478" w:rsidRDefault="00AD2981" w:rsidP="00661E25">
      <w:pPr>
        <w:autoSpaceDE w:val="0"/>
        <w:autoSpaceDN w:val="0"/>
        <w:adjustRightInd w:val="0"/>
        <w:rPr>
          <w:rFonts w:ascii="Arial" w:hAnsi="Arial" w:cs="Arial"/>
          <w:color w:val="FF0000"/>
          <w:sz w:val="22"/>
          <w:szCs w:val="22"/>
        </w:rPr>
      </w:pPr>
    </w:p>
    <w:p w:rsidR="00603D2A" w:rsidRPr="0038380F" w:rsidRDefault="00603D2A" w:rsidP="00603D2A">
      <w:pPr>
        <w:autoSpaceDE w:val="0"/>
        <w:autoSpaceDN w:val="0"/>
        <w:adjustRightInd w:val="0"/>
        <w:jc w:val="both"/>
        <w:rPr>
          <w:rFonts w:ascii="Arial" w:hAnsi="Arial" w:cs="Arial"/>
          <w:sz w:val="22"/>
          <w:szCs w:val="22"/>
        </w:rPr>
      </w:pPr>
      <w:r w:rsidRPr="0038380F">
        <w:rPr>
          <w:rFonts w:ascii="Arial" w:hAnsi="Arial" w:cs="Arial"/>
          <w:sz w:val="22"/>
          <w:szCs w:val="22"/>
        </w:rPr>
        <w:t xml:space="preserve">Zaprezentowana poniżej diagnoza stanu wyjściowego obejmuje szczegółową analizę uwarunkowań zewnętrznych i wewnętrznych rozwoju miasta i gminy. Do czynników zewnętrznych mogących                       w istotny sposób wpłynąć na rozwój </w:t>
      </w:r>
      <w:r w:rsidR="00BA036F" w:rsidRPr="0038380F">
        <w:rPr>
          <w:rFonts w:ascii="Arial" w:hAnsi="Arial" w:cs="Arial"/>
          <w:sz w:val="22"/>
          <w:szCs w:val="22"/>
        </w:rPr>
        <w:t xml:space="preserve">miasta i </w:t>
      </w:r>
      <w:r w:rsidRPr="0038380F">
        <w:rPr>
          <w:rFonts w:ascii="Arial" w:hAnsi="Arial" w:cs="Arial"/>
          <w:sz w:val="22"/>
          <w:szCs w:val="22"/>
        </w:rPr>
        <w:t>gminy zaliczono postępujące procesy integracyjne                                 i globalizacyjne w Europie, stosowanie polityk wspólnotowych (w tym polityki rolnej i polityki rozwoju obszarów wiejskich), a także takie zjawiska jak rozwój społeczeństwa informacyjnego, pojawianie się nowych form turystyki czy niekorzystnie kształtujące się trendy demograficzne.</w:t>
      </w:r>
    </w:p>
    <w:p w:rsidR="00603D2A" w:rsidRPr="0038380F" w:rsidRDefault="00603D2A" w:rsidP="00603D2A">
      <w:pPr>
        <w:autoSpaceDE w:val="0"/>
        <w:autoSpaceDN w:val="0"/>
        <w:adjustRightInd w:val="0"/>
        <w:jc w:val="both"/>
        <w:rPr>
          <w:rFonts w:ascii="Arial" w:hAnsi="Arial" w:cs="Arial"/>
          <w:sz w:val="22"/>
          <w:szCs w:val="22"/>
        </w:rPr>
      </w:pPr>
      <w:r w:rsidRPr="0038380F">
        <w:rPr>
          <w:rFonts w:ascii="Arial" w:hAnsi="Arial" w:cs="Arial"/>
          <w:sz w:val="22"/>
          <w:szCs w:val="22"/>
        </w:rPr>
        <w:t>Natomiast oceny czynników wewnętrznych rozwoju miasta i gminy, dokonano w sześciu najważniejszych obszarach rozwoju społeczno-gospodarczego miasta i gminy, zwracając szczególną uwagę na powiązanie analizowanych obszarów z przyjętym w strategii systemem monitorowania. Zbiorcza analiza SWOT jest podsumowaniem przeprowadzonych badań analitycznych i stanowi podstawę do sformułowania właściwej diagnozy strategicznej, która z kolei służy do określenia</w:t>
      </w:r>
      <w:r w:rsidRPr="00C55478">
        <w:rPr>
          <w:rFonts w:ascii="Arial" w:hAnsi="Arial" w:cs="Arial"/>
          <w:color w:val="FF0000"/>
          <w:sz w:val="22"/>
          <w:szCs w:val="22"/>
        </w:rPr>
        <w:t xml:space="preserve"> </w:t>
      </w:r>
      <w:r w:rsidRPr="0038380F">
        <w:rPr>
          <w:rFonts w:ascii="Arial" w:hAnsi="Arial" w:cs="Arial"/>
          <w:sz w:val="22"/>
          <w:szCs w:val="22"/>
        </w:rPr>
        <w:t>właściwej wizji i strategii rozwoju gminy.</w:t>
      </w:r>
    </w:p>
    <w:p w:rsidR="00603D2A" w:rsidRPr="00C36D56" w:rsidRDefault="00C36D56" w:rsidP="00603D2A">
      <w:pPr>
        <w:pStyle w:val="Nagwek1"/>
        <w:jc w:val="both"/>
        <w:rPr>
          <w:sz w:val="28"/>
          <w:szCs w:val="28"/>
        </w:rPr>
      </w:pPr>
      <w:bookmarkStart w:id="33" w:name="_Toc275770874"/>
      <w:r w:rsidRPr="00C36D56">
        <w:rPr>
          <w:sz w:val="28"/>
          <w:szCs w:val="28"/>
        </w:rPr>
        <w:t>3.1. ANALIZA UWARUNKOWAŃ ZEWNĘTRZNYCH ROZWOJU GMINY</w:t>
      </w:r>
      <w:bookmarkEnd w:id="33"/>
      <w:r w:rsidRPr="00C36D56">
        <w:rPr>
          <w:sz w:val="28"/>
          <w:szCs w:val="28"/>
        </w:rPr>
        <w:t xml:space="preserve"> </w:t>
      </w:r>
    </w:p>
    <w:p w:rsidR="00BA036F" w:rsidRPr="00C55478" w:rsidRDefault="00BA036F" w:rsidP="00BA036F">
      <w:pPr>
        <w:rPr>
          <w:color w:val="FF0000"/>
        </w:rPr>
      </w:pPr>
    </w:p>
    <w:p w:rsidR="00603D2A" w:rsidRPr="0038380F" w:rsidRDefault="00603D2A" w:rsidP="00603D2A">
      <w:pPr>
        <w:autoSpaceDE w:val="0"/>
        <w:autoSpaceDN w:val="0"/>
        <w:adjustRightInd w:val="0"/>
        <w:jc w:val="both"/>
        <w:rPr>
          <w:rFonts w:ascii="Arial" w:hAnsi="Arial" w:cs="Arial"/>
          <w:sz w:val="22"/>
          <w:szCs w:val="22"/>
        </w:rPr>
      </w:pPr>
      <w:r w:rsidRPr="0038380F">
        <w:rPr>
          <w:rFonts w:ascii="Arial" w:hAnsi="Arial" w:cs="Arial"/>
          <w:sz w:val="22"/>
          <w:szCs w:val="22"/>
        </w:rPr>
        <w:t>Należy przypuszczać, że rozwój gminy</w:t>
      </w:r>
      <w:r w:rsidR="00BA036F" w:rsidRPr="0038380F">
        <w:rPr>
          <w:rFonts w:ascii="Arial" w:hAnsi="Arial" w:cs="Arial"/>
          <w:sz w:val="22"/>
          <w:szCs w:val="22"/>
        </w:rPr>
        <w:t xml:space="preserve"> Dobrodzień</w:t>
      </w:r>
      <w:r w:rsidRPr="0038380F">
        <w:rPr>
          <w:rFonts w:ascii="Arial" w:hAnsi="Arial" w:cs="Arial"/>
          <w:sz w:val="22"/>
          <w:szCs w:val="22"/>
        </w:rPr>
        <w:t>, podobnie jak i</w:t>
      </w:r>
      <w:r w:rsidR="00C651F0">
        <w:rPr>
          <w:rFonts w:ascii="Arial" w:hAnsi="Arial" w:cs="Arial"/>
          <w:sz w:val="22"/>
          <w:szCs w:val="22"/>
        </w:rPr>
        <w:t xml:space="preserve"> zdecydowanej większości gmin w </w:t>
      </w:r>
      <w:r w:rsidRPr="0038380F">
        <w:rPr>
          <w:rFonts w:ascii="Arial" w:hAnsi="Arial" w:cs="Arial"/>
          <w:sz w:val="22"/>
          <w:szCs w:val="22"/>
        </w:rPr>
        <w:t xml:space="preserve">Polsce, będzie mocno uzależniony od szeregu czynników zewnętrznych. Niektóre z nich będą miały pozytywny wpływ na rozwój </w:t>
      </w:r>
      <w:r w:rsidR="00BA036F" w:rsidRPr="0038380F">
        <w:rPr>
          <w:rFonts w:ascii="Arial" w:hAnsi="Arial" w:cs="Arial"/>
          <w:sz w:val="22"/>
          <w:szCs w:val="22"/>
        </w:rPr>
        <w:t>miasta i gminy</w:t>
      </w:r>
      <w:r w:rsidRPr="0038380F">
        <w:rPr>
          <w:rFonts w:ascii="Arial" w:hAnsi="Arial" w:cs="Arial"/>
          <w:sz w:val="22"/>
          <w:szCs w:val="22"/>
        </w:rPr>
        <w:t>, natomiast inne mogą w sposób istotny prz</w:t>
      </w:r>
      <w:r w:rsidR="00BA036F" w:rsidRPr="0038380F">
        <w:rPr>
          <w:rFonts w:ascii="Arial" w:hAnsi="Arial" w:cs="Arial"/>
          <w:sz w:val="22"/>
          <w:szCs w:val="22"/>
        </w:rPr>
        <w:t xml:space="preserve">yczynić się do ograniczenia ich </w:t>
      </w:r>
      <w:r w:rsidRPr="0038380F">
        <w:rPr>
          <w:rFonts w:ascii="Arial" w:hAnsi="Arial" w:cs="Arial"/>
          <w:sz w:val="22"/>
          <w:szCs w:val="22"/>
        </w:rPr>
        <w:t>rozwoju.</w:t>
      </w:r>
    </w:p>
    <w:p w:rsidR="00603D2A" w:rsidRPr="0038380F" w:rsidRDefault="00603D2A" w:rsidP="00603D2A">
      <w:pPr>
        <w:autoSpaceDE w:val="0"/>
        <w:autoSpaceDN w:val="0"/>
        <w:adjustRightInd w:val="0"/>
        <w:jc w:val="both"/>
        <w:rPr>
          <w:rFonts w:ascii="Arial" w:hAnsi="Arial" w:cs="Arial"/>
          <w:sz w:val="22"/>
          <w:szCs w:val="22"/>
        </w:rPr>
      </w:pPr>
      <w:r w:rsidRPr="0038380F">
        <w:rPr>
          <w:rFonts w:ascii="Arial" w:hAnsi="Arial" w:cs="Arial"/>
          <w:sz w:val="22"/>
          <w:szCs w:val="22"/>
        </w:rPr>
        <w:t>W niniejszej analizie ograniczono się do krótkiej charakterystyki kilku najważniejszych pozytywnych                 i negatywnych zjawisk, które w znaczący sposób mogą wpłynąć na szanse rozwoju</w:t>
      </w:r>
      <w:r w:rsidR="00BA036F" w:rsidRPr="0038380F">
        <w:rPr>
          <w:rFonts w:ascii="Arial" w:hAnsi="Arial" w:cs="Arial"/>
          <w:sz w:val="22"/>
          <w:szCs w:val="22"/>
        </w:rPr>
        <w:t xml:space="preserve"> gminy</w:t>
      </w:r>
      <w:r w:rsidRPr="0038380F">
        <w:rPr>
          <w:rFonts w:ascii="Arial" w:hAnsi="Arial" w:cs="Arial"/>
          <w:sz w:val="22"/>
          <w:szCs w:val="22"/>
        </w:rPr>
        <w:t xml:space="preserve">. Od uświadomienia sobie znaczenia tych zjawisk zależy w dużej mierze poprawność sformułowania diagnozy i strategicznej wizji rozwoju </w:t>
      </w:r>
      <w:r w:rsidR="00BA036F" w:rsidRPr="0038380F">
        <w:rPr>
          <w:rFonts w:ascii="Arial" w:hAnsi="Arial" w:cs="Arial"/>
          <w:sz w:val="22"/>
          <w:szCs w:val="22"/>
        </w:rPr>
        <w:t>gminy</w:t>
      </w:r>
      <w:r w:rsidRPr="0038380F">
        <w:rPr>
          <w:rFonts w:ascii="Arial" w:hAnsi="Arial" w:cs="Arial"/>
          <w:sz w:val="22"/>
          <w:szCs w:val="22"/>
        </w:rPr>
        <w:t>.</w:t>
      </w:r>
    </w:p>
    <w:p w:rsidR="00603D2A" w:rsidRPr="0038380F" w:rsidRDefault="00603D2A" w:rsidP="00603D2A">
      <w:pPr>
        <w:autoSpaceDE w:val="0"/>
        <w:autoSpaceDN w:val="0"/>
        <w:adjustRightInd w:val="0"/>
        <w:jc w:val="both"/>
        <w:rPr>
          <w:rFonts w:ascii="Arial" w:hAnsi="Arial" w:cs="Arial"/>
          <w:sz w:val="22"/>
          <w:szCs w:val="22"/>
        </w:rPr>
      </w:pPr>
      <w:r w:rsidRPr="0038380F">
        <w:rPr>
          <w:rFonts w:ascii="Arial" w:hAnsi="Arial" w:cs="Arial"/>
          <w:sz w:val="22"/>
          <w:szCs w:val="22"/>
        </w:rPr>
        <w:t xml:space="preserve">Do głównych czynników zewnętrznych, mogących pozytywnie wpłynąć na rozwój gminy </w:t>
      </w:r>
      <w:r w:rsidR="00BA036F" w:rsidRPr="0038380F">
        <w:rPr>
          <w:rFonts w:ascii="Arial" w:hAnsi="Arial" w:cs="Arial"/>
          <w:sz w:val="22"/>
          <w:szCs w:val="22"/>
        </w:rPr>
        <w:t>Dobrodzień</w:t>
      </w:r>
      <w:r w:rsidRPr="0038380F">
        <w:rPr>
          <w:rFonts w:ascii="Arial" w:hAnsi="Arial" w:cs="Arial"/>
          <w:sz w:val="22"/>
          <w:szCs w:val="22"/>
        </w:rPr>
        <w:t>, należy z pewnością zaliczyć:</w:t>
      </w:r>
    </w:p>
    <w:p w:rsidR="00603D2A" w:rsidRPr="0038380F" w:rsidRDefault="00603D2A" w:rsidP="00603D2A">
      <w:pPr>
        <w:autoSpaceDE w:val="0"/>
        <w:autoSpaceDN w:val="0"/>
        <w:adjustRightInd w:val="0"/>
        <w:jc w:val="both"/>
        <w:rPr>
          <w:rFonts w:ascii="Arial" w:hAnsi="Arial" w:cs="Arial"/>
          <w:sz w:val="22"/>
          <w:szCs w:val="22"/>
        </w:rPr>
      </w:pPr>
      <w:r w:rsidRPr="0038380F">
        <w:rPr>
          <w:rFonts w:ascii="Arial" w:eastAsia="BookAntiqua,Bold" w:hAnsi="Arial" w:cs="Arial"/>
          <w:b/>
          <w:bCs/>
          <w:sz w:val="22"/>
          <w:szCs w:val="22"/>
        </w:rPr>
        <w:t>Postępujące procesy integracyjne w Unii Europejskiej</w:t>
      </w:r>
      <w:r w:rsidRPr="0038380F">
        <w:rPr>
          <w:rFonts w:ascii="Arial" w:hAnsi="Arial" w:cs="Arial"/>
          <w:sz w:val="22"/>
          <w:szCs w:val="22"/>
        </w:rPr>
        <w:t xml:space="preserve">, dokonujące się w wymiarze przestrzennym, społecznym i gospodarczym. Z licznych analiz oceniających możliwy wpływ procesów integracyjnych na rozwój </w:t>
      </w:r>
      <w:r w:rsidR="00BA036F" w:rsidRPr="0038380F">
        <w:rPr>
          <w:rFonts w:ascii="Arial" w:hAnsi="Arial" w:cs="Arial"/>
          <w:sz w:val="22"/>
          <w:szCs w:val="22"/>
        </w:rPr>
        <w:t>Opol</w:t>
      </w:r>
      <w:r w:rsidRPr="0038380F">
        <w:rPr>
          <w:rFonts w:ascii="Arial" w:hAnsi="Arial" w:cs="Arial"/>
          <w:sz w:val="22"/>
          <w:szCs w:val="22"/>
        </w:rPr>
        <w:t xml:space="preserve">szczyzny wynika, że w dłuższej perspektywie czasu należy spodziewać się szeregu pozytywnych zjawisk związanych z modernizacją gospodarki i infrastruktury technicznej, napływem inwestycji i nowych technologii, rozwojem nowych form zatrudnienia, a także poprawą poziomu wykształcenia i jakości życia mieszkańców regionu. Należy mieć nadzieję, że również </w:t>
      </w:r>
      <w:r w:rsidR="00BA036F" w:rsidRPr="0038380F">
        <w:rPr>
          <w:rFonts w:ascii="Arial" w:hAnsi="Arial" w:cs="Arial"/>
          <w:sz w:val="22"/>
          <w:szCs w:val="22"/>
        </w:rPr>
        <w:t xml:space="preserve">miasto i gmina Dobrodzień </w:t>
      </w:r>
      <w:r w:rsidRPr="0038380F">
        <w:rPr>
          <w:rFonts w:ascii="Arial" w:hAnsi="Arial" w:cs="Arial"/>
          <w:sz w:val="22"/>
          <w:szCs w:val="22"/>
        </w:rPr>
        <w:t xml:space="preserve">będzie objęta częścią pozytywnych procesów rozwojowych zachodzących na obszarze Polski i województwa </w:t>
      </w:r>
      <w:r w:rsidR="00BA036F" w:rsidRPr="0038380F">
        <w:rPr>
          <w:rFonts w:ascii="Arial" w:hAnsi="Arial" w:cs="Arial"/>
          <w:sz w:val="22"/>
          <w:szCs w:val="22"/>
        </w:rPr>
        <w:t>opol</w:t>
      </w:r>
      <w:r w:rsidRPr="0038380F">
        <w:rPr>
          <w:rFonts w:ascii="Arial" w:hAnsi="Arial" w:cs="Arial"/>
          <w:sz w:val="22"/>
          <w:szCs w:val="22"/>
        </w:rPr>
        <w:t>skiego.</w:t>
      </w:r>
    </w:p>
    <w:p w:rsidR="00603D2A" w:rsidRPr="00C651F0" w:rsidRDefault="00603D2A" w:rsidP="00603D2A">
      <w:pPr>
        <w:autoSpaceDE w:val="0"/>
        <w:autoSpaceDN w:val="0"/>
        <w:adjustRightInd w:val="0"/>
        <w:jc w:val="both"/>
        <w:rPr>
          <w:rFonts w:ascii="Arial" w:hAnsi="Arial" w:cs="Arial"/>
          <w:sz w:val="22"/>
          <w:szCs w:val="22"/>
        </w:rPr>
      </w:pPr>
      <w:r w:rsidRPr="00C651F0">
        <w:rPr>
          <w:rFonts w:ascii="Arial" w:eastAsia="BookAntiqua,Bold" w:hAnsi="Arial" w:cs="Arial"/>
          <w:b/>
          <w:bCs/>
          <w:sz w:val="22"/>
          <w:szCs w:val="22"/>
        </w:rPr>
        <w:t xml:space="preserve">Transfer do regionu znacznych środków finansowych, </w:t>
      </w:r>
      <w:r w:rsidRPr="00C651F0">
        <w:rPr>
          <w:rFonts w:ascii="Arial" w:hAnsi="Arial" w:cs="Arial"/>
          <w:sz w:val="22"/>
          <w:szCs w:val="22"/>
        </w:rPr>
        <w:t xml:space="preserve">związanych z realizacją przez Polskę programów współfinansowanych z Unii Europejskiej.  Szacuje się, że w latach 2007-2015 łączny </w:t>
      </w:r>
      <w:r w:rsidRPr="004359BA">
        <w:rPr>
          <w:rFonts w:ascii="Arial" w:hAnsi="Arial" w:cs="Arial"/>
          <w:sz w:val="22"/>
          <w:szCs w:val="22"/>
        </w:rPr>
        <w:t xml:space="preserve">napływ środków z UE do województwa </w:t>
      </w:r>
      <w:r w:rsidR="00BA036F" w:rsidRPr="004359BA">
        <w:rPr>
          <w:rFonts w:ascii="Arial" w:hAnsi="Arial" w:cs="Arial"/>
          <w:sz w:val="22"/>
          <w:szCs w:val="22"/>
        </w:rPr>
        <w:t>opol</w:t>
      </w:r>
      <w:r w:rsidRPr="004359BA">
        <w:rPr>
          <w:rFonts w:ascii="Arial" w:hAnsi="Arial" w:cs="Arial"/>
          <w:sz w:val="22"/>
          <w:szCs w:val="22"/>
        </w:rPr>
        <w:t xml:space="preserve">skiego może wynieść nawet 5 mld euro. </w:t>
      </w:r>
      <w:r w:rsidRPr="005E7B73">
        <w:rPr>
          <w:rFonts w:ascii="Arial" w:hAnsi="Arial" w:cs="Arial"/>
          <w:sz w:val="22"/>
          <w:szCs w:val="22"/>
        </w:rPr>
        <w:t>Około 60% tych środków (3 mld euro) będzie pochodzić z programów realizowanych w ramach unijnej polityki spójności, natomiast pozostała kwota (2 mld euro) będzie dostępna w ramach wdrażania</w:t>
      </w:r>
      <w:r w:rsidRPr="00C651F0">
        <w:rPr>
          <w:rFonts w:ascii="Arial" w:hAnsi="Arial" w:cs="Arial"/>
          <w:sz w:val="22"/>
          <w:szCs w:val="22"/>
        </w:rPr>
        <w:t xml:space="preserve">                               w województwie </w:t>
      </w:r>
      <w:r w:rsidR="00BA036F" w:rsidRPr="00C651F0">
        <w:rPr>
          <w:rFonts w:ascii="Arial" w:hAnsi="Arial" w:cs="Arial"/>
          <w:sz w:val="22"/>
          <w:szCs w:val="22"/>
        </w:rPr>
        <w:t xml:space="preserve">opolskim </w:t>
      </w:r>
      <w:r w:rsidRPr="00C651F0">
        <w:rPr>
          <w:rFonts w:ascii="Arial" w:hAnsi="Arial" w:cs="Arial"/>
          <w:sz w:val="22"/>
          <w:szCs w:val="22"/>
        </w:rPr>
        <w:t xml:space="preserve">instrumentów Wspólnej Polityki Rolnej (w tym tych związanych z rozwojem obszarów wiejskich i płatnościami bezpośrednimi dla rolników). Od wielkości i efektywności wykorzystania tych środków będzie między innymi w dużej mierze zależał rozwój społeczności lokalnych, w tym również </w:t>
      </w:r>
      <w:r w:rsidR="0096415E" w:rsidRPr="00C651F0">
        <w:rPr>
          <w:rFonts w:ascii="Arial" w:hAnsi="Arial" w:cs="Arial"/>
          <w:sz w:val="22"/>
          <w:szCs w:val="22"/>
        </w:rPr>
        <w:t>miasto i gmina Dobrodzień</w:t>
      </w:r>
      <w:r w:rsidRPr="00C651F0">
        <w:rPr>
          <w:rFonts w:ascii="Arial" w:hAnsi="Arial" w:cs="Arial"/>
          <w:sz w:val="22"/>
          <w:szCs w:val="22"/>
        </w:rPr>
        <w:t>.</w:t>
      </w:r>
    </w:p>
    <w:p w:rsidR="00603D2A" w:rsidRPr="00C651F0" w:rsidRDefault="00603D2A" w:rsidP="00603D2A">
      <w:pPr>
        <w:autoSpaceDE w:val="0"/>
        <w:autoSpaceDN w:val="0"/>
        <w:adjustRightInd w:val="0"/>
        <w:jc w:val="both"/>
        <w:rPr>
          <w:rFonts w:ascii="Arial" w:hAnsi="Arial" w:cs="Arial"/>
          <w:sz w:val="22"/>
          <w:szCs w:val="22"/>
        </w:rPr>
      </w:pPr>
      <w:r w:rsidRPr="00C651F0">
        <w:rPr>
          <w:rFonts w:ascii="Arial" w:eastAsia="BookAntiqua,Bold" w:hAnsi="Arial" w:cs="Arial"/>
          <w:b/>
          <w:bCs/>
          <w:sz w:val="22"/>
          <w:szCs w:val="22"/>
        </w:rPr>
        <w:t>Rozwój społeczeństwa informacyjnego i możliwości z tym związanych</w:t>
      </w:r>
      <w:r w:rsidRPr="00C651F0">
        <w:rPr>
          <w:rFonts w:ascii="Arial" w:hAnsi="Arial" w:cs="Arial"/>
          <w:sz w:val="22"/>
          <w:szCs w:val="22"/>
        </w:rPr>
        <w:t xml:space="preserve">. Przewiduje się,                            że w ciągu najbliższych lat nastąpi szybki rozwój technologii informacyjnych i komunikacyjnych, przyczyniający się do ich powszechnego wykorzystania przez coraz szersze kręgi społeczeństwa. </w:t>
      </w:r>
      <w:r w:rsidRPr="00C651F0">
        <w:rPr>
          <w:rFonts w:ascii="Arial" w:hAnsi="Arial" w:cs="Arial"/>
          <w:sz w:val="22"/>
          <w:szCs w:val="22"/>
        </w:rPr>
        <w:lastRenderedPageBreak/>
        <w:t>Łatwy dostęp do informacji i wiedzy stanowi obecnie fundament rozwoju i może stać się ważnym czynnikiem zmierzającym do  wyrównywania szans rozwojowych i przeciwdziałania marginalizacji terenów wi</w:t>
      </w:r>
      <w:r w:rsidR="0096415E" w:rsidRPr="00C651F0">
        <w:rPr>
          <w:rFonts w:ascii="Arial" w:hAnsi="Arial" w:cs="Arial"/>
          <w:sz w:val="22"/>
          <w:szCs w:val="22"/>
        </w:rPr>
        <w:t>ejskich i małych miasteczek Opol</w:t>
      </w:r>
      <w:r w:rsidRPr="00C651F0">
        <w:rPr>
          <w:rFonts w:ascii="Arial" w:hAnsi="Arial" w:cs="Arial"/>
          <w:sz w:val="22"/>
          <w:szCs w:val="22"/>
        </w:rPr>
        <w:t>szczyzny. Wraz z upowszechnianiem się infrastruktury komunikacji elektronicznej możliwy będzie stopniowy rozwój różnych form zatrudnienia oraz samokształcenia mieszkańców. Powszechny dostęp do technik informacyjnych będzie z pewnością przyczyniał się do zwiększenia atrakcyjności obszaru i ograniczał występujące w poszczególnych gminach problemy społeczne i gospodarcze, takie jak bezrobocie, ubóstwo, patologie społeczne, itd.</w:t>
      </w:r>
    </w:p>
    <w:p w:rsidR="00603D2A" w:rsidRPr="00C651F0" w:rsidRDefault="00603D2A" w:rsidP="00603D2A">
      <w:pPr>
        <w:autoSpaceDE w:val="0"/>
        <w:autoSpaceDN w:val="0"/>
        <w:adjustRightInd w:val="0"/>
        <w:jc w:val="both"/>
        <w:rPr>
          <w:rFonts w:ascii="Arial" w:hAnsi="Arial" w:cs="Arial"/>
          <w:sz w:val="22"/>
          <w:szCs w:val="22"/>
        </w:rPr>
      </w:pPr>
      <w:r w:rsidRPr="00C651F0">
        <w:rPr>
          <w:rFonts w:ascii="Arial" w:eastAsia="BookAntiqua,Bold" w:hAnsi="Arial" w:cs="Arial"/>
          <w:b/>
          <w:bCs/>
          <w:sz w:val="22"/>
          <w:szCs w:val="22"/>
        </w:rPr>
        <w:t>Rosnące znaczenie walorów przyrodniczych i kulturowych w rozwoju różnych form turystyki</w:t>
      </w:r>
      <w:r w:rsidR="0096415E" w:rsidRPr="00C651F0">
        <w:rPr>
          <w:rFonts w:ascii="Arial" w:hAnsi="Arial" w:cs="Arial"/>
          <w:sz w:val="22"/>
          <w:szCs w:val="22"/>
        </w:rPr>
        <w:t xml:space="preserve">. W ciągu najbliższych lat, </w:t>
      </w:r>
      <w:r w:rsidRPr="00C651F0">
        <w:rPr>
          <w:rFonts w:ascii="Arial" w:hAnsi="Arial" w:cs="Arial"/>
          <w:sz w:val="22"/>
          <w:szCs w:val="22"/>
        </w:rPr>
        <w:t>turystyka będzie stanowiła jedną z najszybciej rozwijających się branż, zarówno w Europie jak i w Po</w:t>
      </w:r>
      <w:r w:rsidR="0096415E" w:rsidRPr="00C651F0">
        <w:rPr>
          <w:rFonts w:ascii="Arial" w:hAnsi="Arial" w:cs="Arial"/>
          <w:sz w:val="22"/>
          <w:szCs w:val="22"/>
        </w:rPr>
        <w:t xml:space="preserve">lsce. Rynek usług turystycznych, </w:t>
      </w:r>
      <w:r w:rsidRPr="00C651F0">
        <w:rPr>
          <w:rFonts w:ascii="Arial" w:hAnsi="Arial" w:cs="Arial"/>
          <w:sz w:val="22"/>
          <w:szCs w:val="22"/>
        </w:rPr>
        <w:t xml:space="preserve">będzie w dużej mierze kształtowany przez kompleksowe produkty turystyczne, które w dużym stopniu oparte będą na lokalnych walorach przyrodniczych i kulturowych. Biorąc pod uwagę bogate dziedzictwo przyrodnicze i kulturowe </w:t>
      </w:r>
      <w:r w:rsidR="0096415E" w:rsidRPr="00C651F0">
        <w:rPr>
          <w:rFonts w:ascii="Arial" w:hAnsi="Arial" w:cs="Arial"/>
          <w:sz w:val="22"/>
          <w:szCs w:val="22"/>
        </w:rPr>
        <w:t>Opol</w:t>
      </w:r>
      <w:r w:rsidRPr="00C651F0">
        <w:rPr>
          <w:rFonts w:ascii="Arial" w:hAnsi="Arial" w:cs="Arial"/>
          <w:sz w:val="22"/>
          <w:szCs w:val="22"/>
        </w:rPr>
        <w:t xml:space="preserve">szczyzny, wydaje się, że wiele gmin z regionu będzie miało duże możliwości włączenia się                  w ogólnokrajowy proces rozwoju i świadczenie usług turystycznych. Dotyczy to również </w:t>
      </w:r>
      <w:r w:rsidR="0096415E" w:rsidRPr="00C651F0">
        <w:rPr>
          <w:rFonts w:ascii="Arial" w:hAnsi="Arial" w:cs="Arial"/>
          <w:sz w:val="22"/>
          <w:szCs w:val="22"/>
        </w:rPr>
        <w:t xml:space="preserve">miasta                          i </w:t>
      </w:r>
      <w:r w:rsidRPr="00C651F0">
        <w:rPr>
          <w:rFonts w:ascii="Arial" w:hAnsi="Arial" w:cs="Arial"/>
          <w:sz w:val="22"/>
          <w:szCs w:val="22"/>
        </w:rPr>
        <w:t xml:space="preserve">gminy </w:t>
      </w:r>
      <w:r w:rsidR="0096415E" w:rsidRPr="00C651F0">
        <w:rPr>
          <w:rFonts w:ascii="Arial" w:hAnsi="Arial" w:cs="Arial"/>
          <w:sz w:val="22"/>
          <w:szCs w:val="22"/>
        </w:rPr>
        <w:t>Dobrodzień</w:t>
      </w:r>
      <w:r w:rsidRPr="00C651F0">
        <w:rPr>
          <w:rFonts w:ascii="Arial" w:hAnsi="Arial" w:cs="Arial"/>
          <w:sz w:val="22"/>
          <w:szCs w:val="22"/>
        </w:rPr>
        <w:t>, która z pewnością będzie miała realne szanse na rozwój różnych form turystyki</w:t>
      </w:r>
      <w:r w:rsidR="0096415E" w:rsidRPr="00C651F0">
        <w:rPr>
          <w:rFonts w:ascii="Arial" w:hAnsi="Arial" w:cs="Arial"/>
          <w:sz w:val="22"/>
          <w:szCs w:val="22"/>
        </w:rPr>
        <w:t xml:space="preserve">                    </w:t>
      </w:r>
      <w:r w:rsidRPr="00C651F0">
        <w:rPr>
          <w:rFonts w:ascii="Arial" w:hAnsi="Arial" w:cs="Arial"/>
          <w:sz w:val="22"/>
          <w:szCs w:val="22"/>
        </w:rPr>
        <w:t xml:space="preserve"> i rekreacji.</w:t>
      </w:r>
    </w:p>
    <w:p w:rsidR="00603D2A" w:rsidRPr="00AC46F7" w:rsidRDefault="00603D2A" w:rsidP="00603D2A">
      <w:pPr>
        <w:autoSpaceDE w:val="0"/>
        <w:autoSpaceDN w:val="0"/>
        <w:adjustRightInd w:val="0"/>
        <w:jc w:val="both"/>
        <w:rPr>
          <w:rFonts w:ascii="Arial" w:hAnsi="Arial" w:cs="Arial"/>
          <w:sz w:val="22"/>
          <w:szCs w:val="22"/>
        </w:rPr>
      </w:pPr>
      <w:r w:rsidRPr="00AC46F7">
        <w:rPr>
          <w:rFonts w:ascii="Arial" w:eastAsia="BookAntiqua,Bold" w:hAnsi="Arial" w:cs="Arial"/>
          <w:b/>
          <w:bCs/>
          <w:sz w:val="22"/>
          <w:szCs w:val="22"/>
        </w:rPr>
        <w:t>Rozwój sektora odnawialnych źródeł energii</w:t>
      </w:r>
      <w:r w:rsidRPr="00AC46F7">
        <w:rPr>
          <w:rFonts w:ascii="Arial" w:hAnsi="Arial" w:cs="Arial"/>
          <w:sz w:val="22"/>
          <w:szCs w:val="22"/>
        </w:rPr>
        <w:t xml:space="preserve">. Założenia polityki energetycznej Wspólnoty Europejskiej zakładają wzrost udziału energii ze źródeł odnawialnych w produkcji energii ogółem                    w krajach Unii Europejskiej do 12% w roku 2010 i 21% w roku 2020. Ponadto udział </w:t>
      </w:r>
      <w:proofErr w:type="spellStart"/>
      <w:r w:rsidRPr="00AC46F7">
        <w:rPr>
          <w:rFonts w:ascii="Arial" w:hAnsi="Arial" w:cs="Arial"/>
          <w:sz w:val="22"/>
          <w:szCs w:val="22"/>
        </w:rPr>
        <w:t>biopaliw</w:t>
      </w:r>
      <w:proofErr w:type="spellEnd"/>
      <w:r w:rsidRPr="00AC46F7">
        <w:rPr>
          <w:rFonts w:ascii="Arial" w:hAnsi="Arial" w:cs="Arial"/>
          <w:sz w:val="22"/>
          <w:szCs w:val="22"/>
        </w:rPr>
        <w:t xml:space="preserve">                        w zużyciu paliw silnikowych w transporcie ma w roku 2020 wynieść nie mniej niż 5,75%. Przewiduje się, że sektor energetyki odnawialnej w Polsce będzie rozwijał się w oparciu o trzy podstawowe źródła: biomasę (pochodzącą głównie z upraw energetycznych oraz odpadów rolnych                                      i komunalnych), energię wiatrową oraz wodną. Dodatkowym źródłem do wykorzystania, chociaż na mniejszą skalę, będzie również energia geotermalna i słoneczna. Rozwój energetyki odnawialnej będzie z pewnością stanowił mocny impuls rozwojowy dla kraju i regionów. W dłuższej perspektywie czasu należy spodziewać się napływu nowych inwestycji i technologii, a popyt na odnawialne surowce energetyczne stworzy dla wielu gmin wiejskich alternatywę dla modernizacji rolnictwa oraz dodatkowe szanse na różnicowanie działalności gospodarczej na wsi. Do negatywnych czynników zewnętrznych mogących ograniczyć możliwości rozwojowe </w:t>
      </w:r>
      <w:r w:rsidR="0096415E" w:rsidRPr="00AC46F7">
        <w:rPr>
          <w:rFonts w:ascii="Arial" w:hAnsi="Arial" w:cs="Arial"/>
          <w:sz w:val="22"/>
          <w:szCs w:val="22"/>
        </w:rPr>
        <w:t xml:space="preserve">miasta i gminy Dobrodzień, </w:t>
      </w:r>
      <w:r w:rsidRPr="00AC46F7">
        <w:rPr>
          <w:rFonts w:ascii="Arial" w:hAnsi="Arial" w:cs="Arial"/>
          <w:sz w:val="22"/>
          <w:szCs w:val="22"/>
        </w:rPr>
        <w:t>należy zaliczyć:</w:t>
      </w:r>
    </w:p>
    <w:p w:rsidR="00603D2A" w:rsidRPr="00AC46F7" w:rsidRDefault="00603D2A" w:rsidP="00603D2A">
      <w:pPr>
        <w:autoSpaceDE w:val="0"/>
        <w:autoSpaceDN w:val="0"/>
        <w:adjustRightInd w:val="0"/>
        <w:jc w:val="both"/>
        <w:rPr>
          <w:rFonts w:ascii="Arial" w:hAnsi="Arial" w:cs="Arial"/>
          <w:sz w:val="22"/>
          <w:szCs w:val="22"/>
        </w:rPr>
      </w:pPr>
      <w:r w:rsidRPr="00AC46F7">
        <w:rPr>
          <w:rFonts w:ascii="Arial" w:eastAsia="BookAntiqua,Bold" w:hAnsi="Arial" w:cs="Arial"/>
          <w:b/>
          <w:bCs/>
          <w:sz w:val="22"/>
          <w:szCs w:val="22"/>
        </w:rPr>
        <w:t>Wspólna polityka rolna</w:t>
      </w:r>
      <w:r w:rsidRPr="00AC46F7">
        <w:rPr>
          <w:rFonts w:ascii="Arial" w:hAnsi="Arial" w:cs="Arial"/>
          <w:sz w:val="22"/>
          <w:szCs w:val="22"/>
        </w:rPr>
        <w:t xml:space="preserve">, która z jednej strony wymusza modernizację i efektywność polskich gospodarstw rolnych, zaś z drugiej może prowadzić do upadku znacznej części małych                                 i nierentownych gospodarstw rolnych. Problem ten może w szczególności dotyczyć gospodarstw rolnych z województwa </w:t>
      </w:r>
      <w:r w:rsidR="0096415E" w:rsidRPr="00AC46F7">
        <w:rPr>
          <w:rFonts w:ascii="Arial" w:hAnsi="Arial" w:cs="Arial"/>
          <w:sz w:val="22"/>
          <w:szCs w:val="22"/>
        </w:rPr>
        <w:t>opol</w:t>
      </w:r>
      <w:r w:rsidRPr="00AC46F7">
        <w:rPr>
          <w:rFonts w:ascii="Arial" w:hAnsi="Arial" w:cs="Arial"/>
          <w:sz w:val="22"/>
          <w:szCs w:val="22"/>
        </w:rPr>
        <w:t xml:space="preserve">skiego, które w większości są rozdrobnione i w dłuższej perspektywie czasu mogą nie sprostać narastającej w tym sektorze konkurencji. Biorąc pod uwagę niekorzystną strukturę zatrudnienia w rolnictwie, upadek wielu gospodarstw rolnych mógłby powodować poważne problemy społeczne na poziomie lokalnym, ograniczając znacznie możliwości rozwojowe                                  i inwestycyjne wielu gmin, w tym również </w:t>
      </w:r>
      <w:r w:rsidR="0096415E" w:rsidRPr="00AC46F7">
        <w:rPr>
          <w:rFonts w:ascii="Arial" w:hAnsi="Arial" w:cs="Arial"/>
          <w:sz w:val="22"/>
          <w:szCs w:val="22"/>
        </w:rPr>
        <w:t>miasta i gminy Dobrodzień</w:t>
      </w:r>
      <w:r w:rsidRPr="00AC46F7">
        <w:rPr>
          <w:rFonts w:ascii="Arial" w:hAnsi="Arial" w:cs="Arial"/>
          <w:sz w:val="22"/>
          <w:szCs w:val="22"/>
        </w:rPr>
        <w:t>.</w:t>
      </w:r>
    </w:p>
    <w:p w:rsidR="00603D2A" w:rsidRPr="00AC46F7" w:rsidRDefault="00603D2A" w:rsidP="00603D2A">
      <w:pPr>
        <w:autoSpaceDE w:val="0"/>
        <w:autoSpaceDN w:val="0"/>
        <w:adjustRightInd w:val="0"/>
        <w:jc w:val="both"/>
        <w:rPr>
          <w:rFonts w:ascii="Arial" w:hAnsi="Arial" w:cs="Arial"/>
          <w:sz w:val="22"/>
          <w:szCs w:val="22"/>
        </w:rPr>
      </w:pPr>
      <w:r w:rsidRPr="00AC46F7">
        <w:rPr>
          <w:rFonts w:ascii="Arial" w:eastAsia="BookAntiqua,Bold" w:hAnsi="Arial" w:cs="Arial"/>
          <w:b/>
          <w:bCs/>
          <w:sz w:val="22"/>
          <w:szCs w:val="22"/>
        </w:rPr>
        <w:t>Narastająca emigracja ludzi młodych za granicę</w:t>
      </w:r>
      <w:r w:rsidRPr="00AC46F7">
        <w:rPr>
          <w:rFonts w:ascii="Arial" w:hAnsi="Arial" w:cs="Arial"/>
          <w:sz w:val="22"/>
          <w:szCs w:val="22"/>
        </w:rPr>
        <w:t>. Coraz szerszy dostęp do europejskiego rynku pracy, połączony z brakiem realnych możliwości zatrudnienia w miejscu zamieszkania, powoduje, że coraz więcej młodych i dobrze wykształconych ludzi decyduje się na szukanie pracy poza granicami kraju. Proces ten zaczyna już negatywnie wpływać na regionalny rynek pracy oraz sytuację gospodarczą w regionie, ograniczając szanse rozwojowe województwa i poszczególnych jednostek samorządowych. Ponadto, w wymiarze lokalnym, dalsze utrzymywanie się zjawisk emigracyjnych może prowadzić do wyludniania się obszarów wiejskich i zachwiania funkcjonowania podstawowych struktur społeczno-kulturowych w wielu gminach.</w:t>
      </w:r>
    </w:p>
    <w:p w:rsidR="00603D2A" w:rsidRPr="00AC46F7" w:rsidRDefault="00603D2A" w:rsidP="00661E25">
      <w:pPr>
        <w:autoSpaceDE w:val="0"/>
        <w:autoSpaceDN w:val="0"/>
        <w:adjustRightInd w:val="0"/>
        <w:jc w:val="both"/>
        <w:rPr>
          <w:rFonts w:ascii="Arial" w:hAnsi="Arial" w:cs="Arial"/>
          <w:sz w:val="22"/>
          <w:szCs w:val="22"/>
        </w:rPr>
      </w:pPr>
      <w:r w:rsidRPr="00AC46F7">
        <w:rPr>
          <w:rFonts w:ascii="Arial" w:eastAsia="BookAntiqua,Bold" w:hAnsi="Arial" w:cs="Arial"/>
          <w:b/>
          <w:bCs/>
          <w:sz w:val="22"/>
          <w:szCs w:val="22"/>
        </w:rPr>
        <w:t xml:space="preserve">Niedostosowanie środków unijnych do potrzeb inwestycyjnych większości samorządów lokalnych w regionie. </w:t>
      </w:r>
      <w:r w:rsidRPr="00AC46F7">
        <w:rPr>
          <w:rFonts w:ascii="Arial" w:hAnsi="Arial" w:cs="Arial"/>
          <w:sz w:val="22"/>
          <w:szCs w:val="22"/>
        </w:rPr>
        <w:t>Ryzyko takie jest coraz bardziej realne w związku z zobowiązaniem Polski do przeznaczenia co najmniej 60% środków z Unii Europejskiej na realizację celów tzw. Strategii Lizbońskiej, koncentrującej się przede wszystkim na rozwiązywaniu problemów ogólnoeuropejskich, zaś w niewielkim stopniu uwzględniającej potrzeby rozwojowe wielu samorządów lokalnych. Takie</w:t>
      </w:r>
      <w:r w:rsidRPr="00C55478">
        <w:rPr>
          <w:rFonts w:ascii="Arial" w:hAnsi="Arial" w:cs="Arial"/>
          <w:color w:val="FF0000"/>
          <w:sz w:val="22"/>
          <w:szCs w:val="22"/>
        </w:rPr>
        <w:t xml:space="preserve"> </w:t>
      </w:r>
      <w:r w:rsidRPr="00AC46F7">
        <w:rPr>
          <w:rFonts w:ascii="Arial" w:hAnsi="Arial" w:cs="Arial"/>
          <w:sz w:val="22"/>
          <w:szCs w:val="22"/>
        </w:rPr>
        <w:lastRenderedPageBreak/>
        <w:t>podejście może doprowadzić do sytuacji, w której tylko niewielki odsetek samorządów lokalnych będzie mógł uzyskać wsparcie na modernizację swojej podstawowej infrastruktury, zaś zdecydowana większość będzie musiała rozłożyć w czasie zaplanowane inwestycje, co z pewnością ograniczy ich konkurencyjność i zdolność do inwestowania w innych obszarach rozwoju.</w:t>
      </w:r>
    </w:p>
    <w:p w:rsidR="005664EE" w:rsidRPr="00C36D56" w:rsidRDefault="00C36D56" w:rsidP="005664EE">
      <w:pPr>
        <w:pStyle w:val="Nagwek1"/>
        <w:jc w:val="both"/>
        <w:rPr>
          <w:sz w:val="28"/>
          <w:szCs w:val="28"/>
        </w:rPr>
      </w:pPr>
      <w:bookmarkStart w:id="34" w:name="_Toc275770875"/>
      <w:r w:rsidRPr="00C36D56">
        <w:rPr>
          <w:sz w:val="28"/>
          <w:szCs w:val="28"/>
        </w:rPr>
        <w:t>3.2. ANALIZA UWARUNKOWAŃ WEWNĘTRZNYCH MIASTA I GMINY</w:t>
      </w:r>
      <w:bookmarkEnd w:id="34"/>
      <w:r w:rsidRPr="00C36D56">
        <w:rPr>
          <w:sz w:val="28"/>
          <w:szCs w:val="28"/>
        </w:rPr>
        <w:t xml:space="preserve"> </w:t>
      </w:r>
    </w:p>
    <w:p w:rsidR="005664EE" w:rsidRPr="00C36D56" w:rsidRDefault="00C36D56" w:rsidP="005664EE">
      <w:pPr>
        <w:pStyle w:val="Nagwek1"/>
        <w:jc w:val="both"/>
        <w:rPr>
          <w:sz w:val="24"/>
          <w:szCs w:val="24"/>
        </w:rPr>
      </w:pPr>
      <w:bookmarkStart w:id="35" w:name="_Toc275770876"/>
      <w:r w:rsidRPr="00C36D56">
        <w:rPr>
          <w:sz w:val="24"/>
          <w:szCs w:val="24"/>
        </w:rPr>
        <w:t>3.2.1. RYS HISTORYCZNY</w:t>
      </w:r>
      <w:bookmarkEnd w:id="35"/>
      <w:r w:rsidRPr="00C36D56">
        <w:rPr>
          <w:sz w:val="24"/>
          <w:szCs w:val="24"/>
        </w:rPr>
        <w:t xml:space="preserve"> </w:t>
      </w:r>
    </w:p>
    <w:p w:rsidR="00E27FB3" w:rsidRPr="00AC46F7" w:rsidRDefault="00E27FB3" w:rsidP="00E27FB3"/>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Ziemia Dobrodzieńska sięga II - III okresu epoki brązu (1450 - 1000 lat p.n.e.), z których pochodzą najstarsze znaleziska m .in. przedmioty codziennego użytku. W końcu IV w. i w pierwszej połowie V w. na ziemiach rozwijała się „kultura dobrodzieńska", która wyróżniła się wyrobami ceramicznymi (dzbany, butle, wiadra, misy, amfory, </w:t>
      </w:r>
      <w:proofErr w:type="spellStart"/>
      <w:r w:rsidRPr="00AC46F7">
        <w:rPr>
          <w:rFonts w:ascii="Arial" w:hAnsi="Arial" w:cs="Arial"/>
          <w:sz w:val="22"/>
          <w:szCs w:val="22"/>
        </w:rPr>
        <w:t>umba</w:t>
      </w:r>
      <w:proofErr w:type="spellEnd"/>
      <w:r w:rsidRPr="00AC46F7">
        <w:rPr>
          <w:rFonts w:ascii="Arial" w:hAnsi="Arial" w:cs="Arial"/>
          <w:sz w:val="22"/>
          <w:szCs w:val="22"/>
        </w:rPr>
        <w:t>) i metalowymi (topory, oszczepy, noże, radlice, okucia, brzytwy, sprzączki, igły, zapinki, bransolety wisiorki i inne wyroby żelazne i brązowe) o cechach germańskich (</w:t>
      </w:r>
      <w:proofErr w:type="spellStart"/>
      <w:r w:rsidRPr="00AC46F7">
        <w:rPr>
          <w:rFonts w:ascii="Arial" w:hAnsi="Arial" w:cs="Arial"/>
          <w:sz w:val="22"/>
          <w:szCs w:val="22"/>
        </w:rPr>
        <w:t>gocko-gepidzkich</w:t>
      </w:r>
      <w:proofErr w:type="spellEnd"/>
      <w:r w:rsidRPr="00AC46F7">
        <w:rPr>
          <w:rFonts w:ascii="Arial" w:hAnsi="Arial" w:cs="Arial"/>
          <w:sz w:val="22"/>
          <w:szCs w:val="22"/>
        </w:rPr>
        <w:t xml:space="preserve">) i sarmackich. Ludność grupy dobrodzieńskiej mieszkała                          w krótkotrwałych domach prostokątnych, wznoszonych w konstrukcji słupowej. </w:t>
      </w:r>
    </w:p>
    <w:p w:rsidR="000B60F1" w:rsidRPr="00AC46F7" w:rsidRDefault="000B60F1" w:rsidP="000B60F1">
      <w:pPr>
        <w:jc w:val="both"/>
        <w:rPr>
          <w:rFonts w:ascii="Arial" w:hAnsi="Arial" w:cs="Arial"/>
          <w:sz w:val="22"/>
          <w:szCs w:val="22"/>
        </w:rPr>
      </w:pPr>
      <w:r w:rsidRPr="00C55478">
        <w:rPr>
          <w:rFonts w:ascii="Arial" w:hAnsi="Arial" w:cs="Arial"/>
          <w:color w:val="FF0000"/>
          <w:sz w:val="22"/>
          <w:szCs w:val="22"/>
        </w:rPr>
        <w:br/>
      </w:r>
      <w:r w:rsidRPr="00AC46F7">
        <w:rPr>
          <w:rFonts w:ascii="Arial" w:hAnsi="Arial" w:cs="Arial"/>
          <w:sz w:val="22"/>
          <w:szCs w:val="22"/>
        </w:rPr>
        <w:t xml:space="preserve">Dobrodzień od samego początku wchodził w skład księstwa opolskiego, którego pierwszym księciem z linii Piastów był Mieszko </w:t>
      </w:r>
      <w:proofErr w:type="spellStart"/>
      <w:r w:rsidRPr="00AC46F7">
        <w:rPr>
          <w:rFonts w:ascii="Arial" w:hAnsi="Arial" w:cs="Arial"/>
          <w:sz w:val="22"/>
          <w:szCs w:val="22"/>
        </w:rPr>
        <w:t>Plątonogi</w:t>
      </w:r>
      <w:proofErr w:type="spellEnd"/>
      <w:r w:rsidRPr="00AC46F7">
        <w:rPr>
          <w:rFonts w:ascii="Arial" w:hAnsi="Arial" w:cs="Arial"/>
          <w:sz w:val="22"/>
          <w:szCs w:val="22"/>
        </w:rPr>
        <w:t xml:space="preserve">. Miasto położone przy dawnym, śląsko-małopolskim szlaku handlowym, po raz pierwszy pojawiło się w dokumentach już w 1267 r., (kilkanaście lat przed nadaniem przez księcia opolskiego Bolesława I - przywilejów w 1279 r. miejscowemu sołtysowi Henrykowi; w 1279 r. - utrwala się nazwa miejscowości – Dobrocin, w 1300 r. </w:t>
      </w:r>
      <w:proofErr w:type="spellStart"/>
      <w:r w:rsidRPr="00AC46F7">
        <w:rPr>
          <w:rFonts w:ascii="Arial" w:hAnsi="Arial" w:cs="Arial"/>
          <w:sz w:val="22"/>
          <w:szCs w:val="22"/>
        </w:rPr>
        <w:t>Dobradin</w:t>
      </w:r>
      <w:proofErr w:type="spellEnd"/>
      <w:r w:rsidRPr="00AC46F7">
        <w:rPr>
          <w:rFonts w:ascii="Arial" w:hAnsi="Arial" w:cs="Arial"/>
          <w:sz w:val="22"/>
          <w:szCs w:val="22"/>
        </w:rPr>
        <w:t xml:space="preserve">, w 1574 r. - </w:t>
      </w:r>
      <w:proofErr w:type="spellStart"/>
      <w:r w:rsidRPr="00AC46F7">
        <w:rPr>
          <w:rFonts w:ascii="Arial" w:hAnsi="Arial" w:cs="Arial"/>
          <w:sz w:val="22"/>
          <w:szCs w:val="22"/>
        </w:rPr>
        <w:t>Dobrodzin</w:t>
      </w:r>
      <w:proofErr w:type="spellEnd"/>
      <w:r w:rsidRPr="00AC46F7">
        <w:rPr>
          <w:rFonts w:ascii="Arial" w:hAnsi="Arial" w:cs="Arial"/>
          <w:sz w:val="22"/>
          <w:szCs w:val="22"/>
        </w:rPr>
        <w:t xml:space="preserve">, w 1636 r. - </w:t>
      </w:r>
      <w:proofErr w:type="spellStart"/>
      <w:r w:rsidRPr="00AC46F7">
        <w:rPr>
          <w:rFonts w:ascii="Arial" w:hAnsi="Arial" w:cs="Arial"/>
          <w:sz w:val="22"/>
          <w:szCs w:val="22"/>
        </w:rPr>
        <w:t>Guttentag</w:t>
      </w:r>
      <w:proofErr w:type="spellEnd"/>
      <w:r w:rsidRPr="00AC46F7">
        <w:rPr>
          <w:rFonts w:ascii="Arial" w:hAnsi="Arial" w:cs="Arial"/>
          <w:sz w:val="22"/>
          <w:szCs w:val="22"/>
        </w:rPr>
        <w:t xml:space="preserve">. </w:t>
      </w:r>
    </w:p>
    <w:p w:rsidR="000B60F1" w:rsidRPr="00C55478" w:rsidRDefault="000B60F1" w:rsidP="000B60F1">
      <w:pPr>
        <w:jc w:val="both"/>
        <w:rPr>
          <w:rFonts w:ascii="Arial" w:hAnsi="Arial" w:cs="Arial"/>
          <w:color w:val="FF0000"/>
          <w:sz w:val="22"/>
          <w:szCs w:val="22"/>
        </w:rPr>
      </w:pPr>
    </w:p>
    <w:p w:rsidR="000B60F1" w:rsidRPr="00AC46F7" w:rsidRDefault="000B60F1" w:rsidP="000B60F1">
      <w:pPr>
        <w:jc w:val="both"/>
        <w:rPr>
          <w:rFonts w:ascii="Arial" w:hAnsi="Arial" w:cs="Arial"/>
          <w:sz w:val="22"/>
          <w:szCs w:val="22"/>
        </w:rPr>
      </w:pPr>
      <w:r w:rsidRPr="00AC46F7">
        <w:rPr>
          <w:rFonts w:ascii="Arial" w:hAnsi="Arial" w:cs="Arial"/>
          <w:sz w:val="22"/>
          <w:szCs w:val="22"/>
        </w:rPr>
        <w:t>Z tego właśnie okresu pochodzi herb Dobrodzienia o charakterze złożonym (pół orła złotego                        w błękitnym polu pobocznicy lewej nawiązujący do heraldyki opolskiej linii Piastów Śląskich,                      a w czerwonym polu pobocznicy prawej znajdująca się połowa róży he</w:t>
      </w:r>
      <w:r w:rsidR="00AC46F7" w:rsidRPr="00AC46F7">
        <w:rPr>
          <w:rFonts w:ascii="Arial" w:hAnsi="Arial" w:cs="Arial"/>
          <w:sz w:val="22"/>
          <w:szCs w:val="22"/>
        </w:rPr>
        <w:t>raldycznej o płatkach białych z </w:t>
      </w:r>
      <w:r w:rsidRPr="00AC46F7">
        <w:rPr>
          <w:rFonts w:ascii="Arial" w:hAnsi="Arial" w:cs="Arial"/>
          <w:sz w:val="22"/>
          <w:szCs w:val="22"/>
        </w:rPr>
        <w:t xml:space="preserve">zielonymi wypustkami). </w:t>
      </w: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Od 1422 r. w liczącej około 100 mieszkańców miejscowości istniał już dwór, natomiast w 1452r. wybudowano na jej terenie zamek warowny, otoczony wałami ziemnymi i ostrokołem. W tym samym roku Dobrodzień otrzymał Henryk Kraczkowski od księcia </w:t>
      </w:r>
      <w:proofErr w:type="spellStart"/>
      <w:r w:rsidRPr="00AC46F7">
        <w:rPr>
          <w:rFonts w:ascii="Arial" w:hAnsi="Arial" w:cs="Arial"/>
          <w:sz w:val="22"/>
          <w:szCs w:val="22"/>
        </w:rPr>
        <w:t>wielkostrzeleckiego</w:t>
      </w:r>
      <w:proofErr w:type="spellEnd"/>
      <w:r w:rsidRPr="00AC46F7">
        <w:rPr>
          <w:rFonts w:ascii="Arial" w:hAnsi="Arial" w:cs="Arial"/>
          <w:sz w:val="22"/>
          <w:szCs w:val="22"/>
        </w:rPr>
        <w:t xml:space="preserve"> Bernarda. Właściciel odebrał wsie Ligoty i narzucił mieszczanom obowiązki pańszczyźniane (w podobny sposób działali następni właściciele, co przyczyniło się do zastoju w rozwoju gospodarczym miasta). Pomimo panujących niekorzystnych warunków w mieście, rzemiosło ulegało stopniowemu rozwojowi,                          a zwłaszcza stolarstwo, które z czasem stało się synonimem miasta. </w:t>
      </w: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W XV w. istniały również kulturalne związki z Koroną, wielu synów mieszczan studiowało w Akademii Krakowskiej, a niektórzy z nich pełnili poważne funkcje (np. Maciej syn Świętosława z Dobrodzienia był notariuszem i osobistym sekretarzem archidiakona krakowskiego). </w:t>
      </w:r>
    </w:p>
    <w:p w:rsidR="000B60F1" w:rsidRPr="00C55478" w:rsidRDefault="000B60F1" w:rsidP="000B60F1">
      <w:pPr>
        <w:pStyle w:val="Legenda"/>
        <w:rPr>
          <w:rFonts w:ascii="Arial" w:hAnsi="Arial" w:cs="Arial"/>
          <w:color w:val="FF0000"/>
          <w:sz w:val="22"/>
          <w:szCs w:val="22"/>
        </w:rPr>
      </w:pP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Jednym z posiadaczy Dobrodzienia, była Anna Jarocka z Jaroszyna, z domu von </w:t>
      </w:r>
      <w:proofErr w:type="spellStart"/>
      <w:r w:rsidRPr="00AC46F7">
        <w:rPr>
          <w:rFonts w:ascii="Arial" w:hAnsi="Arial" w:cs="Arial"/>
          <w:sz w:val="22"/>
          <w:szCs w:val="22"/>
        </w:rPr>
        <w:t>Gaschin</w:t>
      </w:r>
      <w:proofErr w:type="spellEnd"/>
      <w:r w:rsidRPr="00AC46F7">
        <w:rPr>
          <w:rFonts w:ascii="Arial" w:hAnsi="Arial" w:cs="Arial"/>
          <w:sz w:val="22"/>
          <w:szCs w:val="22"/>
        </w:rPr>
        <w:t xml:space="preserve"> (od 1612 do 1648), stale zwiększająca obciążenia feudalne. Postać zapisała się niechlubnie w legendach                     o Czarnej Damie z Dobrodzienia. Najstarszy zabytek miasta stanowi wybudowany z kamienia ciosanego most dworski. Dobrodzień w tym samym okresie został negatywnie doświadczony na skutek wojny trzydziestoletniej, (udające się w kierunku Opola wojska króla polskiego Zygmunta pod dowództwem Stanisława </w:t>
      </w:r>
      <w:proofErr w:type="spellStart"/>
      <w:r w:rsidRPr="00AC46F7">
        <w:rPr>
          <w:rFonts w:ascii="Arial" w:hAnsi="Arial" w:cs="Arial"/>
          <w:sz w:val="22"/>
          <w:szCs w:val="22"/>
        </w:rPr>
        <w:t>Stroinowskiego</w:t>
      </w:r>
      <w:proofErr w:type="spellEnd"/>
      <w:r w:rsidRPr="00AC46F7">
        <w:rPr>
          <w:rFonts w:ascii="Arial" w:hAnsi="Arial" w:cs="Arial"/>
          <w:sz w:val="22"/>
          <w:szCs w:val="22"/>
        </w:rPr>
        <w:t xml:space="preserve">, styranizowały miasto) oraz pożar, który wybuchnął                         w 1625 r. i zniszczył miasto.  </w:t>
      </w:r>
    </w:p>
    <w:p w:rsidR="000B60F1" w:rsidRPr="00AC46F7" w:rsidRDefault="000B60F1" w:rsidP="000B60F1">
      <w:pPr>
        <w:jc w:val="both"/>
        <w:rPr>
          <w:rFonts w:ascii="Arial" w:hAnsi="Arial" w:cs="Arial"/>
          <w:sz w:val="22"/>
          <w:szCs w:val="22"/>
        </w:rPr>
      </w:pP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Niekorzystnym okresem był również 1633 r., podczas którego na Śląsk wkroczyły i splądrowały miasto -  wojska pod dowództwem saksońskiego generała </w:t>
      </w:r>
      <w:proofErr w:type="spellStart"/>
      <w:r w:rsidRPr="00AC46F7">
        <w:rPr>
          <w:rFonts w:ascii="Arial" w:hAnsi="Arial" w:cs="Arial"/>
          <w:sz w:val="22"/>
          <w:szCs w:val="22"/>
        </w:rPr>
        <w:t>Arnima</w:t>
      </w:r>
      <w:proofErr w:type="spellEnd"/>
      <w:r w:rsidRPr="00AC46F7">
        <w:rPr>
          <w:rFonts w:ascii="Arial" w:hAnsi="Arial" w:cs="Arial"/>
          <w:sz w:val="22"/>
          <w:szCs w:val="22"/>
        </w:rPr>
        <w:t xml:space="preserve"> Eden oraz najwyższego dowódcy szwedzkiego hrabiego </w:t>
      </w:r>
      <w:proofErr w:type="spellStart"/>
      <w:r w:rsidRPr="00AC46F7">
        <w:rPr>
          <w:rFonts w:ascii="Arial" w:hAnsi="Arial" w:cs="Arial"/>
          <w:sz w:val="22"/>
          <w:szCs w:val="22"/>
        </w:rPr>
        <w:t>Thurna</w:t>
      </w:r>
      <w:proofErr w:type="spellEnd"/>
      <w:r w:rsidRPr="00AC46F7">
        <w:rPr>
          <w:rFonts w:ascii="Arial" w:hAnsi="Arial" w:cs="Arial"/>
          <w:sz w:val="22"/>
          <w:szCs w:val="22"/>
        </w:rPr>
        <w:t xml:space="preserve">. </w:t>
      </w:r>
    </w:p>
    <w:p w:rsidR="000B60F1" w:rsidRPr="00AC46F7" w:rsidRDefault="000B60F1" w:rsidP="000B60F1">
      <w:pPr>
        <w:jc w:val="both"/>
        <w:rPr>
          <w:rFonts w:ascii="Arial" w:hAnsi="Arial" w:cs="Arial"/>
          <w:sz w:val="22"/>
          <w:szCs w:val="22"/>
        </w:rPr>
      </w:pPr>
      <w:r w:rsidRPr="00AC46F7">
        <w:rPr>
          <w:rFonts w:ascii="Arial" w:hAnsi="Arial" w:cs="Arial"/>
          <w:sz w:val="22"/>
          <w:szCs w:val="22"/>
        </w:rPr>
        <w:lastRenderedPageBreak/>
        <w:t>W 1640 r. wybudowano kościół cmentarny p.w. Św. Walentego, jak również ufundowano dla budującego się kościoła Św. Marii Magdaleny monstrancję w stylu gotycko-renesansowym (1650).</w:t>
      </w: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Pochodzące z 1644 r. wzmianki, mówią o istnieniu szpitala w sąsiedztwie „kościółka </w:t>
      </w:r>
      <w:proofErr w:type="spellStart"/>
      <w:r w:rsidRPr="00AC46F7">
        <w:rPr>
          <w:rFonts w:ascii="Arial" w:hAnsi="Arial" w:cs="Arial"/>
          <w:sz w:val="22"/>
          <w:szCs w:val="22"/>
        </w:rPr>
        <w:t>Walencinka</w:t>
      </w:r>
      <w:proofErr w:type="spellEnd"/>
      <w:r w:rsidRPr="00AC46F7">
        <w:rPr>
          <w:rFonts w:ascii="Arial" w:hAnsi="Arial" w:cs="Arial"/>
          <w:sz w:val="22"/>
          <w:szCs w:val="22"/>
        </w:rPr>
        <w:t>”, który wspierany był przez Adama Dobrodzieńskiego, magistra sztuk wyzwolonych i filozofii, bakałarza teologii oraz fundatora stypendiów dla ub</w:t>
      </w:r>
      <w:r w:rsidR="00AC46F7">
        <w:rPr>
          <w:rFonts w:ascii="Arial" w:hAnsi="Arial" w:cs="Arial"/>
          <w:sz w:val="22"/>
          <w:szCs w:val="22"/>
        </w:rPr>
        <w:t>ogiej, lecz zdolnej młodzieży z </w:t>
      </w:r>
      <w:r w:rsidRPr="00AC46F7">
        <w:rPr>
          <w:rFonts w:ascii="Arial" w:hAnsi="Arial" w:cs="Arial"/>
          <w:sz w:val="22"/>
          <w:szCs w:val="22"/>
        </w:rPr>
        <w:t xml:space="preserve">Dobrodzienia zdobywającej wiedzę we Wrocławiu. </w:t>
      </w:r>
    </w:p>
    <w:p w:rsidR="000B60F1" w:rsidRPr="00AC46F7" w:rsidRDefault="000B60F1" w:rsidP="000B60F1">
      <w:pPr>
        <w:jc w:val="both"/>
        <w:rPr>
          <w:rFonts w:ascii="Arial" w:hAnsi="Arial" w:cs="Arial"/>
          <w:sz w:val="22"/>
          <w:szCs w:val="22"/>
        </w:rPr>
      </w:pPr>
      <w:r w:rsidRPr="00C55478">
        <w:rPr>
          <w:rFonts w:ascii="Arial" w:hAnsi="Arial" w:cs="Arial"/>
          <w:color w:val="FF0000"/>
          <w:sz w:val="22"/>
          <w:szCs w:val="22"/>
        </w:rPr>
        <w:br/>
      </w:r>
      <w:r w:rsidRPr="00AC46F7">
        <w:rPr>
          <w:rFonts w:ascii="Arial" w:hAnsi="Arial" w:cs="Arial"/>
          <w:sz w:val="22"/>
          <w:szCs w:val="22"/>
        </w:rPr>
        <w:t xml:space="preserve">W 1740 r. po wkroczeniu na Śląsk wojsk króla pruskiego Fryderyka II Hohenzollerna, wprowadzono na terenie miasta szereg istotnych zmian administracyjnych (miasto podlegało wówczas pod siódmy departament, którego radca wojenny i podatkowy miał siedzibę w Strzelcach Opolskich, a później                           w Tarnowskich Górach). Mieszkańcy miasta mieli nadzieję na powstanie „komuny miejskiej", kiedy to 5 sierpnia 1743 r. wykupili zamek i dobra dobrodzieńskie Franciszka Ludwika barona von </w:t>
      </w:r>
      <w:proofErr w:type="spellStart"/>
      <w:r w:rsidRPr="00AC46F7">
        <w:rPr>
          <w:rFonts w:ascii="Arial" w:hAnsi="Arial" w:cs="Arial"/>
          <w:sz w:val="22"/>
          <w:szCs w:val="22"/>
        </w:rPr>
        <w:t>Blankowski</w:t>
      </w:r>
      <w:proofErr w:type="spellEnd"/>
      <w:r w:rsidRPr="00AC46F7">
        <w:rPr>
          <w:rFonts w:ascii="Arial" w:hAnsi="Arial" w:cs="Arial"/>
          <w:sz w:val="22"/>
          <w:szCs w:val="22"/>
        </w:rPr>
        <w:t xml:space="preserve">. Jako, że przejęcie własności przypadło na okres II wojny Śląskiej, mieszczanie nie zdołali właściwie zagospodarować swojej własności i z powodu braku środków finansowych w 1748 r. ponownie zostali poddanymi kolejnych właścicieli dobrodzieńskich dóbr – przedstawicieli rodów pruskich. </w:t>
      </w:r>
    </w:p>
    <w:p w:rsidR="000B60F1" w:rsidRPr="00AC46F7" w:rsidRDefault="000B60F1" w:rsidP="000B60F1">
      <w:pPr>
        <w:jc w:val="both"/>
        <w:rPr>
          <w:rFonts w:ascii="Arial" w:hAnsi="Arial" w:cs="Arial"/>
          <w:sz w:val="22"/>
          <w:szCs w:val="22"/>
        </w:rPr>
      </w:pP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W drugiej połowie XVIII w. miasto Dobrodzień ilością mieszkańców, jak również poziomem życia wyprzedził wiele górnośląskich miast. Z tego okresu pochodzi znane powiedzenie „w Oleśnie pycha, w Lublińcu błoto, a w Dobrodzieniu złoto". </w:t>
      </w: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Jego rozwój został zahamowany, kiedy rozwinął się przemysł na Górnym Śląsku, a Dobrodzień został pominięty podczas budowy kolei żelaznej łączącej okoliczne miasta, co wiązało się z utraceniem przez miasto pozycji w ruchu tranzytowym i transporcie handlowym. Ponadto w 1846 r. wybuchł ogromny pożar, który doszczętnie zniszczył centralną część miasta (ratusz z sądem, średniowieczny kościół katolicki na rynku, probostwo, pocztę, synagogę z 1781r., folwark dworski wraz z gorzelnią                 i wiele innych budynków: 136 domów i 145 zabudowań gospodarczych). Ocalał jedynie drewniany barokowy kościół Św. Walentego i kilka domów na obrzeżach. Pomoc w odbudowie zaproponowały okoliczne miasta oraz książę brunszwicki (właściciel dworu oraz król pruski Fryderyk Wilhelm IV).                W latach 1848 – 1849 wybudowano m.in. ratusz oraz pałac w stylu neoklasycystycznym, kościół ewangelicki, kościół katolicki w rynku w stylu eklektycznym (budowle wznoszono pod kierunkiem          m.in. mistrza murarskiego Wawrzyńca </w:t>
      </w:r>
      <w:proofErr w:type="spellStart"/>
      <w:r w:rsidRPr="00AC46F7">
        <w:rPr>
          <w:rFonts w:ascii="Arial" w:hAnsi="Arial" w:cs="Arial"/>
          <w:sz w:val="22"/>
          <w:szCs w:val="22"/>
        </w:rPr>
        <w:t>Gonske</w:t>
      </w:r>
      <w:proofErr w:type="spellEnd"/>
      <w:r w:rsidRPr="00AC46F7">
        <w:rPr>
          <w:rFonts w:ascii="Arial" w:hAnsi="Arial" w:cs="Arial"/>
          <w:sz w:val="22"/>
          <w:szCs w:val="22"/>
        </w:rPr>
        <w:t xml:space="preserve">), ponadto wspólnota żydowska w latach 1848-1863 r., wybudowano: nową synagogę, dużą łaźnię oraz dwuklasową szkołę. </w:t>
      </w:r>
    </w:p>
    <w:p w:rsidR="000B60F1" w:rsidRPr="00AC46F7" w:rsidRDefault="000B60F1" w:rsidP="000B60F1">
      <w:pPr>
        <w:jc w:val="both"/>
        <w:rPr>
          <w:rFonts w:ascii="Arial" w:hAnsi="Arial" w:cs="Arial"/>
          <w:sz w:val="22"/>
          <w:szCs w:val="22"/>
        </w:rPr>
      </w:pPr>
      <w:r w:rsidRPr="00AC46F7">
        <w:rPr>
          <w:rFonts w:ascii="Arial" w:hAnsi="Arial" w:cs="Arial"/>
          <w:sz w:val="22"/>
          <w:szCs w:val="22"/>
        </w:rPr>
        <w:br/>
        <w:t>W 1884 r. właścicielem Dobrodzienia, został następca tronu saskiego Albert, który po koronacji                    w 1904 roku przybrał imiona Fryderyk August III, na którego cześć wznie</w:t>
      </w:r>
      <w:r w:rsidR="001E4539">
        <w:rPr>
          <w:rFonts w:ascii="Arial" w:hAnsi="Arial" w:cs="Arial"/>
          <w:sz w:val="22"/>
          <w:szCs w:val="22"/>
        </w:rPr>
        <w:t>siono</w:t>
      </w:r>
      <w:r w:rsidRPr="00AC46F7">
        <w:rPr>
          <w:rFonts w:ascii="Arial" w:hAnsi="Arial" w:cs="Arial"/>
          <w:sz w:val="22"/>
          <w:szCs w:val="22"/>
        </w:rPr>
        <w:t xml:space="preserve"> w 1932 r. w Rzędowicach za leśniczówką duży kamień z wyrytymi literami „FAR” (</w:t>
      </w:r>
      <w:proofErr w:type="spellStart"/>
      <w:r w:rsidRPr="00AC46F7">
        <w:rPr>
          <w:rFonts w:ascii="Arial" w:hAnsi="Arial" w:cs="Arial"/>
          <w:sz w:val="22"/>
          <w:szCs w:val="22"/>
        </w:rPr>
        <w:t>Fridericus</w:t>
      </w:r>
      <w:proofErr w:type="spellEnd"/>
      <w:r w:rsidRPr="00AC46F7">
        <w:rPr>
          <w:rFonts w:ascii="Arial" w:hAnsi="Arial" w:cs="Arial"/>
          <w:sz w:val="22"/>
          <w:szCs w:val="22"/>
        </w:rPr>
        <w:t xml:space="preserve"> </w:t>
      </w:r>
      <w:proofErr w:type="spellStart"/>
      <w:r w:rsidRPr="00AC46F7">
        <w:rPr>
          <w:rFonts w:ascii="Arial" w:hAnsi="Arial" w:cs="Arial"/>
          <w:sz w:val="22"/>
          <w:szCs w:val="22"/>
        </w:rPr>
        <w:t>Augustus</w:t>
      </w:r>
      <w:proofErr w:type="spellEnd"/>
      <w:r w:rsidRPr="00AC46F7">
        <w:rPr>
          <w:rFonts w:ascii="Arial" w:hAnsi="Arial" w:cs="Arial"/>
          <w:sz w:val="22"/>
          <w:szCs w:val="22"/>
        </w:rPr>
        <w:t xml:space="preserve"> </w:t>
      </w:r>
      <w:proofErr w:type="spellStart"/>
      <w:r w:rsidRPr="00AC46F7">
        <w:rPr>
          <w:rFonts w:ascii="Arial" w:hAnsi="Arial" w:cs="Arial"/>
          <w:sz w:val="22"/>
          <w:szCs w:val="22"/>
        </w:rPr>
        <w:t>Rex</w:t>
      </w:r>
      <w:proofErr w:type="spellEnd"/>
      <w:r w:rsidRPr="00AC46F7">
        <w:rPr>
          <w:rFonts w:ascii="Arial" w:hAnsi="Arial" w:cs="Arial"/>
          <w:sz w:val="22"/>
          <w:szCs w:val="22"/>
        </w:rPr>
        <w:t xml:space="preserve">) wraz z koroną i napisem w jęz. niemieckim „Ich niezapomnianemu Królewskiemu Panu urzędnicy leśni Nadleśnictwa Dobrodzień </w:t>
      </w:r>
      <w:smartTag w:uri="urn:schemas-microsoft-com:office:smarttags" w:element="metricconverter">
        <w:smartTagPr>
          <w:attr w:name="ProductID" w:val="1932”"/>
        </w:smartTagPr>
        <w:r w:rsidRPr="00AC46F7">
          <w:rPr>
            <w:rFonts w:ascii="Arial" w:hAnsi="Arial" w:cs="Arial"/>
            <w:sz w:val="22"/>
            <w:szCs w:val="22"/>
          </w:rPr>
          <w:t>1932”</w:t>
        </w:r>
      </w:smartTag>
      <w:r w:rsidRPr="00AC46F7">
        <w:rPr>
          <w:rFonts w:ascii="Arial" w:hAnsi="Arial" w:cs="Arial"/>
          <w:sz w:val="22"/>
          <w:szCs w:val="22"/>
        </w:rPr>
        <w:t xml:space="preserve">. </w:t>
      </w:r>
    </w:p>
    <w:p w:rsidR="000B60F1" w:rsidRPr="00C55478" w:rsidRDefault="000B60F1" w:rsidP="000B60F1">
      <w:pPr>
        <w:jc w:val="both"/>
        <w:rPr>
          <w:rFonts w:ascii="Arial" w:hAnsi="Arial" w:cs="Arial"/>
          <w:color w:val="FF0000"/>
          <w:sz w:val="22"/>
          <w:szCs w:val="22"/>
        </w:rPr>
      </w:pPr>
    </w:p>
    <w:p w:rsidR="000B60F1" w:rsidRPr="00AC46F7" w:rsidRDefault="00376E4B" w:rsidP="000B60F1">
      <w:pPr>
        <w:jc w:val="both"/>
        <w:rPr>
          <w:rFonts w:ascii="Arial" w:hAnsi="Arial" w:cs="Arial"/>
          <w:sz w:val="22"/>
          <w:szCs w:val="22"/>
        </w:rPr>
      </w:pPr>
      <w:r>
        <w:rPr>
          <w:rFonts w:ascii="Arial" w:hAnsi="Arial" w:cs="Arial"/>
          <w:noProof/>
        </w:rPr>
        <w:drawing>
          <wp:anchor distT="0" distB="0" distL="114300" distR="114300" simplePos="0" relativeHeight="251623424" behindDoc="0" locked="0" layoutInCell="1" allowOverlap="1">
            <wp:simplePos x="0" y="0"/>
            <wp:positionH relativeFrom="margin">
              <wp:posOffset>0</wp:posOffset>
            </wp:positionH>
            <wp:positionV relativeFrom="margin">
              <wp:posOffset>0</wp:posOffset>
            </wp:positionV>
            <wp:extent cx="2514600" cy="1485900"/>
            <wp:effectExtent l="19050" t="0" r="0" b="0"/>
            <wp:wrapSquare wrapText="bothSides"/>
            <wp:docPr id="168" name="Datenfeld298" descr="http://www.dobrodzien.com/assets/images/db_images/db_guttentag_rosenbergerstrasse_1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nfeld298" descr="http://www.dobrodzien.com/assets/images/db_images/db_guttentag_rosenbergerstrasse_19364.jpg"/>
                    <pic:cNvPicPr>
                      <a:picLocks noChangeAspect="1" noChangeArrowheads="1"/>
                    </pic:cNvPicPr>
                  </pic:nvPicPr>
                  <pic:blipFill>
                    <a:blip r:embed="rId21" r:link="rId22" cstate="print"/>
                    <a:srcRect/>
                    <a:stretch>
                      <a:fillRect/>
                    </a:stretch>
                  </pic:blipFill>
                  <pic:spPr bwMode="auto">
                    <a:xfrm>
                      <a:off x="0" y="0"/>
                      <a:ext cx="2514600" cy="1485900"/>
                    </a:xfrm>
                    <a:prstGeom prst="rect">
                      <a:avLst/>
                    </a:prstGeom>
                    <a:noFill/>
                    <a:ln w="9525">
                      <a:noFill/>
                      <a:miter lim="800000"/>
                      <a:headEnd/>
                      <a:tailEnd/>
                    </a:ln>
                  </pic:spPr>
                </pic:pic>
              </a:graphicData>
            </a:graphic>
          </wp:anchor>
        </w:drawing>
      </w:r>
      <w:r w:rsidR="000B60F1" w:rsidRPr="00AC46F7">
        <w:rPr>
          <w:rFonts w:ascii="Arial" w:hAnsi="Arial" w:cs="Arial"/>
          <w:sz w:val="22"/>
          <w:szCs w:val="22"/>
        </w:rPr>
        <w:t>Z inicjatywy saksońskiej królowej Karo</w:t>
      </w:r>
      <w:r w:rsidR="00E27FB3" w:rsidRPr="00AC46F7">
        <w:rPr>
          <w:rFonts w:ascii="Arial" w:hAnsi="Arial" w:cs="Arial"/>
          <w:sz w:val="22"/>
          <w:szCs w:val="22"/>
        </w:rPr>
        <w:t xml:space="preserve">li wybudowano </w:t>
      </w:r>
      <w:r w:rsidR="000B60F1" w:rsidRPr="00AC46F7">
        <w:rPr>
          <w:rFonts w:ascii="Arial" w:hAnsi="Arial" w:cs="Arial"/>
          <w:sz w:val="22"/>
          <w:szCs w:val="22"/>
        </w:rPr>
        <w:t>w Dobrodzieniu w 1898 r. nowy szpital, który na cześć „anioła ubogich” nazwano „Zakładem</w:t>
      </w:r>
      <w:r w:rsidR="00E27FB3" w:rsidRPr="00AC46F7">
        <w:rPr>
          <w:rFonts w:ascii="Arial" w:hAnsi="Arial" w:cs="Arial"/>
          <w:sz w:val="22"/>
          <w:szCs w:val="22"/>
        </w:rPr>
        <w:t xml:space="preserve"> królowej Karoli”. </w:t>
      </w:r>
      <w:r w:rsidR="000B60F1" w:rsidRPr="00AC46F7">
        <w:rPr>
          <w:rFonts w:ascii="Arial" w:hAnsi="Arial" w:cs="Arial"/>
          <w:sz w:val="22"/>
          <w:szCs w:val="22"/>
        </w:rPr>
        <w:t>W 1919 r. król Fryderyk August sprzedał część dóbr państwu i osobom prywatnym, a na podstawie prawa pruskiego z 27 grudnia 1927 r. majątek dobrodzieński został nabyty przez państwo niemieckie. Dla uczczenia mężczyzn, pol</w:t>
      </w:r>
      <w:r w:rsidR="00AC46F7">
        <w:rPr>
          <w:rFonts w:ascii="Arial" w:hAnsi="Arial" w:cs="Arial"/>
          <w:sz w:val="22"/>
          <w:szCs w:val="22"/>
        </w:rPr>
        <w:t>egłych w </w:t>
      </w:r>
      <w:r w:rsidR="000B60F1" w:rsidRPr="00AC46F7">
        <w:rPr>
          <w:rFonts w:ascii="Arial" w:hAnsi="Arial" w:cs="Arial"/>
          <w:sz w:val="22"/>
          <w:szCs w:val="22"/>
        </w:rPr>
        <w:t xml:space="preserve">I wojnie światowej w latach 1914 – 1918, miasto ufundowało pomnik z brązu (zachowany jedynie na fotografiach). </w:t>
      </w:r>
    </w:p>
    <w:p w:rsidR="000B60F1" w:rsidRPr="00C55478" w:rsidRDefault="000B60F1" w:rsidP="000B60F1">
      <w:pPr>
        <w:jc w:val="both"/>
        <w:rPr>
          <w:rFonts w:ascii="Arial" w:hAnsi="Arial" w:cs="Arial"/>
          <w:color w:val="FF0000"/>
          <w:sz w:val="22"/>
          <w:szCs w:val="22"/>
        </w:rPr>
      </w:pP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Od 15 czerwca 1922 r. po podziale Górnego Śląska, Dobrodzień pozostał w granicach Niemiec i stał się miastem powiatowym (utworzono najmniejszy w Rzeszy powiat dobrodzieński, którego obszar </w:t>
      </w:r>
      <w:r w:rsidRPr="00AC46F7">
        <w:rPr>
          <w:rFonts w:ascii="Arial" w:hAnsi="Arial" w:cs="Arial"/>
          <w:sz w:val="22"/>
          <w:szCs w:val="22"/>
        </w:rPr>
        <w:lastRenderedPageBreak/>
        <w:t>wynosił 322,52 km</w:t>
      </w:r>
      <w:r w:rsidRPr="00AC46F7">
        <w:rPr>
          <w:rFonts w:ascii="Arial" w:hAnsi="Arial" w:cs="Arial"/>
          <w:sz w:val="22"/>
          <w:szCs w:val="22"/>
          <w:vertAlign w:val="superscript"/>
        </w:rPr>
        <w:t>2</w:t>
      </w:r>
      <w:r w:rsidRPr="00AC46F7">
        <w:rPr>
          <w:rFonts w:ascii="Arial" w:hAnsi="Arial" w:cs="Arial"/>
          <w:sz w:val="22"/>
          <w:szCs w:val="22"/>
        </w:rPr>
        <w:t xml:space="preserve">). W tym okresie, dokonano szeregu zmian, m.in.: poprowadzono w mieście światło elektryczne, wybudowano budynki starostwa wraz z siedzibą urzędu skarbowego itp.  </w:t>
      </w:r>
    </w:p>
    <w:p w:rsidR="000B60F1" w:rsidRPr="00AC46F7" w:rsidRDefault="000B60F1" w:rsidP="000B60F1">
      <w:pPr>
        <w:jc w:val="both"/>
        <w:rPr>
          <w:rFonts w:ascii="Arial" w:hAnsi="Arial" w:cs="Arial"/>
          <w:sz w:val="22"/>
          <w:szCs w:val="22"/>
        </w:rPr>
      </w:pP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W okresie międzywojennym działało na terenie miasta kilka polskich organizacji: Koło Związku Polaków w Niemczech, Koło Młodych Polaków i Harcerzy w Niemczech, Oddział Polskiego Banku Ludowego (1935). </w:t>
      </w: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W myśl międzynarodowych umów i postanowień poczdamskich Dobrodzień znalazł się w granicach Polski, w powiecie lublinieckim, w województwie katowickim. Dnia 15 kwietnia 1945r. komendantura Armii Czerwonej przekazała miasto polskim władzom administracyjnym. </w:t>
      </w:r>
    </w:p>
    <w:p w:rsidR="000B60F1" w:rsidRPr="00AC46F7" w:rsidRDefault="000B60F1" w:rsidP="000B60F1">
      <w:pPr>
        <w:jc w:val="both"/>
        <w:rPr>
          <w:rFonts w:ascii="Arial" w:hAnsi="Arial" w:cs="Arial"/>
          <w:sz w:val="22"/>
          <w:szCs w:val="22"/>
        </w:rPr>
      </w:pP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Od 1953 r. rozpoczął działalność Państwowy Ośrodek Maszynowy w Dobrodzieniu, a od 1955 r. przez kolejne lata powstawały m.in.: Dobrodzieńskie Fabryki Mebli, obiekty handlowe itp. </w:t>
      </w:r>
    </w:p>
    <w:p w:rsidR="000B60F1" w:rsidRPr="00AC46F7" w:rsidRDefault="000B60F1" w:rsidP="000B60F1">
      <w:pPr>
        <w:jc w:val="both"/>
        <w:rPr>
          <w:rFonts w:ascii="Arial" w:hAnsi="Arial" w:cs="Arial"/>
          <w:sz w:val="22"/>
          <w:szCs w:val="22"/>
        </w:rPr>
      </w:pPr>
      <w:r w:rsidRPr="00AC46F7">
        <w:rPr>
          <w:rFonts w:ascii="Arial" w:hAnsi="Arial" w:cs="Arial"/>
          <w:sz w:val="22"/>
          <w:szCs w:val="22"/>
        </w:rPr>
        <w:t xml:space="preserve">W 1983 r. z inicjatywy A. </w:t>
      </w:r>
      <w:proofErr w:type="spellStart"/>
      <w:r w:rsidRPr="00AC46F7">
        <w:rPr>
          <w:rFonts w:ascii="Arial" w:hAnsi="Arial" w:cs="Arial"/>
          <w:sz w:val="22"/>
          <w:szCs w:val="22"/>
        </w:rPr>
        <w:t>Franczoka</w:t>
      </w:r>
      <w:proofErr w:type="spellEnd"/>
      <w:r w:rsidRPr="00AC46F7">
        <w:rPr>
          <w:rFonts w:ascii="Arial" w:hAnsi="Arial" w:cs="Arial"/>
          <w:sz w:val="22"/>
          <w:szCs w:val="22"/>
        </w:rPr>
        <w:t xml:space="preserve"> powstało Dobrodzieńskie Towarzystwo Regionalne, którego celem zasadniczym było upowszechnianie wiedzy o regionie. </w:t>
      </w:r>
      <w:r w:rsidRPr="004A05C3">
        <w:rPr>
          <w:rFonts w:ascii="Arial" w:hAnsi="Arial" w:cs="Arial"/>
          <w:sz w:val="22"/>
          <w:szCs w:val="22"/>
        </w:rPr>
        <w:t xml:space="preserve">W latach 1984 i 1987 wydane zostały dwa zeszyty historyczne, zawierające opracowania wybranych fragmentów przeszłości miasta. Od 1993 r. założenia te spełnia pismo samorządowe „Echo Dobrodzienia i okolic”. Na szczególną uwagę zasługują opracowania Edwarda </w:t>
      </w:r>
      <w:proofErr w:type="spellStart"/>
      <w:r w:rsidRPr="004A05C3">
        <w:rPr>
          <w:rFonts w:ascii="Arial" w:hAnsi="Arial" w:cs="Arial"/>
          <w:sz w:val="22"/>
          <w:szCs w:val="22"/>
        </w:rPr>
        <w:t>Goszyka</w:t>
      </w:r>
      <w:proofErr w:type="spellEnd"/>
      <w:r w:rsidRPr="004A05C3">
        <w:rPr>
          <w:rFonts w:ascii="Arial" w:hAnsi="Arial" w:cs="Arial"/>
          <w:sz w:val="22"/>
          <w:szCs w:val="22"/>
        </w:rPr>
        <w:t>, który systematycznie odkrywa przed nami nieznane fakty historyczne.</w:t>
      </w:r>
      <w:r w:rsidRPr="00AC46F7">
        <w:rPr>
          <w:rFonts w:ascii="Arial" w:hAnsi="Arial" w:cs="Arial"/>
          <w:sz w:val="22"/>
          <w:szCs w:val="22"/>
        </w:rPr>
        <w:t> </w:t>
      </w:r>
      <w:r w:rsidRPr="00AC46F7">
        <w:rPr>
          <w:rFonts w:ascii="Arial" w:hAnsi="Arial" w:cs="Arial"/>
          <w:sz w:val="22"/>
          <w:szCs w:val="22"/>
        </w:rPr>
        <w:br/>
      </w:r>
      <w:r w:rsidRPr="00AC46F7">
        <w:rPr>
          <w:rFonts w:ascii="Arial" w:hAnsi="Arial" w:cs="Arial"/>
          <w:sz w:val="22"/>
          <w:szCs w:val="22"/>
        </w:rPr>
        <w:br/>
        <w:t xml:space="preserve">Dnia 1 stycznia 1999 r. w wyniku zmian w podziale administracyjnym kraju, Dobrodzień powrócił na Ziemię Opolską.  </w:t>
      </w:r>
    </w:p>
    <w:p w:rsidR="000B60F1" w:rsidRPr="00AC46F7" w:rsidRDefault="000B60F1" w:rsidP="000B60F1">
      <w:pPr>
        <w:jc w:val="both"/>
        <w:rPr>
          <w:rFonts w:ascii="Arial" w:hAnsi="Arial" w:cs="Arial"/>
          <w:sz w:val="22"/>
          <w:szCs w:val="22"/>
        </w:rPr>
      </w:pPr>
      <w:r w:rsidRPr="00AC46F7">
        <w:rPr>
          <w:rFonts w:ascii="Arial" w:hAnsi="Arial" w:cs="Arial"/>
          <w:sz w:val="22"/>
          <w:szCs w:val="22"/>
        </w:rPr>
        <w:t>Obecnie w gminie w zakresie produkcji, usług i handlu prowadzi działalność około 500 podmiotów gospodarczych. W tym czasie, w ramach działalności Dobrodzieńskiego Ośrodka Kultury i Sportu kierowanego przez Stanisława Górskiego zorganizowano również wiele imprez kulturalnych o zasięgu regionalnym i ogólnopolskim. Dobrodzień wchodzi w nowy wiek z nadzieją na szybszy rozwój                        w różnych dziedzinach działalności gospodarczej i społecznej.</w:t>
      </w:r>
    </w:p>
    <w:p w:rsidR="00DE0361" w:rsidRPr="00EE06BB" w:rsidRDefault="00EE06BB" w:rsidP="00DE0361">
      <w:pPr>
        <w:pStyle w:val="Nagwek1"/>
        <w:jc w:val="both"/>
        <w:rPr>
          <w:sz w:val="24"/>
          <w:szCs w:val="24"/>
        </w:rPr>
      </w:pPr>
      <w:bookmarkStart w:id="36" w:name="_Toc275770877"/>
      <w:r w:rsidRPr="00EE06BB">
        <w:rPr>
          <w:sz w:val="24"/>
          <w:szCs w:val="24"/>
        </w:rPr>
        <w:t>3.2.2. RYS KULTUROWY</w:t>
      </w:r>
      <w:bookmarkEnd w:id="36"/>
      <w:r w:rsidRPr="00EE06BB">
        <w:rPr>
          <w:sz w:val="24"/>
          <w:szCs w:val="24"/>
        </w:rPr>
        <w:t xml:space="preserve"> </w:t>
      </w:r>
    </w:p>
    <w:p w:rsidR="00FC15D1" w:rsidRPr="00AC46F7" w:rsidRDefault="00FC15D1" w:rsidP="00A15EA7">
      <w:pPr>
        <w:jc w:val="both"/>
        <w:rPr>
          <w:rFonts w:ascii="Arial" w:hAnsi="Arial" w:cs="Arial"/>
          <w:sz w:val="22"/>
          <w:szCs w:val="22"/>
        </w:rPr>
      </w:pPr>
    </w:p>
    <w:p w:rsidR="00A15EA7" w:rsidRPr="00AC46F7" w:rsidRDefault="00A15EA7" w:rsidP="00A15EA7">
      <w:pPr>
        <w:jc w:val="both"/>
        <w:rPr>
          <w:rFonts w:ascii="Arial" w:hAnsi="Arial" w:cs="Arial"/>
          <w:sz w:val="22"/>
          <w:szCs w:val="22"/>
        </w:rPr>
      </w:pPr>
      <w:r w:rsidRPr="00AC46F7">
        <w:rPr>
          <w:rFonts w:ascii="Arial" w:hAnsi="Arial" w:cs="Arial"/>
          <w:sz w:val="22"/>
          <w:szCs w:val="22"/>
        </w:rPr>
        <w:t>Miasto i Gmina Dobrodzień może pochwalić się również bogatym życiem kulturowym, albowiem na ich terenie, organizowanych jest w ciągu roku wiele interesujących imprez środowiskowych, m.in.:</w:t>
      </w:r>
    </w:p>
    <w:p w:rsidR="00E80F8B" w:rsidRPr="00AC46F7" w:rsidRDefault="00E80F8B" w:rsidP="00A15EA7">
      <w:pPr>
        <w:jc w:val="both"/>
        <w:rPr>
          <w:rFonts w:ascii="Arial" w:hAnsi="Arial" w:cs="Arial"/>
          <w:sz w:val="22"/>
          <w:szCs w:val="22"/>
        </w:rPr>
      </w:pPr>
    </w:p>
    <w:p w:rsidR="00A15EA7" w:rsidRPr="005B4554" w:rsidRDefault="00E80F8B" w:rsidP="005B4554">
      <w:pPr>
        <w:pStyle w:val="Akapitzlist"/>
        <w:numPr>
          <w:ilvl w:val="0"/>
          <w:numId w:val="3"/>
        </w:numPr>
        <w:jc w:val="both"/>
        <w:rPr>
          <w:rFonts w:ascii="Arial" w:hAnsi="Arial"/>
        </w:rPr>
      </w:pPr>
      <w:r w:rsidRPr="005B4554">
        <w:rPr>
          <w:rFonts w:ascii="Arial" w:hAnsi="Arial"/>
        </w:rPr>
        <w:t xml:space="preserve">imprezy organizowane na terenie </w:t>
      </w:r>
      <w:r w:rsidR="00A15EA7" w:rsidRPr="005B4554">
        <w:rPr>
          <w:rFonts w:ascii="Arial" w:hAnsi="Arial"/>
        </w:rPr>
        <w:t>miasta:</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Koncert z okazji Wielkiej Orkiestry Świątecznej Pomocy,</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 xml:space="preserve">Bieg długodystansowy i marsz </w:t>
      </w:r>
      <w:proofErr w:type="spellStart"/>
      <w:r w:rsidRPr="00AC46F7">
        <w:rPr>
          <w:rFonts w:ascii="Arial" w:hAnsi="Arial" w:cs="Arial"/>
          <w:sz w:val="22"/>
          <w:szCs w:val="22"/>
        </w:rPr>
        <w:t>Nordic</w:t>
      </w:r>
      <w:proofErr w:type="spellEnd"/>
      <w:r w:rsidRPr="00AC46F7">
        <w:rPr>
          <w:rFonts w:ascii="Arial" w:hAnsi="Arial" w:cs="Arial"/>
          <w:sz w:val="22"/>
          <w:szCs w:val="22"/>
        </w:rPr>
        <w:t xml:space="preserve"> </w:t>
      </w:r>
      <w:proofErr w:type="spellStart"/>
      <w:r w:rsidRPr="00AC46F7">
        <w:rPr>
          <w:rFonts w:ascii="Arial" w:hAnsi="Arial" w:cs="Arial"/>
          <w:sz w:val="22"/>
          <w:szCs w:val="22"/>
        </w:rPr>
        <w:t>Walking</w:t>
      </w:r>
      <w:proofErr w:type="spellEnd"/>
      <w:r w:rsidRPr="00AC46F7">
        <w:rPr>
          <w:rFonts w:ascii="Arial" w:hAnsi="Arial" w:cs="Arial"/>
          <w:sz w:val="22"/>
          <w:szCs w:val="22"/>
        </w:rPr>
        <w:t xml:space="preserve"> „Policz się z cukrzycą”,</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Liga koszykówki seniorów,</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Turniej zakładów pracy w piłce nożnej halowej o Puchar Stowarzyszenia „Dobrodzień Potrzebującym”,</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Międzygminny Konkurs Matematyczny „Laur Marii”,</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Dobrodzieńskie Święto Poezji,</w:t>
      </w:r>
    </w:p>
    <w:p w:rsidR="00E80F8B" w:rsidRPr="00BB0EB5" w:rsidRDefault="00E80F8B" w:rsidP="001A70DE">
      <w:pPr>
        <w:pStyle w:val="Tekstpodstawowy"/>
        <w:numPr>
          <w:ilvl w:val="0"/>
          <w:numId w:val="11"/>
        </w:numPr>
        <w:spacing w:after="0"/>
        <w:jc w:val="both"/>
        <w:rPr>
          <w:rFonts w:ascii="Arial" w:hAnsi="Arial" w:cs="Arial"/>
          <w:bCs/>
          <w:sz w:val="22"/>
          <w:szCs w:val="22"/>
        </w:rPr>
      </w:pPr>
      <w:r w:rsidRPr="00BB0EB5">
        <w:rPr>
          <w:rFonts w:ascii="Arial" w:hAnsi="Arial" w:cs="Arial"/>
          <w:sz w:val="22"/>
          <w:szCs w:val="22"/>
        </w:rPr>
        <w:t xml:space="preserve">Eliminacje Miejskie Konkursu Recytatorskiego dla </w:t>
      </w:r>
      <w:r w:rsidR="00BB0EB5" w:rsidRPr="00BB0EB5">
        <w:rPr>
          <w:rFonts w:ascii="Arial" w:hAnsi="Arial" w:cs="Arial"/>
          <w:sz w:val="22"/>
          <w:szCs w:val="22"/>
        </w:rPr>
        <w:t xml:space="preserve">dzieci </w:t>
      </w:r>
      <w:r w:rsidRPr="00BB0EB5">
        <w:rPr>
          <w:rFonts w:ascii="Arial" w:hAnsi="Arial" w:cs="Arial"/>
          <w:sz w:val="22"/>
          <w:szCs w:val="22"/>
        </w:rPr>
        <w:t xml:space="preserve">Szkół Podstawowych i  </w:t>
      </w:r>
      <w:r w:rsidR="00BB0EB5" w:rsidRPr="00BB0EB5">
        <w:rPr>
          <w:rFonts w:ascii="Arial" w:hAnsi="Arial" w:cs="Arial"/>
          <w:sz w:val="22"/>
          <w:szCs w:val="22"/>
        </w:rPr>
        <w:t>gimnazjalnych</w:t>
      </w:r>
    </w:p>
    <w:p w:rsidR="00BB0EB5" w:rsidRPr="004A05C3" w:rsidRDefault="00BB0EB5" w:rsidP="001A70DE">
      <w:pPr>
        <w:pStyle w:val="Tekstpodstawowy"/>
        <w:numPr>
          <w:ilvl w:val="0"/>
          <w:numId w:val="11"/>
        </w:numPr>
        <w:spacing w:after="0"/>
        <w:jc w:val="both"/>
        <w:rPr>
          <w:rFonts w:ascii="Arial" w:hAnsi="Arial" w:cs="Arial"/>
          <w:bCs/>
          <w:sz w:val="22"/>
          <w:szCs w:val="22"/>
        </w:rPr>
      </w:pPr>
      <w:r w:rsidRPr="00BB0EB5">
        <w:rPr>
          <w:rFonts w:ascii="Arial" w:hAnsi="Arial" w:cs="Arial"/>
          <w:sz w:val="22"/>
          <w:szCs w:val="22"/>
        </w:rPr>
        <w:t xml:space="preserve">Eliminacje Miejskie </w:t>
      </w:r>
      <w:proofErr w:type="spellStart"/>
      <w:r>
        <w:rPr>
          <w:rFonts w:ascii="Arial" w:hAnsi="Arial" w:cs="Arial"/>
          <w:sz w:val="22"/>
          <w:szCs w:val="22"/>
        </w:rPr>
        <w:t>Minifestiwalu</w:t>
      </w:r>
      <w:proofErr w:type="spellEnd"/>
      <w:r>
        <w:rPr>
          <w:rFonts w:ascii="Arial" w:hAnsi="Arial" w:cs="Arial"/>
          <w:sz w:val="22"/>
          <w:szCs w:val="22"/>
        </w:rPr>
        <w:t xml:space="preserve"> Piosenki Przedszkolnej</w:t>
      </w:r>
      <w:r w:rsidR="004A05C3">
        <w:rPr>
          <w:rFonts w:ascii="Arial" w:hAnsi="Arial" w:cs="Arial"/>
          <w:sz w:val="22"/>
          <w:szCs w:val="22"/>
        </w:rPr>
        <w:t>,</w:t>
      </w:r>
    </w:p>
    <w:p w:rsidR="004A05C3" w:rsidRPr="00BB0EB5" w:rsidRDefault="004A05C3" w:rsidP="001A70DE">
      <w:pPr>
        <w:pStyle w:val="Tekstpodstawowy"/>
        <w:numPr>
          <w:ilvl w:val="0"/>
          <w:numId w:val="11"/>
        </w:numPr>
        <w:spacing w:after="0"/>
        <w:jc w:val="both"/>
        <w:rPr>
          <w:rFonts w:ascii="Arial" w:hAnsi="Arial" w:cs="Arial"/>
          <w:bCs/>
          <w:sz w:val="22"/>
          <w:szCs w:val="22"/>
        </w:rPr>
      </w:pPr>
      <w:r>
        <w:rPr>
          <w:rFonts w:ascii="Arial" w:hAnsi="Arial" w:cs="Arial"/>
          <w:sz w:val="22"/>
          <w:szCs w:val="22"/>
        </w:rPr>
        <w:t xml:space="preserve">Konkurs recytatorski poezji w języku niemieckim: </w:t>
      </w:r>
      <w:r w:rsidRPr="004A05C3">
        <w:rPr>
          <w:rFonts w:ascii="Arial" w:hAnsi="Arial" w:cs="Arial"/>
          <w:sz w:val="22"/>
          <w:szCs w:val="22"/>
        </w:rPr>
        <w:t xml:space="preserve">„Młodzież recytuje poezję- </w:t>
      </w:r>
      <w:proofErr w:type="spellStart"/>
      <w:r w:rsidRPr="004A05C3">
        <w:rPr>
          <w:rFonts w:ascii="Arial" w:hAnsi="Arial" w:cs="Arial"/>
          <w:sz w:val="22"/>
          <w:szCs w:val="22"/>
        </w:rPr>
        <w:t>Jugend</w:t>
      </w:r>
      <w:proofErr w:type="spellEnd"/>
      <w:r w:rsidRPr="004A05C3">
        <w:rPr>
          <w:rFonts w:ascii="Arial" w:hAnsi="Arial" w:cs="Arial"/>
          <w:sz w:val="22"/>
          <w:szCs w:val="22"/>
        </w:rPr>
        <w:t xml:space="preserve"> </w:t>
      </w:r>
      <w:proofErr w:type="spellStart"/>
      <w:r w:rsidRPr="004A05C3">
        <w:rPr>
          <w:rFonts w:ascii="Arial" w:hAnsi="Arial" w:cs="Arial"/>
          <w:sz w:val="22"/>
          <w:szCs w:val="22"/>
        </w:rPr>
        <w:t>trägt</w:t>
      </w:r>
      <w:proofErr w:type="spellEnd"/>
      <w:r w:rsidRPr="004A05C3">
        <w:rPr>
          <w:rFonts w:ascii="Arial" w:hAnsi="Arial" w:cs="Arial"/>
          <w:sz w:val="22"/>
          <w:szCs w:val="22"/>
        </w:rPr>
        <w:t xml:space="preserve"> </w:t>
      </w:r>
      <w:proofErr w:type="spellStart"/>
      <w:r w:rsidRPr="004A05C3">
        <w:rPr>
          <w:rFonts w:ascii="Arial" w:hAnsi="Arial" w:cs="Arial"/>
          <w:sz w:val="22"/>
          <w:szCs w:val="22"/>
        </w:rPr>
        <w:t>Gedichte</w:t>
      </w:r>
      <w:proofErr w:type="spellEnd"/>
      <w:r w:rsidRPr="004A05C3">
        <w:rPr>
          <w:rFonts w:ascii="Arial" w:hAnsi="Arial" w:cs="Arial"/>
          <w:sz w:val="22"/>
          <w:szCs w:val="22"/>
        </w:rPr>
        <w:t xml:space="preserve"> </w:t>
      </w:r>
      <w:proofErr w:type="spellStart"/>
      <w:r w:rsidRPr="004A05C3">
        <w:rPr>
          <w:rFonts w:ascii="Arial" w:hAnsi="Arial" w:cs="Arial"/>
          <w:sz w:val="22"/>
          <w:szCs w:val="22"/>
        </w:rPr>
        <w:t>vor</w:t>
      </w:r>
      <w:proofErr w:type="spellEnd"/>
      <w:r w:rsidRPr="004A05C3">
        <w:rPr>
          <w:rFonts w:ascii="Arial" w:hAnsi="Arial" w:cs="Arial"/>
          <w:sz w:val="22"/>
          <w:szCs w:val="22"/>
        </w:rPr>
        <w:t xml:space="preserve"> “</w:t>
      </w:r>
    </w:p>
    <w:p w:rsidR="00E80F8B" w:rsidRPr="003C361B"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Dobrodzieńska Liga Koszykówki,</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Majowy Turniej Siatkówki,</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Festiwal Piosenki Przedszkolnej,</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Bieg Majowy,</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Zawody Wędkarskie z okazji Międzynarodowego Dnia Dziecka,</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lastRenderedPageBreak/>
        <w:t>Dzień Strażaka. Zawody Sportowo-Pożarnicze o Puchar Burmistrza Dobrodzienia,</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Dobrodzieńska Liga Koszykówki,</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Spotkania Zespołów Artystycznych Mniejszości  Narodowych i Etnicznych „Źródło”,</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Dobrodzieńska Liga Koszykówki,</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Mecz pokazowy koszykówki „Północ-Południe” Dobrodzienia,</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Turniej zakładów pracy w piłce nożnej 6-osobowej o Puchar Stowarzyszenia „Dobrodzień Potrzebującym”,</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„Tańczące przedszkolaki”,</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Wakacyjna Liga Piłkarskich „6-tek”,</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Dni Dobrodzienia,</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„Dobrodzieńska Dycha”- bieg długodystansowy,</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Dożynki Gminne,</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Zawody  Wędkarskie, Zawody Modeli Pływających oraz Regaty Żaglówek „Pożegnanie Lata”,</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Zawody Pływackie o Puchar Burmistrza Dobrodzienia,</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Festiwal Muzyki Rockowej  „PRO-ROCK”,</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 xml:space="preserve">Marsz </w:t>
      </w:r>
      <w:proofErr w:type="spellStart"/>
      <w:r w:rsidRPr="00AC46F7">
        <w:rPr>
          <w:rFonts w:ascii="Arial" w:hAnsi="Arial" w:cs="Arial"/>
          <w:sz w:val="22"/>
          <w:szCs w:val="22"/>
        </w:rPr>
        <w:t>Nordic</w:t>
      </w:r>
      <w:proofErr w:type="spellEnd"/>
      <w:r w:rsidRPr="00AC46F7">
        <w:rPr>
          <w:rFonts w:ascii="Arial" w:hAnsi="Arial" w:cs="Arial"/>
          <w:sz w:val="22"/>
          <w:szCs w:val="22"/>
        </w:rPr>
        <w:t xml:space="preserve"> </w:t>
      </w:r>
      <w:proofErr w:type="spellStart"/>
      <w:r w:rsidRPr="00AC46F7">
        <w:rPr>
          <w:rFonts w:ascii="Arial" w:hAnsi="Arial" w:cs="Arial"/>
          <w:sz w:val="22"/>
          <w:szCs w:val="22"/>
        </w:rPr>
        <w:t>Walking</w:t>
      </w:r>
      <w:proofErr w:type="spellEnd"/>
      <w:r w:rsidRPr="00AC46F7">
        <w:rPr>
          <w:rFonts w:ascii="Arial" w:hAnsi="Arial" w:cs="Arial"/>
          <w:sz w:val="22"/>
          <w:szCs w:val="22"/>
        </w:rPr>
        <w:t xml:space="preserve"> o „Srebrny Sygnet z Orłem w Koronie”,</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Bieg Długodystansowy o „Srebrny Sygnet z Orłem w Koronie”,</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Uroczysty koncert z okazji Odzyskania Niepodległości,</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Otwarte Mistrzostwa Dobrodzienia w Tenisa Stołowego w kategorii kadetów, juniorów, seniorów, weteranów,</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 xml:space="preserve">Gwiazdkowy Turniej Tenisa Stołowego o Puchar Stowarzyszenia „Dobrodzień Potrzebującym”, </w:t>
      </w:r>
    </w:p>
    <w:p w:rsidR="00E80F8B" w:rsidRPr="00AC46F7"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Turniej Brydża Sportowego Parami o Puchar Śnieżnego Płatka,</w:t>
      </w:r>
    </w:p>
    <w:p w:rsidR="00E80F8B" w:rsidRPr="00AA4F28" w:rsidRDefault="00E80F8B" w:rsidP="001A70DE">
      <w:pPr>
        <w:pStyle w:val="Tekstpodstawowy"/>
        <w:numPr>
          <w:ilvl w:val="0"/>
          <w:numId w:val="11"/>
        </w:numPr>
        <w:spacing w:after="0"/>
        <w:jc w:val="both"/>
        <w:rPr>
          <w:rFonts w:ascii="Arial" w:hAnsi="Arial" w:cs="Arial"/>
          <w:bCs/>
          <w:sz w:val="22"/>
          <w:szCs w:val="22"/>
        </w:rPr>
      </w:pPr>
      <w:r w:rsidRPr="00AC46F7">
        <w:rPr>
          <w:rFonts w:ascii="Arial" w:hAnsi="Arial" w:cs="Arial"/>
          <w:sz w:val="22"/>
          <w:szCs w:val="22"/>
        </w:rPr>
        <w:t>Mikołajk</w:t>
      </w:r>
      <w:r w:rsidR="00AA4F28">
        <w:rPr>
          <w:rFonts w:ascii="Arial" w:hAnsi="Arial" w:cs="Arial"/>
          <w:sz w:val="22"/>
          <w:szCs w:val="22"/>
        </w:rPr>
        <w:t>owy Turniej Tańca Towarzyskiego,</w:t>
      </w:r>
    </w:p>
    <w:p w:rsidR="00AA4F28" w:rsidRPr="00AC46F7" w:rsidRDefault="00AA4F28" w:rsidP="001A70DE">
      <w:pPr>
        <w:pStyle w:val="Tekstpodstawowy"/>
        <w:numPr>
          <w:ilvl w:val="0"/>
          <w:numId w:val="11"/>
        </w:numPr>
        <w:spacing w:after="0"/>
        <w:jc w:val="both"/>
        <w:rPr>
          <w:rFonts w:ascii="Arial" w:hAnsi="Arial" w:cs="Arial"/>
          <w:bCs/>
          <w:sz w:val="22"/>
          <w:szCs w:val="22"/>
        </w:rPr>
      </w:pPr>
      <w:r>
        <w:rPr>
          <w:rFonts w:ascii="Arial" w:hAnsi="Arial" w:cs="Arial"/>
          <w:sz w:val="22"/>
          <w:szCs w:val="22"/>
        </w:rPr>
        <w:t>Przegląd Śląskiej Twórczości Artystycznej.</w:t>
      </w:r>
    </w:p>
    <w:p w:rsidR="00E80F8B" w:rsidRPr="00C55478" w:rsidRDefault="00E80F8B" w:rsidP="00A15EA7">
      <w:pPr>
        <w:jc w:val="both"/>
        <w:rPr>
          <w:rFonts w:ascii="Arial" w:hAnsi="Arial" w:cs="Arial"/>
          <w:color w:val="FF0000"/>
          <w:sz w:val="22"/>
          <w:szCs w:val="22"/>
        </w:rPr>
      </w:pPr>
    </w:p>
    <w:p w:rsidR="00A15EA7" w:rsidRPr="00AC46F7" w:rsidRDefault="00A15EA7" w:rsidP="005B4554">
      <w:pPr>
        <w:pStyle w:val="Tekstpodstawowy"/>
        <w:numPr>
          <w:ilvl w:val="0"/>
          <w:numId w:val="3"/>
        </w:numPr>
        <w:tabs>
          <w:tab w:val="clear" w:pos="720"/>
          <w:tab w:val="num" w:pos="709"/>
        </w:tabs>
        <w:spacing w:after="0"/>
        <w:ind w:left="709"/>
        <w:jc w:val="both"/>
        <w:rPr>
          <w:rFonts w:ascii="Arial" w:hAnsi="Arial" w:cs="Arial"/>
          <w:bCs/>
          <w:sz w:val="22"/>
          <w:szCs w:val="22"/>
        </w:rPr>
      </w:pPr>
      <w:r w:rsidRPr="00AC46F7">
        <w:rPr>
          <w:rFonts w:ascii="Arial" w:hAnsi="Arial" w:cs="Arial"/>
          <w:sz w:val="22"/>
          <w:szCs w:val="22"/>
        </w:rPr>
        <w:t>imprezy organizowane na terenie gminy</w:t>
      </w:r>
      <w:r w:rsidRPr="00AC46F7">
        <w:rPr>
          <w:rFonts w:ascii="Arial" w:hAnsi="Arial" w:cs="Arial"/>
          <w:bCs/>
          <w:sz w:val="22"/>
          <w:szCs w:val="22"/>
        </w:rPr>
        <w:t>:</w:t>
      </w:r>
    </w:p>
    <w:p w:rsidR="00A15EA7" w:rsidRPr="00AC46F7" w:rsidRDefault="00A15EA7" w:rsidP="001A70DE">
      <w:pPr>
        <w:pStyle w:val="Tekstpodstawowy"/>
        <w:numPr>
          <w:ilvl w:val="0"/>
          <w:numId w:val="12"/>
        </w:numPr>
        <w:spacing w:after="0"/>
        <w:jc w:val="both"/>
        <w:rPr>
          <w:rFonts w:ascii="Arial" w:hAnsi="Arial" w:cs="Arial"/>
          <w:bCs/>
          <w:sz w:val="22"/>
          <w:szCs w:val="22"/>
        </w:rPr>
      </w:pPr>
      <w:r w:rsidRPr="00AC46F7">
        <w:rPr>
          <w:rFonts w:ascii="Arial" w:hAnsi="Arial" w:cs="Arial"/>
          <w:sz w:val="22"/>
          <w:szCs w:val="22"/>
        </w:rPr>
        <w:t>Kocury: Wieczór Kolędowy,</w:t>
      </w:r>
      <w:r w:rsidRPr="00AC46F7">
        <w:rPr>
          <w:rFonts w:ascii="Arial" w:hAnsi="Arial" w:cs="Arial"/>
          <w:bCs/>
          <w:sz w:val="22"/>
          <w:szCs w:val="22"/>
        </w:rPr>
        <w:t xml:space="preserve"> </w:t>
      </w:r>
      <w:r w:rsidR="00E80F8B" w:rsidRPr="00AC46F7">
        <w:rPr>
          <w:rFonts w:ascii="Arial" w:hAnsi="Arial" w:cs="Arial"/>
          <w:sz w:val="22"/>
          <w:szCs w:val="22"/>
        </w:rPr>
        <w:t>Spotkania</w:t>
      </w:r>
      <w:r w:rsidRPr="00AC46F7">
        <w:rPr>
          <w:rFonts w:ascii="Arial" w:hAnsi="Arial" w:cs="Arial"/>
          <w:sz w:val="22"/>
          <w:szCs w:val="22"/>
        </w:rPr>
        <w:t xml:space="preserve"> z okazji Dnia Kobiet</w:t>
      </w:r>
      <w:r w:rsidRPr="00AC46F7">
        <w:rPr>
          <w:rFonts w:ascii="Arial" w:hAnsi="Arial" w:cs="Arial"/>
          <w:bCs/>
          <w:sz w:val="22"/>
          <w:szCs w:val="22"/>
        </w:rPr>
        <w:t xml:space="preserve">, </w:t>
      </w:r>
      <w:r w:rsidRPr="00AC46F7">
        <w:rPr>
          <w:rFonts w:ascii="Arial" w:hAnsi="Arial" w:cs="Arial"/>
          <w:sz w:val="22"/>
          <w:szCs w:val="22"/>
        </w:rPr>
        <w:t>Majówka,</w:t>
      </w:r>
      <w:r w:rsidRPr="00AC46F7">
        <w:rPr>
          <w:rFonts w:ascii="Arial" w:hAnsi="Arial" w:cs="Arial"/>
          <w:bCs/>
          <w:sz w:val="22"/>
          <w:szCs w:val="22"/>
        </w:rPr>
        <w:t xml:space="preserve"> </w:t>
      </w:r>
      <w:r w:rsidRPr="00AC46F7">
        <w:rPr>
          <w:rFonts w:ascii="Arial" w:hAnsi="Arial" w:cs="Arial"/>
          <w:sz w:val="22"/>
          <w:szCs w:val="22"/>
        </w:rPr>
        <w:t>Ognisko integracyjne,</w:t>
      </w:r>
    </w:p>
    <w:p w:rsidR="00A15EA7" w:rsidRPr="00AC46F7" w:rsidRDefault="00A15EA7" w:rsidP="001A70DE">
      <w:pPr>
        <w:pStyle w:val="Tekstpodstawowy"/>
        <w:numPr>
          <w:ilvl w:val="0"/>
          <w:numId w:val="12"/>
        </w:numPr>
        <w:spacing w:after="0"/>
        <w:jc w:val="both"/>
        <w:rPr>
          <w:rFonts w:ascii="Arial" w:hAnsi="Arial" w:cs="Arial"/>
          <w:bCs/>
          <w:sz w:val="22"/>
          <w:szCs w:val="22"/>
        </w:rPr>
      </w:pPr>
      <w:r w:rsidRPr="00AC46F7">
        <w:rPr>
          <w:rFonts w:ascii="Arial" w:hAnsi="Arial" w:cs="Arial"/>
          <w:sz w:val="22"/>
          <w:szCs w:val="22"/>
        </w:rPr>
        <w:t>Szemrowice:</w:t>
      </w:r>
      <w:r w:rsidR="00E80F8B" w:rsidRPr="00AC46F7">
        <w:rPr>
          <w:rFonts w:ascii="Arial" w:hAnsi="Arial" w:cs="Arial"/>
          <w:bCs/>
          <w:sz w:val="22"/>
          <w:szCs w:val="22"/>
        </w:rPr>
        <w:t xml:space="preserve"> </w:t>
      </w:r>
      <w:r w:rsidRPr="00AC46F7">
        <w:rPr>
          <w:rFonts w:ascii="Arial" w:hAnsi="Arial" w:cs="Arial"/>
          <w:sz w:val="22"/>
          <w:szCs w:val="22"/>
        </w:rPr>
        <w:t xml:space="preserve">Zawody Sikawek Konnych na Górnym Śląsku - </w:t>
      </w:r>
      <w:r w:rsidR="00E80F8B" w:rsidRPr="00AC46F7">
        <w:rPr>
          <w:rFonts w:ascii="Arial" w:hAnsi="Arial" w:cs="Arial"/>
          <w:sz w:val="22"/>
          <w:szCs w:val="22"/>
        </w:rPr>
        <w:t>Dni Szemrowic</w:t>
      </w:r>
      <w:r w:rsidRPr="00AC46F7">
        <w:rPr>
          <w:rFonts w:ascii="Arial" w:hAnsi="Arial" w:cs="Arial"/>
          <w:sz w:val="22"/>
          <w:szCs w:val="22"/>
        </w:rPr>
        <w:t>,</w:t>
      </w:r>
      <w:r w:rsidRPr="00AC46F7">
        <w:rPr>
          <w:rFonts w:ascii="Arial" w:hAnsi="Arial" w:cs="Arial"/>
          <w:bCs/>
          <w:sz w:val="22"/>
          <w:szCs w:val="22"/>
        </w:rPr>
        <w:t xml:space="preserve"> </w:t>
      </w:r>
      <w:r w:rsidRPr="00AC46F7">
        <w:rPr>
          <w:rFonts w:ascii="Arial" w:hAnsi="Arial" w:cs="Arial"/>
          <w:sz w:val="22"/>
          <w:szCs w:val="22"/>
        </w:rPr>
        <w:t>Autosacrum,</w:t>
      </w:r>
    </w:p>
    <w:p w:rsidR="00A15EA7" w:rsidRPr="00AC46F7" w:rsidRDefault="00A15EA7" w:rsidP="001A70DE">
      <w:pPr>
        <w:pStyle w:val="Tekstpodstawowy"/>
        <w:numPr>
          <w:ilvl w:val="0"/>
          <w:numId w:val="12"/>
        </w:numPr>
        <w:spacing w:after="0"/>
        <w:jc w:val="both"/>
        <w:rPr>
          <w:rFonts w:ascii="Arial" w:hAnsi="Arial" w:cs="Arial"/>
          <w:bCs/>
          <w:sz w:val="22"/>
          <w:szCs w:val="22"/>
        </w:rPr>
      </w:pPr>
      <w:r w:rsidRPr="00AC46F7">
        <w:rPr>
          <w:rFonts w:ascii="Arial" w:hAnsi="Arial" w:cs="Arial"/>
          <w:sz w:val="22"/>
          <w:szCs w:val="22"/>
        </w:rPr>
        <w:t xml:space="preserve">Pludry: </w:t>
      </w:r>
      <w:r w:rsidR="00F80BB7" w:rsidRPr="00AC46F7">
        <w:rPr>
          <w:rFonts w:ascii="Arial" w:hAnsi="Arial" w:cs="Arial"/>
          <w:sz w:val="22"/>
          <w:szCs w:val="22"/>
        </w:rPr>
        <w:t xml:space="preserve">Święto </w:t>
      </w:r>
      <w:r w:rsidRPr="00AC46F7">
        <w:rPr>
          <w:rFonts w:ascii="Arial" w:hAnsi="Arial" w:cs="Arial"/>
          <w:sz w:val="22"/>
          <w:szCs w:val="22"/>
        </w:rPr>
        <w:t>Miejscowości Pludry</w:t>
      </w:r>
      <w:r w:rsidRPr="00AC46F7">
        <w:rPr>
          <w:rFonts w:ascii="Arial" w:hAnsi="Arial" w:cs="Arial"/>
          <w:bCs/>
          <w:sz w:val="22"/>
          <w:szCs w:val="22"/>
        </w:rPr>
        <w:t xml:space="preserve">, </w:t>
      </w:r>
      <w:r w:rsidRPr="00AC46F7">
        <w:rPr>
          <w:rFonts w:ascii="Arial" w:hAnsi="Arial" w:cs="Arial"/>
          <w:sz w:val="22"/>
          <w:szCs w:val="22"/>
        </w:rPr>
        <w:t>Pieczenie Ziemniaka</w:t>
      </w:r>
      <w:r w:rsidRPr="00AC46F7">
        <w:rPr>
          <w:rFonts w:ascii="Arial" w:hAnsi="Arial" w:cs="Arial"/>
          <w:bCs/>
          <w:sz w:val="22"/>
          <w:szCs w:val="22"/>
        </w:rPr>
        <w:t xml:space="preserve">, </w:t>
      </w:r>
      <w:r w:rsidRPr="00AC46F7">
        <w:rPr>
          <w:rFonts w:ascii="Arial" w:hAnsi="Arial" w:cs="Arial"/>
          <w:sz w:val="22"/>
          <w:szCs w:val="22"/>
        </w:rPr>
        <w:t>Święto św. Marcina Pludry</w:t>
      </w:r>
      <w:r w:rsidR="00E80F8B" w:rsidRPr="00AC46F7">
        <w:rPr>
          <w:rFonts w:ascii="Arial" w:hAnsi="Arial" w:cs="Arial"/>
          <w:sz w:val="22"/>
          <w:szCs w:val="22"/>
        </w:rPr>
        <w:t>,</w:t>
      </w:r>
    </w:p>
    <w:p w:rsidR="00A15EA7" w:rsidRPr="00AC46F7" w:rsidRDefault="00A15EA7" w:rsidP="001A70DE">
      <w:pPr>
        <w:pStyle w:val="Tekstpodstawowy"/>
        <w:numPr>
          <w:ilvl w:val="0"/>
          <w:numId w:val="12"/>
        </w:numPr>
        <w:spacing w:after="0"/>
        <w:jc w:val="both"/>
        <w:rPr>
          <w:rFonts w:ascii="Arial" w:hAnsi="Arial" w:cs="Arial"/>
          <w:bCs/>
          <w:sz w:val="22"/>
          <w:szCs w:val="22"/>
        </w:rPr>
      </w:pPr>
      <w:r w:rsidRPr="00AC46F7">
        <w:rPr>
          <w:rFonts w:ascii="Arial" w:hAnsi="Arial" w:cs="Arial"/>
          <w:sz w:val="22"/>
          <w:szCs w:val="22"/>
        </w:rPr>
        <w:t>Główczyce</w:t>
      </w:r>
      <w:r w:rsidRPr="00AC46F7">
        <w:rPr>
          <w:rFonts w:ascii="Arial" w:hAnsi="Arial" w:cs="Arial"/>
          <w:bCs/>
          <w:sz w:val="22"/>
          <w:szCs w:val="22"/>
        </w:rPr>
        <w:t xml:space="preserve">: </w:t>
      </w:r>
      <w:r w:rsidRPr="00AC46F7">
        <w:rPr>
          <w:rFonts w:ascii="Arial" w:hAnsi="Arial" w:cs="Arial"/>
          <w:sz w:val="22"/>
          <w:szCs w:val="22"/>
        </w:rPr>
        <w:t>Zlot Pojazdów Pożarniczych,</w:t>
      </w:r>
    </w:p>
    <w:p w:rsidR="00A15EA7" w:rsidRPr="00AC46F7" w:rsidRDefault="001E4539" w:rsidP="001A70DE">
      <w:pPr>
        <w:pStyle w:val="Tekstpodstawowy"/>
        <w:numPr>
          <w:ilvl w:val="0"/>
          <w:numId w:val="12"/>
        </w:numPr>
        <w:spacing w:after="0"/>
        <w:jc w:val="both"/>
        <w:rPr>
          <w:rFonts w:ascii="Arial" w:hAnsi="Arial" w:cs="Arial"/>
          <w:bCs/>
          <w:sz w:val="22"/>
          <w:szCs w:val="22"/>
        </w:rPr>
      </w:pPr>
      <w:r>
        <w:rPr>
          <w:rFonts w:ascii="Arial" w:hAnsi="Arial" w:cs="Arial"/>
          <w:sz w:val="22"/>
          <w:szCs w:val="22"/>
        </w:rPr>
        <w:t>Rz</w:t>
      </w:r>
      <w:r w:rsidR="00A15EA7" w:rsidRPr="00AC46F7">
        <w:rPr>
          <w:rFonts w:ascii="Arial" w:hAnsi="Arial" w:cs="Arial"/>
          <w:sz w:val="22"/>
          <w:szCs w:val="22"/>
        </w:rPr>
        <w:t>ędowice: Festyn Wiejski „Wszystko Swojskie”.</w:t>
      </w:r>
    </w:p>
    <w:p w:rsidR="00A15EA7" w:rsidRPr="00AC46F7" w:rsidRDefault="00A15EA7" w:rsidP="00A15EA7">
      <w:pPr>
        <w:pStyle w:val="NormalnyWeb"/>
        <w:jc w:val="both"/>
        <w:rPr>
          <w:rFonts w:ascii="Arial" w:hAnsi="Arial" w:cs="Arial"/>
          <w:sz w:val="22"/>
          <w:szCs w:val="22"/>
        </w:rPr>
      </w:pPr>
      <w:r w:rsidRPr="00AC46F7">
        <w:rPr>
          <w:rFonts w:ascii="Arial" w:hAnsi="Arial" w:cs="Arial"/>
          <w:sz w:val="22"/>
          <w:szCs w:val="22"/>
        </w:rPr>
        <w:t>W dniu 29 marca 2004 r. Rada Miejska podjęła Uchwałę Nr XVII/125/04, odnośnie przyznawania odznaki „Srebrna Róża Dobrodzieńska</w:t>
      </w:r>
      <w:r w:rsidR="00BD6736">
        <w:rPr>
          <w:rFonts w:ascii="Arial" w:hAnsi="Arial" w:cs="Arial"/>
          <w:sz w:val="22"/>
          <w:szCs w:val="22"/>
        </w:rPr>
        <w:t>”</w:t>
      </w:r>
      <w:r w:rsidRPr="00AC46F7">
        <w:rPr>
          <w:rFonts w:ascii="Arial" w:hAnsi="Arial" w:cs="Arial"/>
          <w:sz w:val="22"/>
          <w:szCs w:val="22"/>
        </w:rPr>
        <w:t xml:space="preserve">, </w:t>
      </w:r>
      <w:r w:rsidR="00BD6736">
        <w:rPr>
          <w:rFonts w:ascii="Arial" w:hAnsi="Arial" w:cs="Arial"/>
          <w:sz w:val="22"/>
          <w:szCs w:val="22"/>
        </w:rPr>
        <w:t>mieszkańcom, którzy</w:t>
      </w:r>
      <w:r w:rsidRPr="00AC46F7">
        <w:rPr>
          <w:rFonts w:ascii="Arial" w:hAnsi="Arial" w:cs="Arial"/>
          <w:sz w:val="22"/>
          <w:szCs w:val="22"/>
        </w:rPr>
        <w:t xml:space="preserve"> przez co najmniej 5 lat</w:t>
      </w:r>
      <w:r w:rsidR="00BD6736">
        <w:rPr>
          <w:rFonts w:ascii="Arial" w:hAnsi="Arial" w:cs="Arial"/>
          <w:sz w:val="22"/>
          <w:szCs w:val="22"/>
        </w:rPr>
        <w:t xml:space="preserve"> zamieszkują na terenie gminy oraz</w:t>
      </w:r>
      <w:r w:rsidRPr="00AC46F7">
        <w:rPr>
          <w:rFonts w:ascii="Arial" w:hAnsi="Arial" w:cs="Arial"/>
          <w:sz w:val="22"/>
          <w:szCs w:val="22"/>
        </w:rPr>
        <w:t xml:space="preserve"> z  racji swojej działalności przyczyniają się do rozwoju gminy i dają przykład zasługujący na propagowanie i naśladowanie w dziedzinie: kultury, sportu, przedsiębiorczości</w:t>
      </w:r>
      <w:r w:rsidR="00BD6736">
        <w:rPr>
          <w:rFonts w:ascii="Arial" w:hAnsi="Arial" w:cs="Arial"/>
          <w:sz w:val="22"/>
          <w:szCs w:val="22"/>
        </w:rPr>
        <w:t>,</w:t>
      </w:r>
      <w:r w:rsidRPr="00AC46F7">
        <w:rPr>
          <w:rFonts w:ascii="Arial" w:hAnsi="Arial" w:cs="Arial"/>
          <w:sz w:val="22"/>
          <w:szCs w:val="22"/>
        </w:rPr>
        <w:t xml:space="preserve"> samorządności</w:t>
      </w:r>
      <w:r w:rsidR="00BD6736">
        <w:rPr>
          <w:rFonts w:ascii="Arial" w:hAnsi="Arial" w:cs="Arial"/>
          <w:sz w:val="22"/>
          <w:szCs w:val="22"/>
        </w:rPr>
        <w:t xml:space="preserve"> i działalności społecznej</w:t>
      </w:r>
      <w:r w:rsidRPr="00AC46F7">
        <w:rPr>
          <w:rFonts w:ascii="Arial" w:hAnsi="Arial" w:cs="Arial"/>
          <w:sz w:val="22"/>
          <w:szCs w:val="22"/>
        </w:rPr>
        <w:t xml:space="preserve">. Odznaka przyznawana jest również osobom za całokształt swojej działalności w rozwoju społeczności lokalnej. Odznaczenie utworzono z uwagi na rocznicę 630 lat uzyskania praw miejskich przez miasto Dobrodzień. </w:t>
      </w:r>
    </w:p>
    <w:p w:rsidR="00DE0361" w:rsidRPr="00EE06BB" w:rsidRDefault="00EE06BB" w:rsidP="00DE0361">
      <w:pPr>
        <w:pStyle w:val="Nagwek1"/>
        <w:jc w:val="both"/>
        <w:rPr>
          <w:sz w:val="24"/>
          <w:szCs w:val="24"/>
        </w:rPr>
      </w:pPr>
      <w:bookmarkStart w:id="37" w:name="_Toc275770878"/>
      <w:r w:rsidRPr="00EE06BB">
        <w:rPr>
          <w:sz w:val="24"/>
          <w:szCs w:val="24"/>
        </w:rPr>
        <w:t>3.2.3. POŁOŻENIE I POWIERZCHNIA</w:t>
      </w:r>
      <w:bookmarkEnd w:id="37"/>
      <w:r w:rsidRPr="00EE06BB">
        <w:rPr>
          <w:sz w:val="24"/>
          <w:szCs w:val="24"/>
        </w:rPr>
        <w:t xml:space="preserve"> </w:t>
      </w:r>
    </w:p>
    <w:p w:rsidR="00AE466B" w:rsidRPr="00AC46F7" w:rsidRDefault="00AE466B" w:rsidP="00AE466B">
      <w:pPr>
        <w:jc w:val="both"/>
        <w:rPr>
          <w:rFonts w:ascii="Arial" w:hAnsi="Arial" w:cs="Arial"/>
          <w:sz w:val="22"/>
          <w:szCs w:val="22"/>
        </w:rPr>
      </w:pPr>
    </w:p>
    <w:p w:rsidR="00AE466B" w:rsidRPr="00AC46F7" w:rsidRDefault="00AE466B" w:rsidP="00AE466B">
      <w:pPr>
        <w:jc w:val="both"/>
        <w:rPr>
          <w:rFonts w:ascii="Arial" w:hAnsi="Arial" w:cs="Arial"/>
          <w:sz w:val="22"/>
          <w:szCs w:val="22"/>
        </w:rPr>
      </w:pPr>
      <w:r w:rsidRPr="00AC46F7">
        <w:rPr>
          <w:rFonts w:ascii="Arial" w:hAnsi="Arial" w:cs="Arial"/>
          <w:sz w:val="22"/>
          <w:szCs w:val="22"/>
        </w:rPr>
        <w:t xml:space="preserve">Gmina Dobrodzień położona jest w północno-wschodniej części województwa opolskiego,                           w południowej części powiatu oleskiego. Dobrodzień jest siedzibą gminy miejsko – wiejskiej, który </w:t>
      </w:r>
      <w:r w:rsidRPr="00A4563D">
        <w:rPr>
          <w:rFonts w:ascii="Arial" w:hAnsi="Arial" w:cs="Arial"/>
          <w:sz w:val="22"/>
          <w:szCs w:val="22"/>
        </w:rPr>
        <w:t>zamieszkuje 3 </w:t>
      </w:r>
      <w:r w:rsidR="00CC3AF7" w:rsidRPr="00A4563D">
        <w:rPr>
          <w:rFonts w:ascii="Arial" w:hAnsi="Arial" w:cs="Arial"/>
          <w:sz w:val="22"/>
          <w:szCs w:val="22"/>
        </w:rPr>
        <w:t>811</w:t>
      </w:r>
      <w:r w:rsidRPr="00A4563D">
        <w:rPr>
          <w:rFonts w:ascii="Arial" w:hAnsi="Arial" w:cs="Arial"/>
          <w:sz w:val="22"/>
          <w:szCs w:val="22"/>
        </w:rPr>
        <w:t xml:space="preserve"> mieszkańców (Gmina bez miasta, liczy 6 </w:t>
      </w:r>
      <w:r w:rsidR="00A4563D" w:rsidRPr="00A4563D">
        <w:rPr>
          <w:rFonts w:ascii="Arial" w:hAnsi="Arial" w:cs="Arial"/>
          <w:sz w:val="22"/>
          <w:szCs w:val="22"/>
        </w:rPr>
        <w:t>238</w:t>
      </w:r>
      <w:r w:rsidRPr="00A4563D">
        <w:rPr>
          <w:rFonts w:ascii="Arial" w:hAnsi="Arial" w:cs="Arial"/>
          <w:sz w:val="22"/>
          <w:szCs w:val="22"/>
        </w:rPr>
        <w:t xml:space="preserve"> osoby). Powierzchnia gminy Dobrodzień wynosi </w:t>
      </w:r>
      <w:smartTag w:uri="urn:schemas-microsoft-com:office:smarttags" w:element="metricconverter">
        <w:smartTagPr>
          <w:attr w:name="ProductID" w:val="16 284 ha"/>
        </w:smartTagPr>
        <w:r w:rsidRPr="00A4563D">
          <w:rPr>
            <w:rFonts w:ascii="Arial" w:hAnsi="Arial" w:cs="Arial"/>
            <w:sz w:val="22"/>
            <w:szCs w:val="22"/>
          </w:rPr>
          <w:t>16 284 ha</w:t>
        </w:r>
      </w:smartTag>
      <w:r w:rsidRPr="00A4563D">
        <w:rPr>
          <w:rFonts w:ascii="Arial" w:hAnsi="Arial" w:cs="Arial"/>
          <w:sz w:val="22"/>
          <w:szCs w:val="22"/>
        </w:rPr>
        <w:t xml:space="preserve"> (163 km</w:t>
      </w:r>
      <w:r w:rsidRPr="00A4563D">
        <w:rPr>
          <w:rFonts w:ascii="Arial" w:hAnsi="Arial" w:cs="Arial"/>
          <w:sz w:val="22"/>
          <w:szCs w:val="22"/>
          <w:vertAlign w:val="superscript"/>
        </w:rPr>
        <w:t>2</w:t>
      </w:r>
      <w:r w:rsidRPr="00A4563D">
        <w:rPr>
          <w:rFonts w:ascii="Arial" w:hAnsi="Arial" w:cs="Arial"/>
          <w:sz w:val="22"/>
          <w:szCs w:val="22"/>
        </w:rPr>
        <w:t xml:space="preserve">), przy czym jej </w:t>
      </w:r>
      <w:r w:rsidRPr="00A4563D">
        <w:rPr>
          <w:rFonts w:ascii="Arial" w:eastAsia="Arial Unicode MS" w:hAnsi="Arial" w:cs="Arial"/>
          <w:sz w:val="22"/>
          <w:szCs w:val="22"/>
        </w:rPr>
        <w:t>gęstość zaludnienia wynosi 6</w:t>
      </w:r>
      <w:r w:rsidR="00A4563D" w:rsidRPr="00A4563D">
        <w:rPr>
          <w:rFonts w:ascii="Arial" w:eastAsia="Arial Unicode MS" w:hAnsi="Arial" w:cs="Arial"/>
          <w:sz w:val="22"/>
          <w:szCs w:val="22"/>
        </w:rPr>
        <w:t>2</w:t>
      </w:r>
      <w:r w:rsidRPr="00A4563D">
        <w:rPr>
          <w:rFonts w:ascii="Arial" w:eastAsia="Arial Unicode MS" w:hAnsi="Arial" w:cs="Arial"/>
          <w:sz w:val="22"/>
          <w:szCs w:val="22"/>
        </w:rPr>
        <w:t xml:space="preserve"> os</w:t>
      </w:r>
      <w:r w:rsidR="00A4563D" w:rsidRPr="00A4563D">
        <w:rPr>
          <w:rFonts w:ascii="Arial" w:eastAsia="Arial Unicode MS" w:hAnsi="Arial" w:cs="Arial"/>
          <w:sz w:val="22"/>
          <w:szCs w:val="22"/>
        </w:rPr>
        <w:t>oby</w:t>
      </w:r>
      <w:r w:rsidRPr="00A4563D">
        <w:rPr>
          <w:rFonts w:ascii="Arial" w:eastAsia="Arial Unicode MS" w:hAnsi="Arial" w:cs="Arial"/>
          <w:sz w:val="22"/>
          <w:szCs w:val="22"/>
        </w:rPr>
        <w:t>/km</w:t>
      </w:r>
      <w:r w:rsidRPr="00A4563D">
        <w:rPr>
          <w:rFonts w:ascii="Arial" w:eastAsia="Arial Unicode MS" w:hAnsi="Arial" w:cs="Arial"/>
          <w:sz w:val="22"/>
          <w:szCs w:val="22"/>
          <w:vertAlign w:val="superscript"/>
        </w:rPr>
        <w:t>2</w:t>
      </w:r>
      <w:r w:rsidRPr="00AC46F7">
        <w:rPr>
          <w:rFonts w:ascii="Arial" w:eastAsia="Arial Unicode MS" w:hAnsi="Arial" w:cs="Arial"/>
          <w:sz w:val="22"/>
          <w:szCs w:val="22"/>
        </w:rPr>
        <w:t xml:space="preserve"> (2009 r.). </w:t>
      </w:r>
      <w:r w:rsidRPr="00AC46F7">
        <w:rPr>
          <w:rFonts w:ascii="Arial" w:hAnsi="Arial" w:cs="Arial"/>
          <w:sz w:val="22"/>
          <w:szCs w:val="22"/>
        </w:rPr>
        <w:t xml:space="preserve">Gmina posiada charakter rolniczo-przemysłowy, a jej </w:t>
      </w:r>
      <w:r w:rsidRPr="00AC46F7">
        <w:rPr>
          <w:rFonts w:ascii="Arial" w:eastAsia="Arial Unicode MS" w:hAnsi="Arial" w:cs="Arial"/>
          <w:sz w:val="22"/>
          <w:szCs w:val="22"/>
        </w:rPr>
        <w:t xml:space="preserve">funkcje produkcyjne z roku na rok </w:t>
      </w:r>
      <w:r w:rsidRPr="00AC46F7">
        <w:rPr>
          <w:rFonts w:ascii="Arial" w:eastAsia="Arial Unicode MS" w:hAnsi="Arial" w:cs="Arial"/>
          <w:sz w:val="22"/>
          <w:szCs w:val="22"/>
        </w:rPr>
        <w:lastRenderedPageBreak/>
        <w:t xml:space="preserve">zyskują na coraz większym znaczeniu. </w:t>
      </w:r>
      <w:r w:rsidRPr="00AC46F7">
        <w:rPr>
          <w:rFonts w:ascii="Arial" w:hAnsi="Arial" w:cs="Arial"/>
          <w:sz w:val="22"/>
          <w:szCs w:val="22"/>
        </w:rPr>
        <w:t xml:space="preserve">Stolica gminy stanowi interesujące zaplecze, zarówno dla </w:t>
      </w:r>
      <w:r w:rsidRPr="00AC46F7">
        <w:rPr>
          <w:rFonts w:ascii="Arial" w:hAnsi="Arial" w:cs="Arial"/>
          <w:bCs/>
          <w:sz w:val="22"/>
          <w:szCs w:val="22"/>
        </w:rPr>
        <w:t>turysty</w:t>
      </w:r>
      <w:r w:rsidRPr="00AC46F7">
        <w:rPr>
          <w:rFonts w:ascii="Arial" w:hAnsi="Arial" w:cs="Arial"/>
          <w:sz w:val="22"/>
          <w:szCs w:val="22"/>
        </w:rPr>
        <w:t>, jak i </w:t>
      </w:r>
      <w:r w:rsidRPr="00AC46F7">
        <w:rPr>
          <w:rFonts w:ascii="Arial" w:hAnsi="Arial" w:cs="Arial"/>
          <w:bCs/>
          <w:sz w:val="22"/>
          <w:szCs w:val="22"/>
        </w:rPr>
        <w:t>przedsiębiorcy</w:t>
      </w:r>
      <w:r w:rsidRPr="00AC46F7">
        <w:rPr>
          <w:rFonts w:ascii="Arial" w:hAnsi="Arial" w:cs="Arial"/>
          <w:sz w:val="22"/>
          <w:szCs w:val="22"/>
        </w:rPr>
        <w:t>. Liczne zabytki, atrakcje oraz tereny turystyczno-rekreacyjne, stwarzają doskonałe warunki zarówno dla inwestowania jak i dla całorocznego wypoczynku.</w:t>
      </w:r>
      <w:r w:rsidR="00376E4B">
        <w:rPr>
          <w:rFonts w:ascii="Arial" w:hAnsi="Arial" w:cs="Arial"/>
          <w:noProof/>
          <w:sz w:val="22"/>
          <w:szCs w:val="22"/>
        </w:rPr>
        <w:drawing>
          <wp:inline distT="0" distB="0" distL="0" distR="0">
            <wp:extent cx="9525" cy="9525"/>
            <wp:effectExtent l="0" t="0" r="0" b="0"/>
            <wp:docPr id="2" name="Obraz 1" descr="u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umig"/>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C46F7">
        <w:rPr>
          <w:rFonts w:ascii="Arial" w:hAnsi="Arial" w:cs="Arial"/>
          <w:sz w:val="22"/>
          <w:szCs w:val="22"/>
        </w:rPr>
        <w:t xml:space="preserve"> </w:t>
      </w:r>
      <w:r w:rsidRPr="00AC46F7">
        <w:rPr>
          <w:rFonts w:ascii="Arial" w:eastAsia="Arial Unicode MS" w:hAnsi="Arial" w:cs="Arial"/>
          <w:sz w:val="22"/>
          <w:szCs w:val="22"/>
        </w:rPr>
        <w:t>Gmina Dobrodzień</w:t>
      </w:r>
      <w:r w:rsidRPr="00C55478">
        <w:rPr>
          <w:rFonts w:ascii="Arial" w:eastAsia="Arial Unicode MS" w:hAnsi="Arial" w:cs="Arial"/>
          <w:color w:val="FF0000"/>
          <w:sz w:val="22"/>
          <w:szCs w:val="22"/>
        </w:rPr>
        <w:t xml:space="preserve"> </w:t>
      </w:r>
      <w:r w:rsidRPr="00AC46F7">
        <w:rPr>
          <w:rFonts w:ascii="Arial" w:eastAsia="Arial Unicode MS" w:hAnsi="Arial" w:cs="Arial"/>
          <w:sz w:val="22"/>
          <w:szCs w:val="22"/>
        </w:rPr>
        <w:t>posiada korzystne położenie komunikacyjne pod względem połączeń lokalnych, regionalnych</w:t>
      </w:r>
      <w:r w:rsidR="00F71FE2">
        <w:rPr>
          <w:rFonts w:ascii="Arial" w:eastAsia="Arial Unicode MS" w:hAnsi="Arial" w:cs="Arial"/>
          <w:sz w:val="22"/>
          <w:szCs w:val="22"/>
        </w:rPr>
        <w:t xml:space="preserve"> </w:t>
      </w:r>
      <w:r w:rsidRPr="00AC46F7">
        <w:rPr>
          <w:rFonts w:ascii="Arial" w:eastAsia="Arial Unicode MS" w:hAnsi="Arial" w:cs="Arial"/>
          <w:sz w:val="22"/>
          <w:szCs w:val="22"/>
        </w:rPr>
        <w:t>i międzynarodowych  (niewielka odległość od miasta Opola, dogodn</w:t>
      </w:r>
      <w:r w:rsidR="00BD6736">
        <w:rPr>
          <w:rFonts w:ascii="Arial" w:eastAsia="Arial Unicode MS" w:hAnsi="Arial" w:cs="Arial"/>
          <w:sz w:val="22"/>
          <w:szCs w:val="22"/>
        </w:rPr>
        <w:t>a</w:t>
      </w:r>
      <w:r w:rsidRPr="00AC46F7">
        <w:rPr>
          <w:rFonts w:ascii="Arial" w:eastAsia="Arial Unicode MS" w:hAnsi="Arial" w:cs="Arial"/>
          <w:sz w:val="22"/>
          <w:szCs w:val="22"/>
        </w:rPr>
        <w:t xml:space="preserve"> </w:t>
      </w:r>
      <w:r w:rsidR="00BD6736">
        <w:rPr>
          <w:rFonts w:ascii="Arial" w:eastAsia="Arial Unicode MS" w:hAnsi="Arial" w:cs="Arial"/>
          <w:sz w:val="22"/>
          <w:szCs w:val="22"/>
        </w:rPr>
        <w:t>sieć</w:t>
      </w:r>
      <w:r w:rsidRPr="00AC46F7">
        <w:rPr>
          <w:rFonts w:ascii="Arial" w:eastAsia="Arial Unicode MS" w:hAnsi="Arial" w:cs="Arial"/>
          <w:sz w:val="22"/>
          <w:szCs w:val="22"/>
        </w:rPr>
        <w:t xml:space="preserve"> drogow</w:t>
      </w:r>
      <w:r w:rsidR="00BD6736">
        <w:rPr>
          <w:rFonts w:ascii="Arial" w:eastAsia="Arial Unicode MS" w:hAnsi="Arial" w:cs="Arial"/>
          <w:sz w:val="22"/>
          <w:szCs w:val="22"/>
        </w:rPr>
        <w:t>a</w:t>
      </w:r>
      <w:r w:rsidRPr="00AC46F7">
        <w:rPr>
          <w:rFonts w:ascii="Arial" w:eastAsia="Arial Unicode MS" w:hAnsi="Arial" w:cs="Arial"/>
          <w:sz w:val="22"/>
          <w:szCs w:val="22"/>
        </w:rPr>
        <w:t xml:space="preserve">). </w:t>
      </w:r>
    </w:p>
    <w:p w:rsidR="004A05C3" w:rsidRDefault="00376E4B" w:rsidP="00E053EC">
      <w:pPr>
        <w:tabs>
          <w:tab w:val="right" w:pos="0"/>
        </w:tabs>
        <w:rPr>
          <w:rFonts w:ascii="Arial" w:hAnsi="Arial" w:cs="Arial"/>
          <w:sz w:val="22"/>
          <w:szCs w:val="22"/>
          <w:u w:val="single"/>
        </w:rPr>
      </w:pPr>
      <w:r>
        <w:rPr>
          <w:rFonts w:ascii="Arial" w:hAnsi="Arial" w:cs="Arial"/>
          <w:noProof/>
          <w:color w:val="FF0000"/>
        </w:rPr>
        <w:drawing>
          <wp:anchor distT="0" distB="0" distL="114300" distR="114300" simplePos="0" relativeHeight="251691008" behindDoc="0" locked="0" layoutInCell="1" allowOverlap="1">
            <wp:simplePos x="0" y="0"/>
            <wp:positionH relativeFrom="column">
              <wp:posOffset>-102870</wp:posOffset>
            </wp:positionH>
            <wp:positionV relativeFrom="paragraph">
              <wp:posOffset>-1097915</wp:posOffset>
            </wp:positionV>
            <wp:extent cx="1043940" cy="1350645"/>
            <wp:effectExtent l="19050" t="0" r="3810" b="0"/>
            <wp:wrapSquare wrapText="bothSides"/>
            <wp:docPr id="184"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pic:cNvPicPr>
                      <a:picLocks noChangeAspect="1" noChangeArrowheads="1"/>
                    </pic:cNvPicPr>
                  </pic:nvPicPr>
                  <pic:blipFill>
                    <a:blip r:embed="rId13" cstate="print"/>
                    <a:srcRect/>
                    <a:stretch>
                      <a:fillRect/>
                    </a:stretch>
                  </pic:blipFill>
                  <pic:spPr bwMode="auto">
                    <a:xfrm>
                      <a:off x="0" y="0"/>
                      <a:ext cx="1043940" cy="1350645"/>
                    </a:xfrm>
                    <a:prstGeom prst="rect">
                      <a:avLst/>
                    </a:prstGeom>
                    <a:noFill/>
                    <a:ln w="9525">
                      <a:noFill/>
                      <a:miter lim="800000"/>
                      <a:headEnd/>
                      <a:tailEnd/>
                    </a:ln>
                  </pic:spPr>
                </pic:pic>
              </a:graphicData>
            </a:graphic>
          </wp:anchor>
        </w:drawing>
      </w:r>
    </w:p>
    <w:p w:rsidR="00463216" w:rsidRDefault="00AE466B" w:rsidP="00463216">
      <w:pPr>
        <w:pStyle w:val="Legenda"/>
        <w:rPr>
          <w:rFonts w:ascii="Arial" w:hAnsi="Arial" w:cs="Arial"/>
          <w:b w:val="0"/>
          <w:sz w:val="22"/>
          <w:szCs w:val="22"/>
        </w:rPr>
      </w:pPr>
      <w:r w:rsidRPr="00463216">
        <w:rPr>
          <w:rFonts w:ascii="Arial" w:hAnsi="Arial" w:cs="Arial"/>
          <w:b w:val="0"/>
          <w:sz w:val="22"/>
          <w:szCs w:val="22"/>
          <w:u w:val="single"/>
        </w:rPr>
        <w:t>Położenie geograficzne i administracyjne miasta i gminy Dobrodzień</w:t>
      </w:r>
      <w:r w:rsidR="00E27FB3" w:rsidRPr="00463216">
        <w:rPr>
          <w:rFonts w:ascii="Arial" w:hAnsi="Arial" w:cs="Arial"/>
          <w:b w:val="0"/>
          <w:sz w:val="22"/>
          <w:szCs w:val="22"/>
          <w:u w:val="single"/>
        </w:rPr>
        <w:t>:</w:t>
      </w:r>
      <w:bookmarkStart w:id="38" w:name="_Toc260902643"/>
      <w:bookmarkStart w:id="39" w:name="_Toc275769710"/>
      <w:r w:rsidR="00463216" w:rsidRPr="00463216">
        <w:rPr>
          <w:rFonts w:ascii="Arial" w:hAnsi="Arial" w:cs="Arial"/>
          <w:b w:val="0"/>
          <w:sz w:val="22"/>
          <w:szCs w:val="22"/>
        </w:rPr>
        <w:t xml:space="preserve"> </w:t>
      </w:r>
    </w:p>
    <w:p w:rsidR="00463216" w:rsidRPr="00463216" w:rsidRDefault="00376E4B" w:rsidP="00463216">
      <w:r>
        <w:rPr>
          <w:b/>
          <w:noProof/>
        </w:rPr>
        <w:drawing>
          <wp:anchor distT="0" distB="0" distL="114300" distR="114300" simplePos="0" relativeHeight="251688960" behindDoc="0" locked="0" layoutInCell="1" allowOverlap="1">
            <wp:simplePos x="0" y="0"/>
            <wp:positionH relativeFrom="column">
              <wp:posOffset>982980</wp:posOffset>
            </wp:positionH>
            <wp:positionV relativeFrom="paragraph">
              <wp:posOffset>340995</wp:posOffset>
            </wp:positionV>
            <wp:extent cx="4591050" cy="6532245"/>
            <wp:effectExtent l="19050" t="0" r="0" b="0"/>
            <wp:wrapTopAndBottom/>
            <wp:docPr id="178" name="Obraz 178" descr="Polska_Opolskie_Olesno_Dobrodzi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olska_Opolskie_Olesno_Dobrodzień"/>
                    <pic:cNvPicPr>
                      <a:picLocks noChangeAspect="1" noChangeArrowheads="1"/>
                    </pic:cNvPicPr>
                  </pic:nvPicPr>
                  <pic:blipFill>
                    <a:blip r:embed="rId24" cstate="print"/>
                    <a:srcRect/>
                    <a:stretch>
                      <a:fillRect/>
                    </a:stretch>
                  </pic:blipFill>
                  <pic:spPr bwMode="auto">
                    <a:xfrm>
                      <a:off x="0" y="0"/>
                      <a:ext cx="4591050" cy="6532245"/>
                    </a:xfrm>
                    <a:prstGeom prst="rect">
                      <a:avLst/>
                    </a:prstGeom>
                    <a:noFill/>
                    <a:ln w="9525">
                      <a:noFill/>
                      <a:miter lim="800000"/>
                      <a:headEnd/>
                      <a:tailEnd/>
                    </a:ln>
                  </pic:spPr>
                </pic:pic>
              </a:graphicData>
            </a:graphic>
          </wp:anchor>
        </w:drawing>
      </w:r>
    </w:p>
    <w:p w:rsidR="00463216" w:rsidRDefault="00463216" w:rsidP="00463216">
      <w:pPr>
        <w:pStyle w:val="Legenda"/>
        <w:rPr>
          <w:rFonts w:ascii="Arial" w:hAnsi="Arial" w:cs="Arial"/>
          <w:b w:val="0"/>
          <w:sz w:val="22"/>
          <w:szCs w:val="22"/>
        </w:rPr>
      </w:pPr>
      <w:r w:rsidRPr="00C36D56">
        <w:rPr>
          <w:rFonts w:ascii="Arial" w:hAnsi="Arial" w:cs="Arial"/>
          <w:sz w:val="22"/>
          <w:szCs w:val="22"/>
        </w:rPr>
        <w:t>Rysunek</w:t>
      </w:r>
      <w:r>
        <w:rPr>
          <w:rFonts w:ascii="Arial" w:hAnsi="Arial" w:cs="Arial"/>
          <w:sz w:val="22"/>
          <w:szCs w:val="22"/>
        </w:rPr>
        <w:t xml:space="preserve"> nr</w:t>
      </w:r>
      <w:r w:rsidRPr="00C36D56">
        <w:rPr>
          <w:rFonts w:ascii="Arial" w:hAnsi="Arial" w:cs="Arial"/>
          <w:sz w:val="22"/>
          <w:szCs w:val="22"/>
        </w:rPr>
        <w:t xml:space="preserve"> </w:t>
      </w:r>
      <w:r w:rsidR="005F4298" w:rsidRPr="00C36D56">
        <w:rPr>
          <w:rFonts w:ascii="Arial" w:hAnsi="Arial" w:cs="Arial"/>
          <w:sz w:val="22"/>
          <w:szCs w:val="22"/>
        </w:rPr>
        <w:fldChar w:fldCharType="begin"/>
      </w:r>
      <w:r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Pr>
          <w:rFonts w:ascii="Arial" w:hAnsi="Arial" w:cs="Arial"/>
          <w:noProof/>
          <w:sz w:val="22"/>
          <w:szCs w:val="22"/>
        </w:rPr>
        <w:t>2</w:t>
      </w:r>
      <w:r w:rsidR="005F4298" w:rsidRPr="00C36D56">
        <w:rPr>
          <w:rFonts w:ascii="Arial" w:hAnsi="Arial" w:cs="Arial"/>
          <w:sz w:val="22"/>
          <w:szCs w:val="22"/>
        </w:rPr>
        <w:fldChar w:fldCharType="end"/>
      </w:r>
      <w:r w:rsidRPr="00C36D56">
        <w:rPr>
          <w:rFonts w:ascii="Arial" w:hAnsi="Arial" w:cs="Arial"/>
          <w:sz w:val="22"/>
          <w:szCs w:val="22"/>
        </w:rPr>
        <w:t>.</w:t>
      </w:r>
      <w:r w:rsidRPr="00C36D56">
        <w:rPr>
          <w:rFonts w:ascii="Arial" w:hAnsi="Arial" w:cs="Arial"/>
          <w:b w:val="0"/>
          <w:sz w:val="22"/>
          <w:szCs w:val="22"/>
        </w:rPr>
        <w:t xml:space="preserve"> Położenie gminy Dobrodzień.</w:t>
      </w:r>
      <w:bookmarkEnd w:id="38"/>
      <w:bookmarkEnd w:id="39"/>
    </w:p>
    <w:p w:rsidR="00AE466B" w:rsidRPr="00AC46F7" w:rsidRDefault="00AE466B" w:rsidP="00AE466B">
      <w:pPr>
        <w:jc w:val="both"/>
        <w:rPr>
          <w:rFonts w:ascii="Arial" w:hAnsi="Arial" w:cs="Arial"/>
          <w:sz w:val="22"/>
          <w:szCs w:val="22"/>
        </w:rPr>
      </w:pPr>
      <w:r w:rsidRPr="00AC46F7">
        <w:rPr>
          <w:rFonts w:ascii="Arial" w:hAnsi="Arial" w:cs="Arial"/>
          <w:sz w:val="22"/>
          <w:szCs w:val="22"/>
        </w:rPr>
        <w:lastRenderedPageBreak/>
        <w:t>Gmina położona jest w północnej części Opolsz</w:t>
      </w:r>
      <w:r w:rsidR="00AC46F7" w:rsidRPr="00AC46F7">
        <w:rPr>
          <w:rFonts w:ascii="Arial" w:hAnsi="Arial" w:cs="Arial"/>
          <w:sz w:val="22"/>
          <w:szCs w:val="22"/>
        </w:rPr>
        <w:t>czyzny, od wschodu sąsiadując z </w:t>
      </w:r>
      <w:r w:rsidRPr="00AC46F7">
        <w:rPr>
          <w:rFonts w:ascii="Arial" w:hAnsi="Arial" w:cs="Arial"/>
          <w:sz w:val="22"/>
          <w:szCs w:val="22"/>
        </w:rPr>
        <w:t>gminami: Ciasna i Pawonków, od południa z gminami Zawadzkie, Kolonowskie</w:t>
      </w:r>
      <w:r w:rsidR="00F71FE2">
        <w:rPr>
          <w:rFonts w:ascii="Arial" w:hAnsi="Arial" w:cs="Arial"/>
          <w:sz w:val="22"/>
          <w:szCs w:val="22"/>
        </w:rPr>
        <w:t xml:space="preserve"> </w:t>
      </w:r>
      <w:r w:rsidRPr="00AC46F7">
        <w:rPr>
          <w:rFonts w:ascii="Arial" w:hAnsi="Arial" w:cs="Arial"/>
          <w:sz w:val="22"/>
          <w:szCs w:val="22"/>
        </w:rPr>
        <w:t>i Ozimek, od zachodu z gminą Zębowice i od północy z gminą Olesno.</w:t>
      </w:r>
    </w:p>
    <w:p w:rsidR="00AE466B" w:rsidRPr="00C55478" w:rsidRDefault="00AE466B" w:rsidP="00AE466B">
      <w:pPr>
        <w:tabs>
          <w:tab w:val="right" w:pos="1077"/>
        </w:tabs>
        <w:jc w:val="both"/>
        <w:rPr>
          <w:rFonts w:ascii="Arial" w:hAnsi="Arial" w:cs="Arial"/>
          <w:color w:val="FF0000"/>
          <w:sz w:val="22"/>
          <w:szCs w:val="22"/>
        </w:rPr>
      </w:pPr>
      <w:r w:rsidRPr="00AC46F7">
        <w:rPr>
          <w:rFonts w:ascii="Arial" w:hAnsi="Arial" w:cs="Arial"/>
          <w:sz w:val="22"/>
          <w:szCs w:val="22"/>
        </w:rPr>
        <w:t>Gminę tworzą miasto Dobrodzień oraz 16 sołectw: Bzinica Stara - Bąki, Gosławice, Główczyce - Zwóz, Klekotna, Kocury - Malichów, Ligota Dobrodzieńska, Makowczyce, Myślina - Turza, Pietraszów, Pludry, Rzędowice, Szemrowice, Warłów, Bzinica Nowa, Kolejka, Błachów</w:t>
      </w:r>
      <w:r w:rsidRPr="00C55478">
        <w:rPr>
          <w:rFonts w:ascii="Arial" w:hAnsi="Arial" w:cs="Arial"/>
          <w:color w:val="FF0000"/>
          <w:sz w:val="22"/>
          <w:szCs w:val="22"/>
        </w:rPr>
        <w:t>.</w:t>
      </w:r>
    </w:p>
    <w:p w:rsidR="00E053EC" w:rsidRPr="00C55478" w:rsidRDefault="00E053EC" w:rsidP="00AE466B">
      <w:pPr>
        <w:tabs>
          <w:tab w:val="right" w:pos="1077"/>
        </w:tabs>
        <w:jc w:val="both"/>
        <w:rPr>
          <w:rFonts w:ascii="Arial" w:hAnsi="Arial" w:cs="Arial"/>
          <w:color w:val="FF0000"/>
          <w:sz w:val="22"/>
          <w:szCs w:val="22"/>
        </w:rPr>
      </w:pPr>
    </w:p>
    <w:p w:rsidR="004A05C3" w:rsidRPr="004A05C3" w:rsidRDefault="004A05C3" w:rsidP="004A05C3"/>
    <w:p w:rsidR="00AE466B" w:rsidRPr="00EE06BB" w:rsidRDefault="00EE06BB" w:rsidP="00AE466B">
      <w:pPr>
        <w:pStyle w:val="Nagwek1"/>
        <w:jc w:val="both"/>
        <w:rPr>
          <w:sz w:val="24"/>
          <w:szCs w:val="24"/>
        </w:rPr>
      </w:pPr>
      <w:bookmarkStart w:id="40" w:name="_Toc275770879"/>
      <w:r w:rsidRPr="00EE06BB">
        <w:rPr>
          <w:sz w:val="24"/>
          <w:szCs w:val="24"/>
        </w:rPr>
        <w:t>3.2.4. UKSZTAŁTOWANIE POWIERZCHNI, GEOMORFOLOGIA, GEOLOGIA</w:t>
      </w:r>
      <w:bookmarkEnd w:id="40"/>
      <w:r w:rsidRPr="00EE06BB">
        <w:rPr>
          <w:sz w:val="24"/>
          <w:szCs w:val="24"/>
        </w:rPr>
        <w:t xml:space="preserve"> </w:t>
      </w:r>
    </w:p>
    <w:p w:rsidR="00AE466B" w:rsidRPr="005B4554" w:rsidRDefault="00AE466B" w:rsidP="00AE466B">
      <w:pPr>
        <w:jc w:val="both"/>
        <w:rPr>
          <w:rFonts w:ascii="Arial" w:hAnsi="Arial" w:cs="Arial"/>
          <w:sz w:val="22"/>
          <w:szCs w:val="22"/>
        </w:rPr>
      </w:pPr>
    </w:p>
    <w:p w:rsidR="00AE466B" w:rsidRPr="005B4554" w:rsidRDefault="00AE466B" w:rsidP="00AE466B">
      <w:pPr>
        <w:jc w:val="both"/>
        <w:rPr>
          <w:rFonts w:ascii="Arial" w:hAnsi="Arial" w:cs="Arial"/>
          <w:sz w:val="22"/>
          <w:szCs w:val="22"/>
        </w:rPr>
      </w:pPr>
      <w:r w:rsidRPr="005B4554">
        <w:rPr>
          <w:rFonts w:ascii="Arial" w:hAnsi="Arial" w:cs="Arial"/>
          <w:sz w:val="22"/>
          <w:szCs w:val="22"/>
        </w:rPr>
        <w:t>Głównymi procesami, które ukształtowały tereny miasta Dobrodzień, związane były z działalnością lodowca odrzańskiego i jego wód, z działalnością erozyjną</w:t>
      </w:r>
      <w:r w:rsidR="005B4554" w:rsidRPr="005B4554">
        <w:rPr>
          <w:rFonts w:ascii="Arial" w:hAnsi="Arial" w:cs="Arial"/>
          <w:sz w:val="22"/>
          <w:szCs w:val="22"/>
        </w:rPr>
        <w:t xml:space="preserve"> i akumulacyjną rzek, a także z </w:t>
      </w:r>
      <w:r w:rsidRPr="005B4554">
        <w:rPr>
          <w:rFonts w:ascii="Arial" w:hAnsi="Arial" w:cs="Arial"/>
          <w:sz w:val="22"/>
          <w:szCs w:val="22"/>
        </w:rPr>
        <w:t xml:space="preserve">akumulacyjną działalnością wiatru na przełomie plejstocenu i holocenu. </w:t>
      </w:r>
    </w:p>
    <w:p w:rsidR="00AE466B" w:rsidRPr="005B4554" w:rsidRDefault="00AE466B" w:rsidP="00AE466B">
      <w:pPr>
        <w:jc w:val="both"/>
        <w:rPr>
          <w:rFonts w:ascii="Arial" w:hAnsi="Arial" w:cs="Arial"/>
          <w:sz w:val="22"/>
          <w:szCs w:val="22"/>
        </w:rPr>
      </w:pPr>
      <w:r w:rsidRPr="005B4554">
        <w:rPr>
          <w:rFonts w:ascii="Arial" w:hAnsi="Arial" w:cs="Arial"/>
          <w:sz w:val="22"/>
          <w:szCs w:val="22"/>
        </w:rPr>
        <w:t xml:space="preserve">Typ rzeźby wskazuje na pochodzenie lodowcowe i wodnolodowcowe, w mniejszym zakresie przestrzennym przy cieku rzecznym, a jej rodzaj jest równinny przy dolince rzecznej falisty. Wysokości względne wynoszą od 1 do </w:t>
      </w:r>
      <w:smartTag w:uri="urn:schemas-microsoft-com:office:smarttags" w:element="metricconverter">
        <w:smartTagPr>
          <w:attr w:name="ProductID" w:val="5 m"/>
        </w:smartTagPr>
        <w:r w:rsidRPr="005B4554">
          <w:rPr>
            <w:rFonts w:ascii="Arial" w:hAnsi="Arial" w:cs="Arial"/>
            <w:sz w:val="22"/>
            <w:szCs w:val="22"/>
          </w:rPr>
          <w:t>5 m</w:t>
        </w:r>
      </w:smartTag>
      <w:r w:rsidRPr="005B4554">
        <w:rPr>
          <w:rFonts w:ascii="Arial" w:hAnsi="Arial" w:cs="Arial"/>
          <w:sz w:val="22"/>
          <w:szCs w:val="22"/>
        </w:rPr>
        <w:t xml:space="preserve">, z kolei bezwzględne od 232 do </w:t>
      </w:r>
      <w:smartTag w:uri="urn:schemas-microsoft-com:office:smarttags" w:element="metricconverter">
        <w:smartTagPr>
          <w:attr w:name="ProductID" w:val="236 m"/>
        </w:smartTagPr>
        <w:r w:rsidRPr="005B4554">
          <w:rPr>
            <w:rFonts w:ascii="Arial" w:hAnsi="Arial" w:cs="Arial"/>
            <w:sz w:val="22"/>
            <w:szCs w:val="22"/>
          </w:rPr>
          <w:t xml:space="preserve">236 </w:t>
        </w:r>
        <w:proofErr w:type="spellStart"/>
        <w:r w:rsidRPr="005B4554">
          <w:rPr>
            <w:rFonts w:ascii="Arial" w:hAnsi="Arial" w:cs="Arial"/>
            <w:sz w:val="22"/>
            <w:szCs w:val="22"/>
          </w:rPr>
          <w:t>m</w:t>
        </w:r>
      </w:smartTag>
      <w:r w:rsidRPr="005B4554">
        <w:rPr>
          <w:rFonts w:ascii="Arial" w:hAnsi="Arial" w:cs="Arial"/>
          <w:sz w:val="22"/>
          <w:szCs w:val="22"/>
        </w:rPr>
        <w:t>.n.p.m</w:t>
      </w:r>
      <w:proofErr w:type="spellEnd"/>
      <w:r w:rsidRPr="005B4554">
        <w:rPr>
          <w:rFonts w:ascii="Arial" w:hAnsi="Arial" w:cs="Arial"/>
          <w:sz w:val="22"/>
          <w:szCs w:val="22"/>
        </w:rPr>
        <w:t xml:space="preserve">, </w:t>
      </w:r>
      <w:r w:rsidRPr="005E7B73">
        <w:rPr>
          <w:rFonts w:ascii="Arial" w:hAnsi="Arial" w:cs="Arial"/>
          <w:sz w:val="22"/>
          <w:szCs w:val="22"/>
        </w:rPr>
        <w:t>natomiast spadki terenu do 1</w:t>
      </w:r>
      <w:r w:rsidR="005E7B73" w:rsidRPr="005E7B73">
        <w:rPr>
          <w:rFonts w:ascii="Arial" w:hAnsi="Arial" w:cs="Arial"/>
          <w:sz w:val="22"/>
          <w:szCs w:val="22"/>
        </w:rPr>
        <w:t>%</w:t>
      </w:r>
      <w:r w:rsidRPr="005E7B73">
        <w:rPr>
          <w:rFonts w:ascii="Arial" w:hAnsi="Arial" w:cs="Arial"/>
          <w:sz w:val="22"/>
          <w:szCs w:val="22"/>
        </w:rPr>
        <w:t xml:space="preserve">  (teren nie wykazuje żadnych geomorfologicznych przeciwwskazań do</w:t>
      </w:r>
      <w:r w:rsidRPr="005B4554">
        <w:rPr>
          <w:rFonts w:ascii="Arial" w:hAnsi="Arial" w:cs="Arial"/>
          <w:sz w:val="22"/>
          <w:szCs w:val="22"/>
        </w:rPr>
        <w:t xml:space="preserve"> zabudowy).</w:t>
      </w:r>
    </w:p>
    <w:p w:rsidR="00AE466B" w:rsidRPr="005B4554" w:rsidRDefault="00AE466B" w:rsidP="00AE466B">
      <w:pPr>
        <w:shd w:val="clear" w:color="auto" w:fill="FFFFFF"/>
        <w:spacing w:before="135" w:after="120"/>
        <w:ind w:right="150"/>
        <w:jc w:val="both"/>
        <w:rPr>
          <w:rFonts w:ascii="Arial" w:hAnsi="Arial" w:cs="Arial"/>
          <w:sz w:val="22"/>
          <w:szCs w:val="22"/>
        </w:rPr>
      </w:pPr>
      <w:r w:rsidRPr="005B4554">
        <w:rPr>
          <w:rFonts w:ascii="Arial" w:hAnsi="Arial" w:cs="Arial"/>
          <w:sz w:val="22"/>
          <w:szCs w:val="22"/>
        </w:rPr>
        <w:t>Budowa geologiczna, swoim zróżnicowaniem, odgrywa istotną rolę w: kształtowaniu walorów przyrodniczych tego obszaru, zapewniając tym samym możli</w:t>
      </w:r>
      <w:r w:rsidRPr="005B4554">
        <w:rPr>
          <w:rFonts w:ascii="Arial" w:hAnsi="Arial" w:cs="Arial"/>
          <w:sz w:val="22"/>
          <w:szCs w:val="22"/>
        </w:rPr>
        <w:softHyphen/>
        <w:t>wość występowania dużej mozaikowato</w:t>
      </w:r>
      <w:r w:rsidRPr="005B4554">
        <w:rPr>
          <w:rFonts w:ascii="Arial" w:hAnsi="Arial" w:cs="Arial"/>
          <w:sz w:val="22"/>
          <w:szCs w:val="22"/>
        </w:rPr>
        <w:softHyphen/>
        <w:t>ści siedlisk (zwiększa potencjalność bioróżnorodności) oraz dla budowy pokrywy glebowej, co z kolei wpływa na efektywność rozwoju rolnictwa.</w:t>
      </w:r>
    </w:p>
    <w:p w:rsidR="00AE466B" w:rsidRPr="005B4554" w:rsidRDefault="00AE466B" w:rsidP="00AE466B">
      <w:pPr>
        <w:shd w:val="clear" w:color="auto" w:fill="FFFFFF"/>
        <w:spacing w:before="135" w:after="120"/>
        <w:ind w:right="150"/>
        <w:jc w:val="both"/>
        <w:rPr>
          <w:rFonts w:ascii="Arial" w:hAnsi="Arial" w:cs="Arial"/>
          <w:sz w:val="22"/>
          <w:szCs w:val="22"/>
        </w:rPr>
      </w:pPr>
      <w:r w:rsidRPr="005B4554">
        <w:rPr>
          <w:rFonts w:ascii="Arial" w:hAnsi="Arial" w:cs="Arial"/>
          <w:sz w:val="22"/>
          <w:szCs w:val="22"/>
        </w:rPr>
        <w:t>Równinny teren obszaru gminy, wpływa korzystnie na występowanie licznych ekosystemów naturalnych tworzących ciekawą mozaikę krajobrazową z terenami osadniczymi wsi. Walory przyrodnicze gminy stały się atutem terenu i podstawą do zaprojektowania na nim Parku Krajobrazowego Dolina Małej Panwi oraz Obszaru Chronionego Krajobrazu</w:t>
      </w:r>
      <w:r w:rsidR="005B4554">
        <w:rPr>
          <w:rFonts w:ascii="Arial" w:hAnsi="Arial" w:cs="Arial"/>
          <w:sz w:val="22"/>
          <w:szCs w:val="22"/>
        </w:rPr>
        <w:t xml:space="preserve">, a także niewielka </w:t>
      </w:r>
      <w:r w:rsidR="005B4554" w:rsidRPr="005B4554">
        <w:rPr>
          <w:rFonts w:ascii="Arial" w:hAnsi="Arial" w:cs="Arial"/>
          <w:sz w:val="22"/>
          <w:szCs w:val="22"/>
        </w:rPr>
        <w:t xml:space="preserve">część specjalnego obszaru ochrony siedlisk Natura 2000 </w:t>
      </w:r>
      <w:r w:rsidR="005B4554" w:rsidRPr="005B4554">
        <w:rPr>
          <w:rFonts w:ascii="Arial" w:hAnsi="Arial" w:cs="Arial"/>
          <w:i/>
          <w:sz w:val="22"/>
          <w:szCs w:val="22"/>
        </w:rPr>
        <w:t>„Dolina Małej Panwi” (PLH160008)</w:t>
      </w:r>
      <w:r w:rsidR="005B4554" w:rsidRPr="005B4554">
        <w:rPr>
          <w:rFonts w:ascii="Arial" w:hAnsi="Arial" w:cs="Arial"/>
          <w:sz w:val="22"/>
          <w:szCs w:val="22"/>
        </w:rPr>
        <w:t>.</w:t>
      </w:r>
    </w:p>
    <w:p w:rsidR="00AE466B" w:rsidRPr="005B4554" w:rsidRDefault="00AE466B" w:rsidP="00AE466B">
      <w:pPr>
        <w:shd w:val="clear" w:color="auto" w:fill="FFFFFF"/>
        <w:spacing w:before="135" w:after="120"/>
        <w:ind w:right="150"/>
        <w:jc w:val="both"/>
        <w:rPr>
          <w:rFonts w:ascii="Arial" w:eastAsia="Arial Unicode MS" w:hAnsi="Arial" w:cs="Arial"/>
          <w:sz w:val="22"/>
          <w:szCs w:val="22"/>
        </w:rPr>
      </w:pPr>
      <w:r w:rsidRPr="005B4554">
        <w:rPr>
          <w:rFonts w:ascii="Arial" w:hAnsi="Arial" w:cs="Arial"/>
          <w:sz w:val="22"/>
          <w:szCs w:val="22"/>
        </w:rPr>
        <w:t xml:space="preserve">Lokalizacja gminy na pograniczu Niziny Śląskiej i Wyżyny Woźnicko – Wieluńskie, odpowiada za                      zróżnicowanie: rzeźby terenu, budowy geologicznej, walorów florystycznych i faunistycznych.                          W północnej części ukształtowania rzeźby gminy,  wyraźnie zaznaczają się łagodne wzniesienia wyżynnego Garbu Woźnickiego o wysokości ok. </w:t>
      </w:r>
      <w:smartTag w:uri="urn:schemas-microsoft-com:office:smarttags" w:element="metricconverter">
        <w:smartTagPr>
          <w:attr w:name="ProductID" w:val="280 m"/>
        </w:smartTagPr>
        <w:r w:rsidRPr="005B4554">
          <w:rPr>
            <w:rFonts w:ascii="Arial" w:hAnsi="Arial" w:cs="Arial"/>
            <w:sz w:val="22"/>
            <w:szCs w:val="22"/>
          </w:rPr>
          <w:t>280 m</w:t>
        </w:r>
      </w:smartTag>
      <w:r w:rsidRPr="005B4554">
        <w:rPr>
          <w:rFonts w:ascii="Arial" w:hAnsi="Arial" w:cs="Arial"/>
          <w:sz w:val="22"/>
          <w:szCs w:val="22"/>
        </w:rPr>
        <w:t xml:space="preserve"> n. p. m., zbudowane z charakterystycznych wiśniowych iłów i wapieni górnego triasu.</w:t>
      </w:r>
      <w:r w:rsidRPr="005B4554">
        <w:rPr>
          <w:rFonts w:ascii="Arial" w:eastAsia="Arial Unicode MS" w:hAnsi="Arial" w:cs="Arial"/>
          <w:sz w:val="22"/>
          <w:szCs w:val="22"/>
        </w:rPr>
        <w:t xml:space="preserve"> </w:t>
      </w:r>
    </w:p>
    <w:p w:rsidR="00DE0361" w:rsidRPr="00EE06BB" w:rsidRDefault="00EE06BB" w:rsidP="00DE0361">
      <w:pPr>
        <w:pStyle w:val="Nagwek1"/>
        <w:jc w:val="both"/>
        <w:rPr>
          <w:sz w:val="24"/>
          <w:szCs w:val="24"/>
        </w:rPr>
      </w:pPr>
      <w:bookmarkStart w:id="41" w:name="_Toc275770880"/>
      <w:r w:rsidRPr="00EE06BB">
        <w:rPr>
          <w:sz w:val="24"/>
          <w:szCs w:val="24"/>
        </w:rPr>
        <w:t>3.2.5. ŚRODOWISKO PRZYRODNICZE</w:t>
      </w:r>
      <w:bookmarkEnd w:id="41"/>
    </w:p>
    <w:p w:rsidR="00416B89" w:rsidRPr="005B4554" w:rsidRDefault="007D2886" w:rsidP="00416B89">
      <w:pPr>
        <w:rPr>
          <w:rFonts w:ascii="Arial" w:hAnsi="Arial" w:cs="Arial"/>
          <w:b/>
          <w:i/>
          <w:sz w:val="22"/>
          <w:szCs w:val="22"/>
          <w:u w:val="single"/>
        </w:rPr>
      </w:pPr>
      <w:r w:rsidRPr="005B4554">
        <w:rPr>
          <w:rFonts w:ascii="Arial" w:hAnsi="Arial" w:cs="Arial"/>
          <w:b/>
          <w:i/>
          <w:sz w:val="22"/>
          <w:szCs w:val="22"/>
          <w:u w:val="single"/>
        </w:rPr>
        <w:t>Dominujące zbiorowiska roślinne:</w:t>
      </w:r>
    </w:p>
    <w:p w:rsidR="009C6175" w:rsidRPr="005B4554" w:rsidRDefault="009C6175" w:rsidP="009C6175">
      <w:pPr>
        <w:jc w:val="both"/>
        <w:rPr>
          <w:rFonts w:ascii="Arial" w:hAnsi="Arial" w:cs="Arial"/>
          <w:sz w:val="22"/>
          <w:szCs w:val="22"/>
        </w:rPr>
      </w:pPr>
      <w:r w:rsidRPr="005B4554">
        <w:rPr>
          <w:rFonts w:ascii="Arial" w:hAnsi="Arial" w:cs="Arial"/>
          <w:sz w:val="22"/>
          <w:szCs w:val="22"/>
        </w:rPr>
        <w:t>Bogactwo roślinności badanego obszaru jest odzwierciedleniem dużej ilości siedlisk, jakie wykształciły się tu w wyniku zróżnicowanej rzeźby terenu, różnego typu gleb, warunków klimatycznych, w tym głównie wilgotnościowych. Duże zróżnicowanie warunków edaficznych umożliwiło rozwój wielu zbiorowiskom roślinnym, zarówno naturalnym (m.in. leśne, wodne, szuwarowe), jak i półnaturalnym i antropogenicznym (m.in. łąkowe, polne, ruderalne).</w:t>
      </w:r>
    </w:p>
    <w:p w:rsidR="007D2886" w:rsidRPr="005B4554" w:rsidRDefault="009C6175" w:rsidP="009C6175">
      <w:pPr>
        <w:jc w:val="both"/>
        <w:rPr>
          <w:rFonts w:ascii="Arial" w:hAnsi="Arial" w:cs="Arial"/>
          <w:sz w:val="22"/>
          <w:szCs w:val="22"/>
        </w:rPr>
      </w:pPr>
      <w:r w:rsidRPr="005B4554">
        <w:rPr>
          <w:rFonts w:ascii="Arial" w:hAnsi="Arial" w:cs="Arial"/>
          <w:sz w:val="22"/>
          <w:szCs w:val="22"/>
        </w:rPr>
        <w:t xml:space="preserve">Dominującymi typami zbiorowisk na badanym obszarze są zbiorowiska leśne i </w:t>
      </w:r>
      <w:proofErr w:type="spellStart"/>
      <w:r w:rsidRPr="005B4554">
        <w:rPr>
          <w:rFonts w:ascii="Arial" w:hAnsi="Arial" w:cs="Arial"/>
          <w:sz w:val="22"/>
          <w:szCs w:val="22"/>
        </w:rPr>
        <w:t>segetalne</w:t>
      </w:r>
      <w:proofErr w:type="spellEnd"/>
      <w:r w:rsidRPr="005B4554">
        <w:rPr>
          <w:rFonts w:ascii="Arial" w:hAnsi="Arial" w:cs="Arial"/>
          <w:sz w:val="22"/>
          <w:szCs w:val="22"/>
        </w:rPr>
        <w:t>. Wczesne osiedlenie się człowieka na tym terenie zmniejszyło znacznie areał występowania lasów wskutek wyrębu drzew i wzięcia ziemi pod uprawę rolną. Ponadto współczesna gospodarka leśna, kierując się zasadą najwyższej rentowności, spowodowała nieodwracalne zmiany w środowisku przyrodniczym. Stąd też obecnie duże obszary naturalnych zbiorowisk leśnych należą już do rzadkości.</w:t>
      </w:r>
    </w:p>
    <w:p w:rsidR="009C6175" w:rsidRPr="005B4554" w:rsidRDefault="009C6175" w:rsidP="009C6175">
      <w:pPr>
        <w:jc w:val="both"/>
        <w:rPr>
          <w:rFonts w:ascii="Arial" w:hAnsi="Arial" w:cs="Arial"/>
          <w:sz w:val="22"/>
          <w:szCs w:val="22"/>
        </w:rPr>
      </w:pPr>
    </w:p>
    <w:p w:rsidR="009C6175" w:rsidRPr="005B4554" w:rsidRDefault="009C6175" w:rsidP="009C6175">
      <w:pPr>
        <w:jc w:val="both"/>
        <w:rPr>
          <w:rFonts w:ascii="Arial" w:hAnsi="Arial" w:cs="Arial"/>
          <w:sz w:val="22"/>
          <w:szCs w:val="22"/>
        </w:rPr>
      </w:pPr>
      <w:r w:rsidRPr="005B4554">
        <w:rPr>
          <w:rFonts w:ascii="Arial" w:hAnsi="Arial" w:cs="Arial"/>
          <w:sz w:val="22"/>
          <w:szCs w:val="22"/>
        </w:rPr>
        <w:lastRenderedPageBreak/>
        <w:t>Na obszarze gminy Dobrodzień stwierdzono występowanie 73 zbiorowisk roślinnych. Część z nich znalazła się na regionalnej „Czerwonej liście zbiorowisk Górnego Śląska” (Celiński i in. red. 1997), których kategorie zagrożenia podano w nawiasach obok zbiorowiska.</w:t>
      </w:r>
    </w:p>
    <w:p w:rsidR="009C6175" w:rsidRPr="005B4554" w:rsidRDefault="009C6175" w:rsidP="009C6175">
      <w:pPr>
        <w:pStyle w:val="Tekstpodstawowy"/>
        <w:spacing w:after="0"/>
        <w:jc w:val="both"/>
        <w:rPr>
          <w:rFonts w:ascii="Arial" w:hAnsi="Arial" w:cs="Arial"/>
          <w:sz w:val="22"/>
          <w:szCs w:val="22"/>
        </w:rPr>
      </w:pPr>
    </w:p>
    <w:p w:rsidR="009C6175" w:rsidRPr="005B4554" w:rsidRDefault="009C6175" w:rsidP="009C6175">
      <w:pPr>
        <w:pStyle w:val="Tekstpodstawowy"/>
        <w:spacing w:after="0"/>
        <w:jc w:val="both"/>
        <w:rPr>
          <w:rFonts w:ascii="Arial" w:hAnsi="Arial" w:cs="Arial"/>
          <w:sz w:val="22"/>
          <w:szCs w:val="22"/>
        </w:rPr>
      </w:pPr>
      <w:r w:rsidRPr="005B4554">
        <w:rPr>
          <w:rFonts w:ascii="Arial" w:hAnsi="Arial" w:cs="Arial"/>
          <w:sz w:val="22"/>
          <w:szCs w:val="22"/>
        </w:rPr>
        <w:t>Na obszarze Gminy Dobrodzień występuje bardzo małe zróżnicowanie zbiorowisk leśnych. W dolinie Myśliny oraz miejscami w dolinach mniejszych strumieni dominują lasy liściaste. Natomiast na pozostałym terenie dominują lasy iglaste, które są najczęściej sztucznie nasadzonymi monokulturami sosnowymi.</w:t>
      </w:r>
    </w:p>
    <w:p w:rsidR="009C6175" w:rsidRPr="005B4554" w:rsidRDefault="009C6175" w:rsidP="009C6175">
      <w:pPr>
        <w:pStyle w:val="Tekstpodstawowy"/>
        <w:spacing w:after="0"/>
        <w:jc w:val="both"/>
        <w:rPr>
          <w:rFonts w:ascii="Arial" w:hAnsi="Arial" w:cs="Arial"/>
          <w:sz w:val="22"/>
          <w:szCs w:val="22"/>
        </w:rPr>
      </w:pPr>
      <w:r w:rsidRPr="005B4554">
        <w:rPr>
          <w:rFonts w:ascii="Arial" w:hAnsi="Arial" w:cs="Arial"/>
          <w:sz w:val="22"/>
          <w:szCs w:val="22"/>
        </w:rPr>
        <w:t>Lasy o charakterze borów mieszanych i monokultury sosny zajmują na omawianym terenie największą powierzchnię. Mają one najczęściej niewielką wartość przyrodniczą, gdyż są to przeważnie zbiorowiska wtórne, ze sztucznie nasadzoną sosną na siedliskach grądowych. W bardzo</w:t>
      </w:r>
      <w:r w:rsidRPr="00435D85">
        <w:rPr>
          <w:rFonts w:ascii="Arial" w:hAnsi="Arial" w:cs="Arial"/>
          <w:color w:val="0000FF"/>
          <w:sz w:val="22"/>
          <w:szCs w:val="22"/>
        </w:rPr>
        <w:t xml:space="preserve"> </w:t>
      </w:r>
      <w:r w:rsidRPr="005B4554">
        <w:rPr>
          <w:rFonts w:ascii="Arial" w:hAnsi="Arial" w:cs="Arial"/>
          <w:sz w:val="22"/>
          <w:szCs w:val="22"/>
        </w:rPr>
        <w:t xml:space="preserve">ubogim pod względem florystycznym runie tych lasów dominują różne gatunki jeżyn </w:t>
      </w:r>
      <w:proofErr w:type="spellStart"/>
      <w:r w:rsidRPr="005B4554">
        <w:rPr>
          <w:rFonts w:ascii="Arial" w:hAnsi="Arial" w:cs="Arial"/>
          <w:i/>
          <w:sz w:val="22"/>
          <w:szCs w:val="22"/>
        </w:rPr>
        <w:t>Rubus</w:t>
      </w:r>
      <w:proofErr w:type="spellEnd"/>
      <w:r w:rsidRPr="005B4554">
        <w:rPr>
          <w:rFonts w:ascii="Arial" w:hAnsi="Arial" w:cs="Arial"/>
          <w:sz w:val="22"/>
          <w:szCs w:val="22"/>
        </w:rPr>
        <w:t xml:space="preserve"> sp. div. oraz trzcinnik piaskowy </w:t>
      </w:r>
      <w:proofErr w:type="spellStart"/>
      <w:r w:rsidRPr="005B4554">
        <w:rPr>
          <w:rFonts w:ascii="Arial" w:hAnsi="Arial" w:cs="Arial"/>
          <w:i/>
          <w:sz w:val="22"/>
          <w:szCs w:val="22"/>
        </w:rPr>
        <w:t>Calamagrostis</w:t>
      </w:r>
      <w:proofErr w:type="spellEnd"/>
      <w:r w:rsidRPr="005B4554">
        <w:rPr>
          <w:rFonts w:ascii="Arial" w:hAnsi="Arial" w:cs="Arial"/>
          <w:i/>
          <w:sz w:val="22"/>
          <w:szCs w:val="22"/>
        </w:rPr>
        <w:t xml:space="preserve"> </w:t>
      </w:r>
      <w:proofErr w:type="spellStart"/>
      <w:r w:rsidRPr="005B4554">
        <w:rPr>
          <w:rFonts w:ascii="Arial" w:hAnsi="Arial" w:cs="Arial"/>
          <w:i/>
          <w:sz w:val="22"/>
          <w:szCs w:val="22"/>
        </w:rPr>
        <w:t>epigejos</w:t>
      </w:r>
      <w:proofErr w:type="spellEnd"/>
      <w:r w:rsidRPr="005B4554">
        <w:rPr>
          <w:rFonts w:ascii="Arial" w:hAnsi="Arial" w:cs="Arial"/>
          <w:sz w:val="22"/>
          <w:szCs w:val="22"/>
        </w:rPr>
        <w:t xml:space="preserve">, szczególnie bujnie rozwijające się w partiach nadmiernie prześwietlonych. W niewielu miejscach, zwłaszcza w oddziałach leśnych ze starszym drzewostanem położonym na wydmach, występują dobrze wykształcone </w:t>
      </w:r>
      <w:proofErr w:type="spellStart"/>
      <w:r w:rsidRPr="005B4554">
        <w:rPr>
          <w:rFonts w:ascii="Arial" w:hAnsi="Arial" w:cs="Arial"/>
          <w:sz w:val="22"/>
          <w:szCs w:val="22"/>
        </w:rPr>
        <w:t>suboceaniczne</w:t>
      </w:r>
      <w:proofErr w:type="spellEnd"/>
      <w:r w:rsidRPr="005B4554">
        <w:rPr>
          <w:rFonts w:ascii="Arial" w:hAnsi="Arial" w:cs="Arial"/>
          <w:sz w:val="22"/>
          <w:szCs w:val="22"/>
        </w:rPr>
        <w:t xml:space="preserve"> bory świeże </w:t>
      </w:r>
      <w:proofErr w:type="spellStart"/>
      <w:r w:rsidRPr="005B4554">
        <w:rPr>
          <w:rFonts w:ascii="Arial" w:hAnsi="Arial" w:cs="Arial"/>
          <w:i/>
          <w:sz w:val="22"/>
          <w:szCs w:val="22"/>
        </w:rPr>
        <w:t>Leucobryo-Pinetum</w:t>
      </w:r>
      <w:proofErr w:type="spellEnd"/>
      <w:r w:rsidRPr="005B4554">
        <w:rPr>
          <w:rFonts w:ascii="Arial" w:hAnsi="Arial" w:cs="Arial"/>
          <w:sz w:val="22"/>
          <w:szCs w:val="22"/>
        </w:rPr>
        <w:t xml:space="preserve"> z licznymi gatunkami borowymi w runie (m.in. w okolicach Myśliny i Turzy). </w:t>
      </w:r>
    </w:p>
    <w:p w:rsidR="009C6175" w:rsidRPr="005B4554" w:rsidRDefault="009C6175" w:rsidP="009C6175">
      <w:pPr>
        <w:pStyle w:val="Tekstpodstawowy"/>
        <w:jc w:val="both"/>
        <w:rPr>
          <w:rFonts w:ascii="Arial" w:hAnsi="Arial" w:cs="Arial"/>
          <w:sz w:val="22"/>
          <w:szCs w:val="22"/>
        </w:rPr>
      </w:pPr>
      <w:r w:rsidRPr="005B4554">
        <w:rPr>
          <w:rFonts w:ascii="Arial" w:hAnsi="Arial" w:cs="Arial"/>
          <w:sz w:val="22"/>
          <w:szCs w:val="22"/>
        </w:rPr>
        <w:t xml:space="preserve">W zagłębieniach </w:t>
      </w:r>
      <w:proofErr w:type="spellStart"/>
      <w:r w:rsidRPr="005B4554">
        <w:rPr>
          <w:rFonts w:ascii="Arial" w:hAnsi="Arial" w:cs="Arial"/>
          <w:sz w:val="22"/>
          <w:szCs w:val="22"/>
        </w:rPr>
        <w:t>międzywydmowych</w:t>
      </w:r>
      <w:proofErr w:type="spellEnd"/>
      <w:r w:rsidRPr="005B4554">
        <w:rPr>
          <w:rFonts w:ascii="Arial" w:hAnsi="Arial" w:cs="Arial"/>
          <w:sz w:val="22"/>
          <w:szCs w:val="22"/>
        </w:rPr>
        <w:t xml:space="preserve"> lub wzdłuż cieków wodnych stwierdzono występowanie fitocenoz nawiązujących składem florystycznym do wilgotnego boru </w:t>
      </w:r>
      <w:proofErr w:type="spellStart"/>
      <w:r w:rsidRPr="005B4554">
        <w:rPr>
          <w:rFonts w:ascii="Arial" w:hAnsi="Arial" w:cs="Arial"/>
          <w:sz w:val="22"/>
          <w:szCs w:val="22"/>
        </w:rPr>
        <w:t>trzęślicowego</w:t>
      </w:r>
      <w:proofErr w:type="spellEnd"/>
      <w:r w:rsidRPr="005B4554">
        <w:rPr>
          <w:rFonts w:ascii="Arial" w:hAnsi="Arial" w:cs="Arial"/>
          <w:sz w:val="22"/>
          <w:szCs w:val="22"/>
        </w:rPr>
        <w:t xml:space="preserve"> </w:t>
      </w:r>
      <w:proofErr w:type="spellStart"/>
      <w:r w:rsidRPr="005B4554">
        <w:rPr>
          <w:rFonts w:ascii="Arial" w:hAnsi="Arial" w:cs="Arial"/>
          <w:i/>
          <w:sz w:val="22"/>
          <w:szCs w:val="22"/>
        </w:rPr>
        <w:t>Molinio-Pinetum</w:t>
      </w:r>
      <w:proofErr w:type="spellEnd"/>
      <w:r w:rsidR="005B4554" w:rsidRPr="005B4554">
        <w:rPr>
          <w:rFonts w:ascii="Arial" w:hAnsi="Arial" w:cs="Arial"/>
          <w:sz w:val="22"/>
          <w:szCs w:val="22"/>
        </w:rPr>
        <w:t xml:space="preserve"> i </w:t>
      </w:r>
      <w:r w:rsidRPr="005B4554">
        <w:rPr>
          <w:rFonts w:ascii="Arial" w:hAnsi="Arial" w:cs="Arial"/>
          <w:sz w:val="22"/>
          <w:szCs w:val="22"/>
        </w:rPr>
        <w:t xml:space="preserve">kontynentalnego boru bagiennego </w:t>
      </w:r>
      <w:proofErr w:type="spellStart"/>
      <w:r w:rsidRPr="005B4554">
        <w:rPr>
          <w:rFonts w:ascii="Arial" w:hAnsi="Arial" w:cs="Arial"/>
          <w:i/>
          <w:sz w:val="22"/>
          <w:szCs w:val="22"/>
        </w:rPr>
        <w:t>Vaccinio</w:t>
      </w:r>
      <w:proofErr w:type="spellEnd"/>
      <w:r w:rsidRPr="005B4554">
        <w:rPr>
          <w:rFonts w:ascii="Arial" w:hAnsi="Arial" w:cs="Arial"/>
          <w:i/>
          <w:sz w:val="22"/>
          <w:szCs w:val="22"/>
        </w:rPr>
        <w:t xml:space="preserve"> </w:t>
      </w:r>
      <w:proofErr w:type="spellStart"/>
      <w:r w:rsidRPr="005B4554">
        <w:rPr>
          <w:rFonts w:ascii="Arial" w:hAnsi="Arial" w:cs="Arial"/>
          <w:i/>
          <w:sz w:val="22"/>
          <w:szCs w:val="22"/>
        </w:rPr>
        <w:t>uliginosi-Pinetum</w:t>
      </w:r>
      <w:proofErr w:type="spellEnd"/>
      <w:r w:rsidRPr="005B4554">
        <w:rPr>
          <w:rFonts w:ascii="Arial" w:hAnsi="Arial" w:cs="Arial"/>
          <w:sz w:val="22"/>
          <w:szCs w:val="22"/>
        </w:rPr>
        <w:t>. Najlepiej wykształcone płaty tych zbiorowisk zaobserwowano w kompleksie leśnym w połudn</w:t>
      </w:r>
      <w:r w:rsidR="005B4554" w:rsidRPr="005B4554">
        <w:rPr>
          <w:rFonts w:ascii="Arial" w:hAnsi="Arial" w:cs="Arial"/>
          <w:sz w:val="22"/>
          <w:szCs w:val="22"/>
        </w:rPr>
        <w:t>iowo-zachodniej części gminy (w </w:t>
      </w:r>
      <w:r w:rsidRPr="005B4554">
        <w:rPr>
          <w:rFonts w:ascii="Arial" w:hAnsi="Arial" w:cs="Arial"/>
          <w:sz w:val="22"/>
          <w:szCs w:val="22"/>
        </w:rPr>
        <w:t xml:space="preserve">okolicach Myśliny i Turzy). </w:t>
      </w:r>
    </w:p>
    <w:p w:rsidR="009C6175" w:rsidRPr="005B4554" w:rsidRDefault="009C6175" w:rsidP="009C6175">
      <w:pPr>
        <w:pStyle w:val="Tekstpodstawowy"/>
        <w:spacing w:after="0"/>
        <w:jc w:val="both"/>
        <w:rPr>
          <w:rFonts w:ascii="Arial" w:hAnsi="Arial" w:cs="Arial"/>
          <w:sz w:val="22"/>
          <w:szCs w:val="22"/>
        </w:rPr>
      </w:pPr>
      <w:r w:rsidRPr="005B4554">
        <w:rPr>
          <w:rFonts w:ascii="Arial" w:hAnsi="Arial" w:cs="Arial"/>
          <w:sz w:val="22"/>
          <w:szCs w:val="22"/>
        </w:rPr>
        <w:t xml:space="preserve">Myślina, </w:t>
      </w:r>
      <w:proofErr w:type="spellStart"/>
      <w:r w:rsidRPr="005B4554">
        <w:rPr>
          <w:rFonts w:ascii="Arial" w:hAnsi="Arial" w:cs="Arial"/>
          <w:sz w:val="22"/>
          <w:szCs w:val="22"/>
        </w:rPr>
        <w:t>Myślinka</w:t>
      </w:r>
      <w:proofErr w:type="spellEnd"/>
      <w:r w:rsidRPr="005B4554">
        <w:rPr>
          <w:rFonts w:ascii="Arial" w:hAnsi="Arial" w:cs="Arial"/>
          <w:sz w:val="22"/>
          <w:szCs w:val="22"/>
        </w:rPr>
        <w:t xml:space="preserve">, liczne stawy hodowlane oraz strumienie i rowy melioracyjne stanowią dogodne siedliska dla rozwoju zbiorowisk wodnych, reprezentowanych na omawianym terenie przez 11 fitocenoz z klas </w:t>
      </w:r>
      <w:proofErr w:type="spellStart"/>
      <w:r w:rsidRPr="005B4554">
        <w:rPr>
          <w:rFonts w:ascii="Arial" w:hAnsi="Arial" w:cs="Arial"/>
          <w:sz w:val="22"/>
          <w:szCs w:val="22"/>
        </w:rPr>
        <w:t>Lemnetea</w:t>
      </w:r>
      <w:proofErr w:type="spellEnd"/>
      <w:r w:rsidRPr="005B4554">
        <w:rPr>
          <w:rFonts w:ascii="Arial" w:hAnsi="Arial" w:cs="Arial"/>
          <w:sz w:val="22"/>
          <w:szCs w:val="22"/>
        </w:rPr>
        <w:t xml:space="preserve">, </w:t>
      </w:r>
      <w:proofErr w:type="spellStart"/>
      <w:r w:rsidRPr="005B4554">
        <w:rPr>
          <w:rFonts w:ascii="Arial" w:hAnsi="Arial" w:cs="Arial"/>
          <w:sz w:val="22"/>
          <w:szCs w:val="22"/>
        </w:rPr>
        <w:t>Potamogetonetea</w:t>
      </w:r>
      <w:proofErr w:type="spellEnd"/>
      <w:r w:rsidRPr="005B4554">
        <w:rPr>
          <w:rFonts w:ascii="Arial" w:hAnsi="Arial" w:cs="Arial"/>
          <w:sz w:val="22"/>
          <w:szCs w:val="22"/>
        </w:rPr>
        <w:t xml:space="preserve"> i </w:t>
      </w:r>
      <w:proofErr w:type="spellStart"/>
      <w:r w:rsidRPr="005B4554">
        <w:rPr>
          <w:rFonts w:ascii="Arial" w:hAnsi="Arial" w:cs="Arial"/>
          <w:sz w:val="22"/>
          <w:szCs w:val="22"/>
        </w:rPr>
        <w:t>Littorelletea</w:t>
      </w:r>
      <w:proofErr w:type="spellEnd"/>
      <w:r w:rsidRPr="005B4554">
        <w:rPr>
          <w:rFonts w:ascii="Arial" w:hAnsi="Arial" w:cs="Arial"/>
          <w:sz w:val="22"/>
          <w:szCs w:val="22"/>
        </w:rPr>
        <w:t xml:space="preserve"> </w:t>
      </w:r>
      <w:proofErr w:type="spellStart"/>
      <w:r w:rsidRPr="005B4554">
        <w:rPr>
          <w:rFonts w:ascii="Arial" w:hAnsi="Arial" w:cs="Arial"/>
          <w:sz w:val="22"/>
          <w:szCs w:val="22"/>
        </w:rPr>
        <w:t>uniflorae</w:t>
      </w:r>
      <w:proofErr w:type="spellEnd"/>
      <w:r w:rsidRPr="005B4554">
        <w:rPr>
          <w:rFonts w:ascii="Arial" w:hAnsi="Arial" w:cs="Arial"/>
          <w:sz w:val="22"/>
          <w:szCs w:val="22"/>
        </w:rPr>
        <w:t>.</w:t>
      </w:r>
    </w:p>
    <w:p w:rsidR="009C6175" w:rsidRPr="005B4554" w:rsidRDefault="009C6175" w:rsidP="009C6175">
      <w:pPr>
        <w:pStyle w:val="Tekstpodstawowy"/>
        <w:spacing w:after="0"/>
        <w:jc w:val="both"/>
        <w:rPr>
          <w:rFonts w:ascii="Arial" w:hAnsi="Arial" w:cs="Arial"/>
          <w:sz w:val="22"/>
          <w:szCs w:val="22"/>
        </w:rPr>
      </w:pPr>
      <w:r w:rsidRPr="005B4554">
        <w:rPr>
          <w:rFonts w:ascii="Arial" w:hAnsi="Arial" w:cs="Arial"/>
          <w:sz w:val="22"/>
          <w:szCs w:val="22"/>
        </w:rPr>
        <w:t>Zbiorowiska wodne w zależności od warunków siedliskowych przedstawiają różne postacie organizacji - od dobrze wykształconych fitocenoz, skupiających większość gatunków charakterystycznych, do agregacji jednogatunkowych, trudnych do identyfikacji.</w:t>
      </w:r>
    </w:p>
    <w:p w:rsidR="009C6175" w:rsidRPr="005B4554" w:rsidRDefault="009C6175" w:rsidP="009C6175">
      <w:pPr>
        <w:pStyle w:val="Tekstpodstawowy"/>
        <w:spacing w:after="0"/>
        <w:jc w:val="both"/>
        <w:rPr>
          <w:rFonts w:ascii="Arial" w:hAnsi="Arial" w:cs="Arial"/>
          <w:sz w:val="22"/>
          <w:szCs w:val="22"/>
        </w:rPr>
      </w:pPr>
      <w:r w:rsidRPr="005B4554">
        <w:rPr>
          <w:rFonts w:ascii="Arial" w:hAnsi="Arial" w:cs="Arial"/>
          <w:sz w:val="22"/>
          <w:szCs w:val="22"/>
        </w:rPr>
        <w:t xml:space="preserve">Najczęściej spotykanym zbiorowiskiem wodnym na terenie gminy Dobrodzień jest zespół rzęsy drobnej i </w:t>
      </w:r>
      <w:proofErr w:type="spellStart"/>
      <w:r w:rsidRPr="005B4554">
        <w:rPr>
          <w:rFonts w:ascii="Arial" w:hAnsi="Arial" w:cs="Arial"/>
          <w:sz w:val="22"/>
          <w:szCs w:val="22"/>
        </w:rPr>
        <w:t>spirodeli</w:t>
      </w:r>
      <w:proofErr w:type="spellEnd"/>
      <w:r w:rsidRPr="005B4554">
        <w:rPr>
          <w:rFonts w:ascii="Arial" w:hAnsi="Arial" w:cs="Arial"/>
          <w:sz w:val="22"/>
          <w:szCs w:val="22"/>
        </w:rPr>
        <w:t xml:space="preserve"> </w:t>
      </w:r>
      <w:proofErr w:type="spellStart"/>
      <w:r w:rsidRPr="005B4554">
        <w:rPr>
          <w:rFonts w:ascii="Arial" w:hAnsi="Arial" w:cs="Arial"/>
          <w:sz w:val="22"/>
          <w:szCs w:val="22"/>
        </w:rPr>
        <w:t>wielokorzeniowej</w:t>
      </w:r>
      <w:proofErr w:type="spellEnd"/>
      <w:r w:rsidRPr="005B4554">
        <w:rPr>
          <w:rFonts w:ascii="Arial" w:hAnsi="Arial" w:cs="Arial"/>
          <w:sz w:val="22"/>
          <w:szCs w:val="22"/>
        </w:rPr>
        <w:t xml:space="preserve"> </w:t>
      </w:r>
      <w:proofErr w:type="spellStart"/>
      <w:r w:rsidRPr="005B4554">
        <w:rPr>
          <w:rFonts w:ascii="Arial" w:hAnsi="Arial" w:cs="Arial"/>
          <w:sz w:val="22"/>
          <w:szCs w:val="22"/>
        </w:rPr>
        <w:t>Lemno-Spirodeletum</w:t>
      </w:r>
      <w:proofErr w:type="spellEnd"/>
      <w:r w:rsidRPr="005B4554">
        <w:rPr>
          <w:rFonts w:ascii="Arial" w:hAnsi="Arial" w:cs="Arial"/>
          <w:sz w:val="22"/>
          <w:szCs w:val="22"/>
        </w:rPr>
        <w:t xml:space="preserve"> </w:t>
      </w:r>
      <w:proofErr w:type="spellStart"/>
      <w:r w:rsidRPr="005B4554">
        <w:rPr>
          <w:rFonts w:ascii="Arial" w:hAnsi="Arial" w:cs="Arial"/>
          <w:sz w:val="22"/>
          <w:szCs w:val="22"/>
        </w:rPr>
        <w:t>polyr</w:t>
      </w:r>
      <w:r w:rsidR="005B4554" w:rsidRPr="005B4554">
        <w:rPr>
          <w:rFonts w:ascii="Arial" w:hAnsi="Arial" w:cs="Arial"/>
          <w:sz w:val="22"/>
          <w:szCs w:val="22"/>
        </w:rPr>
        <w:t>hizae</w:t>
      </w:r>
      <w:proofErr w:type="spellEnd"/>
      <w:r w:rsidR="005B4554" w:rsidRPr="005B4554">
        <w:rPr>
          <w:rFonts w:ascii="Arial" w:hAnsi="Arial" w:cs="Arial"/>
          <w:sz w:val="22"/>
          <w:szCs w:val="22"/>
        </w:rPr>
        <w:t>, który występuje często w </w:t>
      </w:r>
      <w:r w:rsidRPr="005B4554">
        <w:rPr>
          <w:rFonts w:ascii="Arial" w:hAnsi="Arial" w:cs="Arial"/>
          <w:sz w:val="22"/>
          <w:szCs w:val="22"/>
        </w:rPr>
        <w:t xml:space="preserve">różnego rodzaju płytkich zbiornikach wodnych. W zbiorowisku tym najczęściej dominuje jeden gatunek charakterystyczny rzęsa drobna </w:t>
      </w:r>
      <w:proofErr w:type="spellStart"/>
      <w:r w:rsidRPr="005B4554">
        <w:rPr>
          <w:rFonts w:ascii="Arial" w:hAnsi="Arial" w:cs="Arial"/>
          <w:sz w:val="22"/>
          <w:szCs w:val="22"/>
        </w:rPr>
        <w:t>Lemna</w:t>
      </w:r>
      <w:proofErr w:type="spellEnd"/>
      <w:r w:rsidRPr="005B4554">
        <w:rPr>
          <w:rFonts w:ascii="Arial" w:hAnsi="Arial" w:cs="Arial"/>
          <w:sz w:val="22"/>
          <w:szCs w:val="22"/>
        </w:rPr>
        <w:t xml:space="preserve"> minor.  </w:t>
      </w:r>
    </w:p>
    <w:p w:rsidR="009C6175" w:rsidRPr="005B4554" w:rsidRDefault="009C6175" w:rsidP="009C6175">
      <w:pPr>
        <w:pStyle w:val="Tekstpodstawowy"/>
        <w:spacing w:after="0"/>
        <w:jc w:val="both"/>
        <w:rPr>
          <w:rFonts w:ascii="Arial" w:hAnsi="Arial" w:cs="Arial"/>
          <w:sz w:val="22"/>
          <w:szCs w:val="22"/>
        </w:rPr>
      </w:pPr>
      <w:r w:rsidRPr="005B4554">
        <w:rPr>
          <w:rFonts w:ascii="Arial" w:hAnsi="Arial" w:cs="Arial"/>
          <w:sz w:val="22"/>
          <w:szCs w:val="22"/>
        </w:rPr>
        <w:t xml:space="preserve">Zespół moczarki kanadyjskiej </w:t>
      </w:r>
      <w:proofErr w:type="spellStart"/>
      <w:r w:rsidRPr="005B4554">
        <w:rPr>
          <w:rFonts w:ascii="Arial" w:hAnsi="Arial" w:cs="Arial"/>
          <w:sz w:val="22"/>
          <w:szCs w:val="22"/>
        </w:rPr>
        <w:t>Elodeetum</w:t>
      </w:r>
      <w:proofErr w:type="spellEnd"/>
      <w:r w:rsidRPr="005B4554">
        <w:rPr>
          <w:rFonts w:ascii="Arial" w:hAnsi="Arial" w:cs="Arial"/>
          <w:sz w:val="22"/>
          <w:szCs w:val="22"/>
        </w:rPr>
        <w:t xml:space="preserve"> </w:t>
      </w:r>
      <w:proofErr w:type="spellStart"/>
      <w:r w:rsidRPr="005B4554">
        <w:rPr>
          <w:rFonts w:ascii="Arial" w:hAnsi="Arial" w:cs="Arial"/>
          <w:sz w:val="22"/>
          <w:szCs w:val="22"/>
        </w:rPr>
        <w:t>canadensis</w:t>
      </w:r>
      <w:proofErr w:type="spellEnd"/>
      <w:r w:rsidRPr="005B4554">
        <w:rPr>
          <w:rFonts w:ascii="Arial" w:hAnsi="Arial" w:cs="Arial"/>
          <w:sz w:val="22"/>
          <w:szCs w:val="22"/>
        </w:rPr>
        <w:t xml:space="preserve"> spotykany jest na rozproszonych stanowiskach w różnego rodzaju ciekach i drobnych zbiornikach wodnych na obszarze całej gminy. Do najciekawszych zbiorowisk wodnych, które występują na terenie gminy należy zaliczyć: zespół „lilii wodnych” </w:t>
      </w:r>
      <w:proofErr w:type="spellStart"/>
      <w:r w:rsidRPr="005B4554">
        <w:rPr>
          <w:rFonts w:ascii="Arial" w:hAnsi="Arial" w:cs="Arial"/>
          <w:sz w:val="22"/>
          <w:szCs w:val="22"/>
        </w:rPr>
        <w:t>Nupharo-Nymphaetum</w:t>
      </w:r>
      <w:proofErr w:type="spellEnd"/>
      <w:r w:rsidRPr="005B4554">
        <w:rPr>
          <w:rFonts w:ascii="Arial" w:hAnsi="Arial" w:cs="Arial"/>
          <w:sz w:val="22"/>
          <w:szCs w:val="22"/>
        </w:rPr>
        <w:t xml:space="preserve"> </w:t>
      </w:r>
      <w:proofErr w:type="spellStart"/>
      <w:r w:rsidRPr="005B4554">
        <w:rPr>
          <w:rFonts w:ascii="Arial" w:hAnsi="Arial" w:cs="Arial"/>
          <w:sz w:val="22"/>
          <w:szCs w:val="22"/>
        </w:rPr>
        <w:t>albae</w:t>
      </w:r>
      <w:proofErr w:type="spellEnd"/>
      <w:r w:rsidRPr="005B4554">
        <w:rPr>
          <w:rFonts w:ascii="Arial" w:hAnsi="Arial" w:cs="Arial"/>
          <w:sz w:val="22"/>
          <w:szCs w:val="22"/>
        </w:rPr>
        <w:t xml:space="preserve"> z dominacją grążela żółtego </w:t>
      </w:r>
      <w:proofErr w:type="spellStart"/>
      <w:r w:rsidRPr="005B4554">
        <w:rPr>
          <w:rFonts w:ascii="Arial" w:hAnsi="Arial" w:cs="Arial"/>
          <w:sz w:val="22"/>
          <w:szCs w:val="22"/>
        </w:rPr>
        <w:t>Nuphar</w:t>
      </w:r>
      <w:proofErr w:type="spellEnd"/>
      <w:r w:rsidRPr="005B4554">
        <w:rPr>
          <w:rFonts w:ascii="Arial" w:hAnsi="Arial" w:cs="Arial"/>
          <w:sz w:val="22"/>
          <w:szCs w:val="22"/>
        </w:rPr>
        <w:t xml:space="preserve"> </w:t>
      </w:r>
      <w:proofErr w:type="spellStart"/>
      <w:r w:rsidRPr="005B4554">
        <w:rPr>
          <w:rFonts w:ascii="Arial" w:hAnsi="Arial" w:cs="Arial"/>
          <w:sz w:val="22"/>
          <w:szCs w:val="22"/>
        </w:rPr>
        <w:t>lutea</w:t>
      </w:r>
      <w:proofErr w:type="spellEnd"/>
      <w:r w:rsidRPr="005B4554">
        <w:rPr>
          <w:rFonts w:ascii="Arial" w:hAnsi="Arial" w:cs="Arial"/>
          <w:sz w:val="22"/>
          <w:szCs w:val="22"/>
        </w:rPr>
        <w:t xml:space="preserve"> i grzybieni białych </w:t>
      </w:r>
      <w:proofErr w:type="spellStart"/>
      <w:r w:rsidRPr="005B4554">
        <w:rPr>
          <w:rFonts w:ascii="Arial" w:hAnsi="Arial" w:cs="Arial"/>
          <w:sz w:val="22"/>
          <w:szCs w:val="22"/>
        </w:rPr>
        <w:t>Nyphaea</w:t>
      </w:r>
      <w:proofErr w:type="spellEnd"/>
      <w:r w:rsidRPr="005B4554">
        <w:rPr>
          <w:rFonts w:ascii="Arial" w:hAnsi="Arial" w:cs="Arial"/>
          <w:sz w:val="22"/>
          <w:szCs w:val="22"/>
        </w:rPr>
        <w:t xml:space="preserve"> alba stwierdzony na Stawach </w:t>
      </w:r>
      <w:proofErr w:type="spellStart"/>
      <w:r w:rsidRPr="005B4554">
        <w:rPr>
          <w:rFonts w:ascii="Arial" w:hAnsi="Arial" w:cs="Arial"/>
          <w:sz w:val="22"/>
          <w:szCs w:val="22"/>
        </w:rPr>
        <w:t>Pluderskich</w:t>
      </w:r>
      <w:proofErr w:type="spellEnd"/>
      <w:r w:rsidRPr="005B4554">
        <w:rPr>
          <w:rFonts w:ascii="Arial" w:hAnsi="Arial" w:cs="Arial"/>
          <w:sz w:val="22"/>
          <w:szCs w:val="22"/>
        </w:rPr>
        <w:t xml:space="preserve"> oraz zespół rzęśli hakowatej </w:t>
      </w:r>
      <w:proofErr w:type="spellStart"/>
      <w:r w:rsidRPr="005B4554">
        <w:rPr>
          <w:rFonts w:ascii="Arial" w:hAnsi="Arial" w:cs="Arial"/>
          <w:sz w:val="22"/>
          <w:szCs w:val="22"/>
        </w:rPr>
        <w:t>Ranunculo-Callitrichetum</w:t>
      </w:r>
      <w:proofErr w:type="spellEnd"/>
      <w:r w:rsidRPr="005B4554">
        <w:rPr>
          <w:rFonts w:ascii="Arial" w:hAnsi="Arial" w:cs="Arial"/>
          <w:sz w:val="22"/>
          <w:szCs w:val="22"/>
        </w:rPr>
        <w:t xml:space="preserve"> </w:t>
      </w:r>
      <w:proofErr w:type="spellStart"/>
      <w:r w:rsidRPr="005B4554">
        <w:rPr>
          <w:rFonts w:ascii="Arial" w:hAnsi="Arial" w:cs="Arial"/>
          <w:sz w:val="22"/>
          <w:szCs w:val="22"/>
        </w:rPr>
        <w:t>hamulatae</w:t>
      </w:r>
      <w:proofErr w:type="spellEnd"/>
      <w:r w:rsidRPr="005B4554">
        <w:rPr>
          <w:rFonts w:ascii="Arial" w:hAnsi="Arial" w:cs="Arial"/>
          <w:sz w:val="22"/>
          <w:szCs w:val="22"/>
        </w:rPr>
        <w:t xml:space="preserve"> występujący w Myślinie koło Turzy i Dobrodzienia.</w:t>
      </w:r>
    </w:p>
    <w:p w:rsidR="009C6175" w:rsidRPr="005910CC" w:rsidRDefault="009C6175" w:rsidP="009C6175">
      <w:pPr>
        <w:pStyle w:val="Tekstpodstawowy"/>
        <w:spacing w:after="0"/>
        <w:jc w:val="both"/>
        <w:rPr>
          <w:rFonts w:ascii="Arial" w:hAnsi="Arial" w:cs="Arial"/>
          <w:color w:val="0000FF"/>
          <w:sz w:val="22"/>
          <w:szCs w:val="22"/>
          <w:u w:val="single"/>
        </w:rPr>
      </w:pPr>
    </w:p>
    <w:p w:rsidR="005910CC" w:rsidRPr="005B4554" w:rsidRDefault="005910CC" w:rsidP="005910CC">
      <w:pPr>
        <w:pStyle w:val="Tekstpodstawowy"/>
        <w:spacing w:after="0"/>
        <w:jc w:val="both"/>
        <w:rPr>
          <w:rFonts w:ascii="Arial" w:hAnsi="Arial" w:cs="Arial"/>
          <w:b/>
          <w:i/>
          <w:sz w:val="22"/>
          <w:szCs w:val="22"/>
          <w:u w:val="single"/>
        </w:rPr>
      </w:pPr>
      <w:r w:rsidRPr="005B4554">
        <w:rPr>
          <w:rFonts w:ascii="Arial" w:hAnsi="Arial" w:cs="Arial"/>
          <w:b/>
          <w:i/>
          <w:sz w:val="22"/>
          <w:szCs w:val="22"/>
          <w:u w:val="single"/>
        </w:rPr>
        <w:t xml:space="preserve">Krajowy system obszarów przyrodniczo cennych </w:t>
      </w:r>
      <w:proofErr w:type="spellStart"/>
      <w:r w:rsidRPr="005B4554">
        <w:rPr>
          <w:rFonts w:ascii="Arial" w:hAnsi="Arial" w:cs="Arial"/>
          <w:b/>
          <w:i/>
          <w:sz w:val="22"/>
          <w:szCs w:val="22"/>
          <w:u w:val="single"/>
        </w:rPr>
        <w:t>ECONET-PL</w:t>
      </w:r>
      <w:proofErr w:type="spellEnd"/>
    </w:p>
    <w:p w:rsidR="005910CC" w:rsidRPr="005B4554" w:rsidRDefault="005910CC" w:rsidP="005910CC">
      <w:pPr>
        <w:pStyle w:val="Tekstpodstawowy"/>
        <w:spacing w:after="0"/>
        <w:jc w:val="both"/>
        <w:rPr>
          <w:rFonts w:ascii="Arial" w:hAnsi="Arial" w:cs="Arial"/>
          <w:sz w:val="22"/>
          <w:szCs w:val="22"/>
        </w:rPr>
      </w:pPr>
      <w:r w:rsidRPr="005B4554">
        <w:rPr>
          <w:rFonts w:ascii="Arial" w:hAnsi="Arial" w:cs="Arial"/>
          <w:sz w:val="22"/>
          <w:szCs w:val="22"/>
        </w:rPr>
        <w:t>Obszar gminy pełni ważną funkcję w ekologicznym systemie p</w:t>
      </w:r>
      <w:r w:rsidR="005B4554" w:rsidRPr="005B4554">
        <w:rPr>
          <w:rFonts w:ascii="Arial" w:hAnsi="Arial" w:cs="Arial"/>
          <w:sz w:val="22"/>
          <w:szCs w:val="22"/>
        </w:rPr>
        <w:t>rzestrzennym regionu i kraju. W </w:t>
      </w:r>
      <w:r w:rsidRPr="005B4554">
        <w:rPr>
          <w:rFonts w:ascii="Arial" w:hAnsi="Arial" w:cs="Arial"/>
          <w:sz w:val="22"/>
          <w:szCs w:val="22"/>
        </w:rPr>
        <w:t xml:space="preserve">koncepcji Krajowej Sieci Ekologicznej </w:t>
      </w:r>
      <w:proofErr w:type="spellStart"/>
      <w:r w:rsidRPr="005B4554">
        <w:rPr>
          <w:rFonts w:ascii="Arial" w:hAnsi="Arial" w:cs="Arial"/>
          <w:sz w:val="22"/>
          <w:szCs w:val="22"/>
        </w:rPr>
        <w:t>ECONET-PL</w:t>
      </w:r>
      <w:proofErr w:type="spellEnd"/>
      <w:r w:rsidRPr="005B4554">
        <w:rPr>
          <w:rFonts w:ascii="Arial" w:hAnsi="Arial" w:cs="Arial"/>
          <w:sz w:val="22"/>
          <w:szCs w:val="22"/>
        </w:rPr>
        <w:t xml:space="preserve"> gmina z wyjątkiem centralnej wylesionej części położona jest na obszarze węzłowym o randze krajowej 10K Bory </w:t>
      </w:r>
      <w:proofErr w:type="spellStart"/>
      <w:r w:rsidRPr="005B4554">
        <w:rPr>
          <w:rFonts w:ascii="Arial" w:hAnsi="Arial" w:cs="Arial"/>
          <w:sz w:val="22"/>
          <w:szCs w:val="22"/>
        </w:rPr>
        <w:t>Stobrawskie</w:t>
      </w:r>
      <w:proofErr w:type="spellEnd"/>
      <w:r w:rsidRPr="005B4554">
        <w:rPr>
          <w:rFonts w:ascii="Arial" w:hAnsi="Arial" w:cs="Arial"/>
          <w:sz w:val="22"/>
          <w:szCs w:val="22"/>
        </w:rPr>
        <w:t>.</w:t>
      </w:r>
    </w:p>
    <w:p w:rsidR="005910CC" w:rsidRPr="005B4554" w:rsidRDefault="005910CC" w:rsidP="005910CC">
      <w:pPr>
        <w:pStyle w:val="Tekstpodstawowy"/>
        <w:spacing w:after="0"/>
        <w:jc w:val="both"/>
        <w:rPr>
          <w:rFonts w:ascii="Arial" w:hAnsi="Arial" w:cs="Arial"/>
          <w:sz w:val="22"/>
          <w:szCs w:val="22"/>
        </w:rPr>
      </w:pPr>
      <w:r w:rsidRPr="005B4554">
        <w:rPr>
          <w:rFonts w:ascii="Arial" w:hAnsi="Arial" w:cs="Arial"/>
          <w:sz w:val="22"/>
          <w:szCs w:val="22"/>
        </w:rPr>
        <w:t xml:space="preserve">W  systemie ostoi przyrody CORINE </w:t>
      </w:r>
      <w:proofErr w:type="spellStart"/>
      <w:r w:rsidRPr="005B4554">
        <w:rPr>
          <w:rFonts w:ascii="Arial" w:hAnsi="Arial" w:cs="Arial"/>
          <w:sz w:val="22"/>
          <w:szCs w:val="22"/>
        </w:rPr>
        <w:t>biotopes</w:t>
      </w:r>
      <w:proofErr w:type="spellEnd"/>
      <w:r w:rsidRPr="005B4554">
        <w:rPr>
          <w:rFonts w:ascii="Arial" w:hAnsi="Arial" w:cs="Arial"/>
          <w:sz w:val="22"/>
          <w:szCs w:val="22"/>
        </w:rPr>
        <w:t xml:space="preserve">  na badanym terenie wyróżniono następujące ostoje:</w:t>
      </w:r>
    </w:p>
    <w:p w:rsidR="005910CC" w:rsidRPr="005B4554" w:rsidRDefault="005910CC" w:rsidP="001A70DE">
      <w:pPr>
        <w:pStyle w:val="Tekstpodstawowy"/>
        <w:numPr>
          <w:ilvl w:val="0"/>
          <w:numId w:val="13"/>
        </w:numPr>
        <w:spacing w:after="0"/>
        <w:jc w:val="both"/>
        <w:rPr>
          <w:rFonts w:ascii="Arial" w:hAnsi="Arial" w:cs="Arial"/>
          <w:sz w:val="22"/>
          <w:szCs w:val="22"/>
        </w:rPr>
      </w:pPr>
      <w:r w:rsidRPr="005B4554">
        <w:rPr>
          <w:rFonts w:ascii="Arial" w:hAnsi="Arial" w:cs="Arial"/>
          <w:sz w:val="22"/>
          <w:szCs w:val="22"/>
        </w:rPr>
        <w:t xml:space="preserve">419 Bory </w:t>
      </w:r>
      <w:proofErr w:type="spellStart"/>
      <w:r w:rsidRPr="005B4554">
        <w:rPr>
          <w:rFonts w:ascii="Arial" w:hAnsi="Arial" w:cs="Arial"/>
          <w:sz w:val="22"/>
          <w:szCs w:val="22"/>
        </w:rPr>
        <w:t>Stobrawskie</w:t>
      </w:r>
      <w:proofErr w:type="spellEnd"/>
      <w:r w:rsidRPr="005B4554">
        <w:rPr>
          <w:rFonts w:ascii="Arial" w:hAnsi="Arial" w:cs="Arial"/>
          <w:sz w:val="22"/>
          <w:szCs w:val="22"/>
        </w:rPr>
        <w:t xml:space="preserve"> – ostoja o powierzchni powyżej </w:t>
      </w:r>
      <w:smartTag w:uri="urn:schemas-microsoft-com:office:smarttags" w:element="metricconverter">
        <w:smartTagPr>
          <w:attr w:name="ProductID" w:val="100 ha"/>
        </w:smartTagPr>
        <w:r w:rsidRPr="005B4554">
          <w:rPr>
            <w:rFonts w:ascii="Arial" w:hAnsi="Arial" w:cs="Arial"/>
            <w:sz w:val="22"/>
            <w:szCs w:val="22"/>
          </w:rPr>
          <w:t>100 ha</w:t>
        </w:r>
      </w:smartTag>
      <w:r w:rsidRPr="005B4554">
        <w:rPr>
          <w:rFonts w:ascii="Arial" w:hAnsi="Arial" w:cs="Arial"/>
          <w:sz w:val="22"/>
          <w:szCs w:val="22"/>
        </w:rPr>
        <w:t xml:space="preserve"> (</w:t>
      </w:r>
      <w:smartTag w:uri="urn:schemas-microsoft-com:office:smarttags" w:element="metricconverter">
        <w:smartTagPr>
          <w:attr w:name="ProductID" w:val="82313 ha"/>
        </w:smartTagPr>
        <w:r w:rsidRPr="005B4554">
          <w:rPr>
            <w:rFonts w:ascii="Arial" w:hAnsi="Arial" w:cs="Arial"/>
            <w:sz w:val="22"/>
            <w:szCs w:val="22"/>
          </w:rPr>
          <w:t>82313 ha</w:t>
        </w:r>
      </w:smartTag>
      <w:r w:rsidRPr="005B4554">
        <w:rPr>
          <w:rFonts w:ascii="Arial" w:hAnsi="Arial" w:cs="Arial"/>
          <w:sz w:val="22"/>
          <w:szCs w:val="22"/>
        </w:rPr>
        <w:t>) – obejmuje całą zachodnią i południowo-zachodnią, zalesioną część gminy; typ ostoi – L – Lasy;</w:t>
      </w:r>
    </w:p>
    <w:p w:rsidR="005910CC" w:rsidRPr="005E7B73" w:rsidRDefault="005910CC" w:rsidP="001A70DE">
      <w:pPr>
        <w:pStyle w:val="Tekstpodstawowy"/>
        <w:numPr>
          <w:ilvl w:val="0"/>
          <w:numId w:val="13"/>
        </w:numPr>
        <w:spacing w:after="0"/>
        <w:jc w:val="both"/>
        <w:rPr>
          <w:rFonts w:ascii="Arial" w:hAnsi="Arial" w:cs="Arial"/>
          <w:sz w:val="22"/>
          <w:szCs w:val="22"/>
        </w:rPr>
      </w:pPr>
      <w:r w:rsidRPr="005E7B73">
        <w:rPr>
          <w:rFonts w:ascii="Arial" w:hAnsi="Arial" w:cs="Arial"/>
          <w:sz w:val="22"/>
          <w:szCs w:val="22"/>
        </w:rPr>
        <w:t xml:space="preserve">466 Kocia Góra – ostoja o powierzchni powyżej </w:t>
      </w:r>
      <w:smartTag w:uri="urn:schemas-microsoft-com:office:smarttags" w:element="metricconverter">
        <w:smartTagPr>
          <w:attr w:name="ProductID" w:val="100 ha"/>
        </w:smartTagPr>
        <w:r w:rsidRPr="005E7B73">
          <w:rPr>
            <w:rFonts w:ascii="Arial" w:hAnsi="Arial" w:cs="Arial"/>
            <w:sz w:val="22"/>
            <w:szCs w:val="22"/>
          </w:rPr>
          <w:t>100 ha</w:t>
        </w:r>
      </w:smartTag>
      <w:r w:rsidRPr="005E7B73">
        <w:rPr>
          <w:rFonts w:ascii="Arial" w:hAnsi="Arial" w:cs="Arial"/>
          <w:sz w:val="22"/>
          <w:szCs w:val="22"/>
        </w:rPr>
        <w:t xml:space="preserve"> (</w:t>
      </w:r>
      <w:smartTag w:uri="urn:schemas-microsoft-com:office:smarttags" w:element="metricconverter">
        <w:smartTagPr>
          <w:attr w:name="ProductID" w:val="1698 ha"/>
        </w:smartTagPr>
        <w:r w:rsidRPr="005E7B73">
          <w:rPr>
            <w:rFonts w:ascii="Arial" w:hAnsi="Arial" w:cs="Arial"/>
            <w:sz w:val="22"/>
            <w:szCs w:val="22"/>
          </w:rPr>
          <w:t>1698 ha</w:t>
        </w:r>
      </w:smartTag>
      <w:r w:rsidRPr="005E7B73">
        <w:rPr>
          <w:rFonts w:ascii="Arial" w:hAnsi="Arial" w:cs="Arial"/>
          <w:sz w:val="22"/>
          <w:szCs w:val="22"/>
        </w:rPr>
        <w:t>) – obejmuje część południowego obszaru gminy; typ ostoi – L – Lasy, W – Wody pow</w:t>
      </w:r>
      <w:r w:rsidR="005B4554" w:rsidRPr="005E7B73">
        <w:rPr>
          <w:rFonts w:ascii="Arial" w:hAnsi="Arial" w:cs="Arial"/>
          <w:sz w:val="22"/>
          <w:szCs w:val="22"/>
        </w:rPr>
        <w:t>ierzchniowe, M – Murawy i </w:t>
      </w:r>
      <w:r w:rsidRPr="005E7B73">
        <w:rPr>
          <w:rFonts w:ascii="Arial" w:hAnsi="Arial" w:cs="Arial"/>
          <w:sz w:val="22"/>
          <w:szCs w:val="22"/>
        </w:rPr>
        <w:t>łąki;</w:t>
      </w:r>
    </w:p>
    <w:p w:rsidR="005910CC" w:rsidRPr="005B4554" w:rsidRDefault="005910CC" w:rsidP="001A70DE">
      <w:pPr>
        <w:pStyle w:val="Tekstpodstawowy"/>
        <w:numPr>
          <w:ilvl w:val="0"/>
          <w:numId w:val="13"/>
        </w:numPr>
        <w:spacing w:after="0"/>
        <w:jc w:val="both"/>
        <w:rPr>
          <w:rFonts w:ascii="Arial" w:hAnsi="Arial" w:cs="Arial"/>
          <w:sz w:val="22"/>
          <w:szCs w:val="22"/>
        </w:rPr>
      </w:pPr>
      <w:r w:rsidRPr="005B4554">
        <w:rPr>
          <w:rFonts w:ascii="Arial" w:hAnsi="Arial" w:cs="Arial"/>
          <w:sz w:val="22"/>
          <w:szCs w:val="22"/>
        </w:rPr>
        <w:t xml:space="preserve">466a Stawy koło </w:t>
      </w:r>
      <w:proofErr w:type="spellStart"/>
      <w:r w:rsidRPr="005B4554">
        <w:rPr>
          <w:rFonts w:ascii="Arial" w:hAnsi="Arial" w:cs="Arial"/>
          <w:sz w:val="22"/>
          <w:szCs w:val="22"/>
        </w:rPr>
        <w:t>Plud</w:t>
      </w:r>
      <w:r w:rsidR="00BD6736">
        <w:rPr>
          <w:rFonts w:ascii="Arial" w:hAnsi="Arial" w:cs="Arial"/>
          <w:sz w:val="22"/>
          <w:szCs w:val="22"/>
        </w:rPr>
        <w:t>e</w:t>
      </w:r>
      <w:r w:rsidRPr="005B4554">
        <w:rPr>
          <w:rFonts w:ascii="Arial" w:hAnsi="Arial" w:cs="Arial"/>
          <w:sz w:val="22"/>
          <w:szCs w:val="22"/>
        </w:rPr>
        <w:t>r</w:t>
      </w:r>
      <w:proofErr w:type="spellEnd"/>
      <w:r w:rsidRPr="005B4554">
        <w:rPr>
          <w:rFonts w:ascii="Arial" w:hAnsi="Arial" w:cs="Arial"/>
          <w:sz w:val="22"/>
          <w:szCs w:val="22"/>
        </w:rPr>
        <w:t xml:space="preserve"> – ostoja o powierzchni do </w:t>
      </w:r>
      <w:smartTag w:uri="urn:schemas-microsoft-com:office:smarttags" w:element="metricconverter">
        <w:smartTagPr>
          <w:attr w:name="ProductID" w:val="100 ha"/>
        </w:smartTagPr>
        <w:r w:rsidRPr="005B4554">
          <w:rPr>
            <w:rFonts w:ascii="Arial" w:hAnsi="Arial" w:cs="Arial"/>
            <w:sz w:val="22"/>
            <w:szCs w:val="22"/>
          </w:rPr>
          <w:t>100 ha</w:t>
        </w:r>
      </w:smartTag>
      <w:r w:rsidRPr="005B4554">
        <w:rPr>
          <w:rFonts w:ascii="Arial" w:hAnsi="Arial" w:cs="Arial"/>
          <w:sz w:val="22"/>
          <w:szCs w:val="22"/>
        </w:rPr>
        <w:t xml:space="preserve"> (</w:t>
      </w:r>
      <w:smartTag w:uri="urn:schemas-microsoft-com:office:smarttags" w:element="metricconverter">
        <w:smartTagPr>
          <w:attr w:name="ProductID" w:val="72 ha"/>
        </w:smartTagPr>
        <w:r w:rsidRPr="005B4554">
          <w:rPr>
            <w:rFonts w:ascii="Arial" w:hAnsi="Arial" w:cs="Arial"/>
            <w:sz w:val="22"/>
            <w:szCs w:val="22"/>
          </w:rPr>
          <w:t>72 ha</w:t>
        </w:r>
      </w:smartTag>
      <w:r w:rsidRPr="005B4554">
        <w:rPr>
          <w:rFonts w:ascii="Arial" w:hAnsi="Arial" w:cs="Arial"/>
          <w:sz w:val="22"/>
          <w:szCs w:val="22"/>
        </w:rPr>
        <w:t xml:space="preserve">) – obejmuje część ostoi 466 zlokalizowaną w dolinie </w:t>
      </w:r>
      <w:proofErr w:type="spellStart"/>
      <w:r w:rsidRPr="005B4554">
        <w:rPr>
          <w:rFonts w:ascii="Arial" w:hAnsi="Arial" w:cs="Arial"/>
          <w:sz w:val="22"/>
          <w:szCs w:val="22"/>
        </w:rPr>
        <w:t>Smoliny</w:t>
      </w:r>
      <w:proofErr w:type="spellEnd"/>
      <w:r w:rsidRPr="005B4554">
        <w:rPr>
          <w:rFonts w:ascii="Arial" w:hAnsi="Arial" w:cs="Arial"/>
          <w:sz w:val="22"/>
          <w:szCs w:val="22"/>
        </w:rPr>
        <w:t>; typ ostoi – W – wody powierzchniowe, L – Lasy;</w:t>
      </w:r>
    </w:p>
    <w:p w:rsidR="005910CC" w:rsidRPr="005B4554" w:rsidRDefault="005910CC" w:rsidP="001A70DE">
      <w:pPr>
        <w:pStyle w:val="Tekstpodstawowy"/>
        <w:numPr>
          <w:ilvl w:val="0"/>
          <w:numId w:val="13"/>
        </w:numPr>
        <w:spacing w:after="0"/>
        <w:jc w:val="both"/>
        <w:rPr>
          <w:rFonts w:ascii="Arial" w:hAnsi="Arial" w:cs="Arial"/>
          <w:sz w:val="22"/>
          <w:szCs w:val="22"/>
        </w:rPr>
      </w:pPr>
      <w:r w:rsidRPr="005B4554">
        <w:rPr>
          <w:rFonts w:ascii="Arial" w:hAnsi="Arial" w:cs="Arial"/>
          <w:sz w:val="22"/>
          <w:szCs w:val="22"/>
        </w:rPr>
        <w:lastRenderedPageBreak/>
        <w:t xml:space="preserve">472 Dolina Małej Panwi – ostoja o powierzchni powyżej </w:t>
      </w:r>
      <w:smartTag w:uri="urn:schemas-microsoft-com:office:smarttags" w:element="metricconverter">
        <w:smartTagPr>
          <w:attr w:name="ProductID" w:val="100 ha"/>
        </w:smartTagPr>
        <w:r w:rsidRPr="005B4554">
          <w:rPr>
            <w:rFonts w:ascii="Arial" w:hAnsi="Arial" w:cs="Arial"/>
            <w:sz w:val="22"/>
            <w:szCs w:val="22"/>
          </w:rPr>
          <w:t>100 ha</w:t>
        </w:r>
      </w:smartTag>
      <w:r w:rsidRPr="005B4554">
        <w:rPr>
          <w:rFonts w:ascii="Arial" w:hAnsi="Arial" w:cs="Arial"/>
          <w:sz w:val="22"/>
          <w:szCs w:val="22"/>
        </w:rPr>
        <w:t xml:space="preserve"> (</w:t>
      </w:r>
      <w:smartTag w:uri="urn:schemas-microsoft-com:office:smarttags" w:element="metricconverter">
        <w:smartTagPr>
          <w:attr w:name="ProductID" w:val="3909 ha"/>
        </w:smartTagPr>
        <w:r w:rsidRPr="005B4554">
          <w:rPr>
            <w:rFonts w:ascii="Arial" w:hAnsi="Arial" w:cs="Arial"/>
            <w:sz w:val="22"/>
            <w:szCs w:val="22"/>
          </w:rPr>
          <w:t>3909 ha</w:t>
        </w:r>
      </w:smartTag>
      <w:r w:rsidRPr="005B4554">
        <w:rPr>
          <w:rFonts w:ascii="Arial" w:hAnsi="Arial" w:cs="Arial"/>
          <w:sz w:val="22"/>
          <w:szCs w:val="22"/>
        </w:rPr>
        <w:t xml:space="preserve">) – obejmuje skrajną południową część gminy; typ ostoi W – wody powierzchniowe, L – </w:t>
      </w:r>
      <w:r w:rsidR="00297C8F" w:rsidRPr="005B4554">
        <w:rPr>
          <w:rFonts w:ascii="Arial" w:hAnsi="Arial" w:cs="Arial"/>
          <w:sz w:val="22"/>
          <w:szCs w:val="22"/>
        </w:rPr>
        <w:t>lasy;</w:t>
      </w:r>
    </w:p>
    <w:p w:rsidR="005910CC" w:rsidRPr="00435D85" w:rsidRDefault="005910CC" w:rsidP="009C6175">
      <w:pPr>
        <w:pStyle w:val="Tekstpodstawowy"/>
        <w:spacing w:after="0"/>
        <w:jc w:val="both"/>
        <w:rPr>
          <w:rFonts w:ascii="Arial" w:hAnsi="Arial" w:cs="Arial"/>
          <w:color w:val="0000FF"/>
          <w:sz w:val="22"/>
          <w:szCs w:val="22"/>
        </w:rPr>
      </w:pPr>
    </w:p>
    <w:p w:rsidR="009C6175" w:rsidRPr="005B4554" w:rsidRDefault="009C6175" w:rsidP="009C6175">
      <w:pPr>
        <w:pStyle w:val="Tekstpodstawowy"/>
        <w:spacing w:after="0"/>
        <w:jc w:val="both"/>
        <w:rPr>
          <w:rFonts w:ascii="Arial" w:hAnsi="Arial" w:cs="Arial"/>
          <w:b/>
          <w:i/>
          <w:sz w:val="22"/>
          <w:szCs w:val="22"/>
          <w:u w:val="single"/>
        </w:rPr>
      </w:pPr>
      <w:r w:rsidRPr="005B4554">
        <w:rPr>
          <w:rFonts w:ascii="Arial" w:hAnsi="Arial" w:cs="Arial"/>
          <w:b/>
          <w:i/>
          <w:sz w:val="22"/>
          <w:szCs w:val="22"/>
          <w:u w:val="single"/>
        </w:rPr>
        <w:t>Formy ochrony przyrody na terenie Gminy Dobrodzień</w:t>
      </w:r>
    </w:p>
    <w:p w:rsidR="00647911" w:rsidRPr="005B4554" w:rsidRDefault="00647911" w:rsidP="00647911">
      <w:pPr>
        <w:pStyle w:val="Tekstpodstawowy"/>
        <w:spacing w:after="0"/>
        <w:rPr>
          <w:rFonts w:ascii="Arial" w:hAnsi="Arial" w:cs="Arial"/>
          <w:i/>
          <w:sz w:val="22"/>
          <w:szCs w:val="22"/>
        </w:rPr>
      </w:pPr>
    </w:p>
    <w:p w:rsidR="00647911" w:rsidRPr="005B4554" w:rsidRDefault="00876B2B" w:rsidP="00647911">
      <w:pPr>
        <w:pStyle w:val="Tekstpodstawowy"/>
        <w:spacing w:after="0"/>
        <w:rPr>
          <w:rFonts w:ascii="Arial" w:hAnsi="Arial" w:cs="Arial"/>
          <w:b/>
          <w:sz w:val="22"/>
          <w:szCs w:val="22"/>
        </w:rPr>
      </w:pPr>
      <w:r w:rsidRPr="005B4554">
        <w:rPr>
          <w:rFonts w:ascii="Arial" w:hAnsi="Arial" w:cs="Arial"/>
          <w:b/>
          <w:sz w:val="22"/>
          <w:szCs w:val="22"/>
        </w:rPr>
        <w:t>Zespoły przyrodniczo-krajobrazowe</w:t>
      </w:r>
    </w:p>
    <w:p w:rsidR="00647911" w:rsidRPr="005B4554" w:rsidRDefault="00D448F9" w:rsidP="00D448F9">
      <w:pPr>
        <w:pStyle w:val="Tekstpodstawowy"/>
        <w:spacing w:after="0"/>
        <w:jc w:val="both"/>
        <w:rPr>
          <w:rFonts w:ascii="Arial" w:hAnsi="Arial" w:cs="Arial"/>
          <w:sz w:val="22"/>
          <w:szCs w:val="22"/>
        </w:rPr>
      </w:pPr>
      <w:r w:rsidRPr="005B4554">
        <w:rPr>
          <w:rFonts w:ascii="Arial" w:hAnsi="Arial" w:cs="Arial"/>
          <w:sz w:val="22"/>
          <w:szCs w:val="22"/>
        </w:rPr>
        <w:t>Zespołami przyrodniczo-krajobrazowymi są fragmenty krajobrazu naturalnego i kulturowego zasługujące na ochronę ze względu na ich walory widokowe lub estetyczne.</w:t>
      </w:r>
    </w:p>
    <w:p w:rsidR="00435D85" w:rsidRPr="005B4554" w:rsidRDefault="00301555" w:rsidP="00435D85">
      <w:pPr>
        <w:pStyle w:val="Tekstpodstawowy"/>
        <w:spacing w:after="0"/>
        <w:jc w:val="both"/>
        <w:rPr>
          <w:rFonts w:ascii="Arial" w:hAnsi="Arial" w:cs="Arial"/>
          <w:sz w:val="22"/>
          <w:szCs w:val="22"/>
        </w:rPr>
      </w:pPr>
      <w:r w:rsidRPr="005B4554">
        <w:rPr>
          <w:rFonts w:ascii="Arial" w:hAnsi="Arial" w:cs="Arial"/>
          <w:sz w:val="22"/>
          <w:szCs w:val="22"/>
        </w:rPr>
        <w:t>W południowej części gminy</w:t>
      </w:r>
      <w:r w:rsidR="005B4554" w:rsidRPr="005B4554">
        <w:rPr>
          <w:rFonts w:ascii="Arial" w:hAnsi="Arial" w:cs="Arial"/>
          <w:sz w:val="22"/>
          <w:szCs w:val="22"/>
        </w:rPr>
        <w:t>,</w:t>
      </w:r>
      <w:r w:rsidRPr="005B4554">
        <w:rPr>
          <w:rFonts w:ascii="Arial" w:hAnsi="Arial" w:cs="Arial"/>
          <w:sz w:val="22"/>
          <w:szCs w:val="22"/>
        </w:rPr>
        <w:t xml:space="preserve"> w dolinie </w:t>
      </w:r>
      <w:proofErr w:type="spellStart"/>
      <w:r w:rsidRPr="005B4554">
        <w:rPr>
          <w:rFonts w:ascii="Arial" w:hAnsi="Arial" w:cs="Arial"/>
          <w:sz w:val="22"/>
          <w:szCs w:val="22"/>
        </w:rPr>
        <w:t>Smoliny</w:t>
      </w:r>
      <w:proofErr w:type="spellEnd"/>
      <w:r w:rsidRPr="005B4554">
        <w:rPr>
          <w:rFonts w:ascii="Arial" w:hAnsi="Arial" w:cs="Arial"/>
          <w:sz w:val="22"/>
          <w:szCs w:val="22"/>
        </w:rPr>
        <w:t xml:space="preserve"> znajduje się Zespół przyrodniczo-</w:t>
      </w:r>
      <w:r w:rsidRPr="005E7B73">
        <w:rPr>
          <w:rFonts w:ascii="Arial" w:hAnsi="Arial" w:cs="Arial"/>
          <w:sz w:val="22"/>
          <w:szCs w:val="22"/>
        </w:rPr>
        <w:t xml:space="preserve">krajobrazowy „Kocia Góra”. Jest to obszar wzniesień morenowych porośniętych lasami o powierzchni </w:t>
      </w:r>
      <w:smartTag w:uri="urn:schemas-microsoft-com:office:smarttags" w:element="metricconverter">
        <w:smartTagPr>
          <w:attr w:name="ProductID" w:val="370,63 ha"/>
        </w:smartTagPr>
        <w:r w:rsidRPr="005E7B73">
          <w:rPr>
            <w:rFonts w:ascii="Arial" w:hAnsi="Arial" w:cs="Arial"/>
            <w:sz w:val="22"/>
            <w:szCs w:val="22"/>
          </w:rPr>
          <w:t>370,63 ha</w:t>
        </w:r>
      </w:smartTag>
      <w:r w:rsidRPr="005E7B73">
        <w:rPr>
          <w:rFonts w:ascii="Arial" w:hAnsi="Arial" w:cs="Arial"/>
          <w:sz w:val="22"/>
          <w:szCs w:val="22"/>
        </w:rPr>
        <w:t>. ZPK „Kocia Góra” został powołany Rozporządzeniem Wojewody Opolskiego nr 0151/P/8/2003 z dnia 8</w:t>
      </w:r>
      <w:r w:rsidRPr="00435D85">
        <w:rPr>
          <w:rFonts w:ascii="Arial" w:hAnsi="Arial" w:cs="Arial"/>
          <w:color w:val="0000FF"/>
          <w:sz w:val="22"/>
          <w:szCs w:val="22"/>
        </w:rPr>
        <w:t xml:space="preserve"> </w:t>
      </w:r>
      <w:r w:rsidRPr="005B4554">
        <w:rPr>
          <w:rFonts w:ascii="Arial" w:hAnsi="Arial" w:cs="Arial"/>
          <w:sz w:val="22"/>
          <w:szCs w:val="22"/>
        </w:rPr>
        <w:t xml:space="preserve">grudnia 2003 (Dz. U. W.O. z dnia 8 grudnia 2003, nr 109, poz. 2303. </w:t>
      </w:r>
      <w:r w:rsidR="00435D85" w:rsidRPr="005B4554">
        <w:rPr>
          <w:rFonts w:ascii="Arial" w:hAnsi="Arial" w:cs="Arial"/>
          <w:sz w:val="22"/>
          <w:szCs w:val="22"/>
        </w:rPr>
        <w:t>Zespół jest kontynuacją</w:t>
      </w:r>
      <w:r w:rsidRPr="005B4554">
        <w:rPr>
          <w:rFonts w:ascii="Arial" w:hAnsi="Arial" w:cs="Arial"/>
          <w:sz w:val="22"/>
          <w:szCs w:val="22"/>
        </w:rPr>
        <w:t xml:space="preserve"> zlokalizowanego na zachodzie w gminie Kolonowskie ZPK Kocia Góra. </w:t>
      </w:r>
    </w:p>
    <w:p w:rsidR="00301555" w:rsidRPr="005B4554" w:rsidRDefault="00301555" w:rsidP="00435D85">
      <w:pPr>
        <w:pStyle w:val="Tekstpodstawowy"/>
        <w:spacing w:after="0"/>
        <w:jc w:val="both"/>
        <w:rPr>
          <w:rFonts w:ascii="Arial" w:hAnsi="Arial" w:cs="Arial"/>
          <w:sz w:val="22"/>
          <w:szCs w:val="22"/>
        </w:rPr>
      </w:pPr>
      <w:r w:rsidRPr="005B4554">
        <w:rPr>
          <w:rFonts w:ascii="Arial" w:hAnsi="Arial" w:cs="Arial"/>
          <w:sz w:val="22"/>
          <w:szCs w:val="22"/>
        </w:rPr>
        <w:t xml:space="preserve">Dolina </w:t>
      </w:r>
      <w:proofErr w:type="spellStart"/>
      <w:r w:rsidRPr="005B4554">
        <w:rPr>
          <w:rFonts w:ascii="Arial" w:hAnsi="Arial" w:cs="Arial"/>
          <w:sz w:val="22"/>
          <w:szCs w:val="22"/>
        </w:rPr>
        <w:t>Smoliny</w:t>
      </w:r>
      <w:proofErr w:type="spellEnd"/>
      <w:r w:rsidRPr="005B4554">
        <w:rPr>
          <w:rFonts w:ascii="Arial" w:hAnsi="Arial" w:cs="Arial"/>
          <w:sz w:val="22"/>
          <w:szCs w:val="22"/>
        </w:rPr>
        <w:t xml:space="preserve"> na tym odcinku nieznacznie się rozszerza i płytko rozcina obszary plejstoceńskich teras Małej Panwi z licznymi wydmami i polami piasków eolicznych. Przegrodzenie szerokiej na ok. </w:t>
      </w:r>
      <w:smartTag w:uri="urn:schemas-microsoft-com:office:smarttags" w:element="metricconverter">
        <w:smartTagPr>
          <w:attr w:name="ProductID" w:val="300 m"/>
        </w:smartTagPr>
        <w:r w:rsidRPr="005B4554">
          <w:rPr>
            <w:rFonts w:ascii="Arial" w:hAnsi="Arial" w:cs="Arial"/>
            <w:sz w:val="22"/>
            <w:szCs w:val="22"/>
          </w:rPr>
          <w:t>300 m</w:t>
        </w:r>
      </w:smartTag>
      <w:r w:rsidRPr="005B4554">
        <w:rPr>
          <w:rFonts w:ascii="Arial" w:hAnsi="Arial" w:cs="Arial"/>
          <w:sz w:val="22"/>
          <w:szCs w:val="22"/>
        </w:rPr>
        <w:t xml:space="preserve"> doliny groblami spowodowało zwiększenie przewagi procesów akumulacji nad erozją, stąd cała dolina w otoczeniu stawów jest zabagniona licznymi namuliskami</w:t>
      </w:r>
      <w:r w:rsidR="005B4554" w:rsidRPr="005B4554">
        <w:rPr>
          <w:rFonts w:ascii="Arial" w:hAnsi="Arial" w:cs="Arial"/>
          <w:sz w:val="22"/>
          <w:szCs w:val="22"/>
        </w:rPr>
        <w:t>. Zróżnicowanie morfologiczne i </w:t>
      </w:r>
      <w:r w:rsidRPr="005B4554">
        <w:rPr>
          <w:rFonts w:ascii="Arial" w:hAnsi="Arial" w:cs="Arial"/>
          <w:sz w:val="22"/>
          <w:szCs w:val="22"/>
        </w:rPr>
        <w:t xml:space="preserve">geologiczne stref brzegowych stawów w powiązaniu z otaczającymi lasami decyduje o rozwinięciu się tu pełnego gradientu siedlisk wodno-błotnych. Stwarza to dogodne warunki dla występowania bardzo wysokiej bioróżnorodności florystycznej i faunistycznej. </w:t>
      </w:r>
    </w:p>
    <w:p w:rsidR="00301555" w:rsidRPr="005B4554" w:rsidRDefault="00301555" w:rsidP="00435D85">
      <w:pPr>
        <w:pStyle w:val="Tekstpodstawowy"/>
        <w:spacing w:after="0"/>
        <w:jc w:val="both"/>
        <w:rPr>
          <w:rFonts w:ascii="Arial" w:hAnsi="Arial" w:cs="Arial"/>
          <w:sz w:val="22"/>
          <w:szCs w:val="22"/>
        </w:rPr>
      </w:pPr>
      <w:r w:rsidRPr="005B4554">
        <w:rPr>
          <w:rFonts w:ascii="Arial" w:hAnsi="Arial" w:cs="Arial"/>
          <w:sz w:val="22"/>
          <w:szCs w:val="22"/>
        </w:rPr>
        <w:t xml:space="preserve">W stawach rozwijają się liczne fitocenozy zespołów roślinności wodnej i szuwarowej, m.in. zespół „lilii wodnych” </w:t>
      </w:r>
      <w:proofErr w:type="spellStart"/>
      <w:r w:rsidRPr="005B4554">
        <w:rPr>
          <w:rFonts w:ascii="Arial" w:hAnsi="Arial" w:cs="Arial"/>
          <w:sz w:val="22"/>
          <w:szCs w:val="22"/>
        </w:rPr>
        <w:t>Nupharo-Nymphaeetum</w:t>
      </w:r>
      <w:proofErr w:type="spellEnd"/>
      <w:r w:rsidRPr="005B4554">
        <w:rPr>
          <w:rFonts w:ascii="Arial" w:hAnsi="Arial" w:cs="Arial"/>
          <w:sz w:val="22"/>
          <w:szCs w:val="22"/>
        </w:rPr>
        <w:t xml:space="preserve"> </w:t>
      </w:r>
      <w:proofErr w:type="spellStart"/>
      <w:r w:rsidRPr="005B4554">
        <w:rPr>
          <w:rFonts w:ascii="Arial" w:hAnsi="Arial" w:cs="Arial"/>
          <w:sz w:val="22"/>
          <w:szCs w:val="22"/>
        </w:rPr>
        <w:t>albae</w:t>
      </w:r>
      <w:proofErr w:type="spellEnd"/>
      <w:r w:rsidRPr="005B4554">
        <w:rPr>
          <w:rFonts w:ascii="Arial" w:hAnsi="Arial" w:cs="Arial"/>
          <w:sz w:val="22"/>
          <w:szCs w:val="22"/>
        </w:rPr>
        <w:t xml:space="preserve">, szuwar </w:t>
      </w:r>
      <w:proofErr w:type="spellStart"/>
      <w:r w:rsidRPr="005B4554">
        <w:rPr>
          <w:rFonts w:ascii="Arial" w:hAnsi="Arial" w:cs="Arial"/>
          <w:sz w:val="22"/>
          <w:szCs w:val="22"/>
        </w:rPr>
        <w:t>oczeretowy</w:t>
      </w:r>
      <w:proofErr w:type="spellEnd"/>
      <w:r w:rsidRPr="005B4554">
        <w:rPr>
          <w:rFonts w:ascii="Arial" w:hAnsi="Arial" w:cs="Arial"/>
          <w:sz w:val="22"/>
          <w:szCs w:val="22"/>
        </w:rPr>
        <w:t xml:space="preserve"> </w:t>
      </w:r>
      <w:proofErr w:type="spellStart"/>
      <w:r w:rsidRPr="005B4554">
        <w:rPr>
          <w:rFonts w:ascii="Arial" w:hAnsi="Arial" w:cs="Arial"/>
          <w:sz w:val="22"/>
          <w:szCs w:val="22"/>
        </w:rPr>
        <w:t>Scirpetum</w:t>
      </w:r>
      <w:proofErr w:type="spellEnd"/>
      <w:r w:rsidRPr="005B4554">
        <w:rPr>
          <w:rFonts w:ascii="Arial" w:hAnsi="Arial" w:cs="Arial"/>
          <w:sz w:val="22"/>
          <w:szCs w:val="22"/>
        </w:rPr>
        <w:t xml:space="preserve"> </w:t>
      </w:r>
      <w:proofErr w:type="spellStart"/>
      <w:r w:rsidRPr="005B4554">
        <w:rPr>
          <w:rFonts w:ascii="Arial" w:hAnsi="Arial" w:cs="Arial"/>
          <w:sz w:val="22"/>
          <w:szCs w:val="22"/>
        </w:rPr>
        <w:t>lacustris</w:t>
      </w:r>
      <w:proofErr w:type="spellEnd"/>
      <w:r w:rsidRPr="005B4554">
        <w:rPr>
          <w:rFonts w:ascii="Arial" w:hAnsi="Arial" w:cs="Arial"/>
          <w:sz w:val="22"/>
          <w:szCs w:val="22"/>
        </w:rPr>
        <w:t xml:space="preserve">, szuwar trzcinowy </w:t>
      </w:r>
      <w:proofErr w:type="spellStart"/>
      <w:r w:rsidRPr="005B4554">
        <w:rPr>
          <w:rFonts w:ascii="Arial" w:hAnsi="Arial" w:cs="Arial"/>
          <w:sz w:val="22"/>
          <w:szCs w:val="22"/>
        </w:rPr>
        <w:t>Phragmitetum</w:t>
      </w:r>
      <w:proofErr w:type="spellEnd"/>
      <w:r w:rsidRPr="005B4554">
        <w:rPr>
          <w:rFonts w:ascii="Arial" w:hAnsi="Arial" w:cs="Arial"/>
          <w:sz w:val="22"/>
          <w:szCs w:val="22"/>
        </w:rPr>
        <w:t xml:space="preserve"> </w:t>
      </w:r>
      <w:proofErr w:type="spellStart"/>
      <w:r w:rsidRPr="005B4554">
        <w:rPr>
          <w:rFonts w:ascii="Arial" w:hAnsi="Arial" w:cs="Arial"/>
          <w:sz w:val="22"/>
          <w:szCs w:val="22"/>
        </w:rPr>
        <w:t>australis</w:t>
      </w:r>
      <w:proofErr w:type="spellEnd"/>
      <w:r w:rsidRPr="005B4554">
        <w:rPr>
          <w:rFonts w:ascii="Arial" w:hAnsi="Arial" w:cs="Arial"/>
          <w:sz w:val="22"/>
          <w:szCs w:val="22"/>
        </w:rPr>
        <w:t xml:space="preserve">. Występują tu m.in.: grzybienie białe </w:t>
      </w:r>
      <w:proofErr w:type="spellStart"/>
      <w:r w:rsidRPr="005B4554">
        <w:rPr>
          <w:rFonts w:ascii="Arial" w:hAnsi="Arial" w:cs="Arial"/>
          <w:sz w:val="22"/>
          <w:szCs w:val="22"/>
        </w:rPr>
        <w:t>Nymphaea</w:t>
      </w:r>
      <w:proofErr w:type="spellEnd"/>
      <w:r w:rsidRPr="005B4554">
        <w:rPr>
          <w:rFonts w:ascii="Arial" w:hAnsi="Arial" w:cs="Arial"/>
          <w:sz w:val="22"/>
          <w:szCs w:val="22"/>
        </w:rPr>
        <w:t xml:space="preserve"> alba i grążel żółty </w:t>
      </w:r>
      <w:proofErr w:type="spellStart"/>
      <w:r w:rsidRPr="005B4554">
        <w:rPr>
          <w:rFonts w:ascii="Arial" w:hAnsi="Arial" w:cs="Arial"/>
          <w:sz w:val="22"/>
          <w:szCs w:val="22"/>
        </w:rPr>
        <w:t>Nuphar</w:t>
      </w:r>
      <w:proofErr w:type="spellEnd"/>
      <w:r w:rsidRPr="005B4554">
        <w:rPr>
          <w:rFonts w:ascii="Arial" w:hAnsi="Arial" w:cs="Arial"/>
          <w:sz w:val="22"/>
          <w:szCs w:val="22"/>
        </w:rPr>
        <w:t xml:space="preserve"> </w:t>
      </w:r>
      <w:proofErr w:type="spellStart"/>
      <w:r w:rsidRPr="005B4554">
        <w:rPr>
          <w:rFonts w:ascii="Arial" w:hAnsi="Arial" w:cs="Arial"/>
          <w:sz w:val="22"/>
          <w:szCs w:val="22"/>
        </w:rPr>
        <w:t>lutea</w:t>
      </w:r>
      <w:proofErr w:type="spellEnd"/>
      <w:r w:rsidRPr="005B4554">
        <w:rPr>
          <w:rFonts w:ascii="Arial" w:hAnsi="Arial" w:cs="Arial"/>
          <w:sz w:val="22"/>
          <w:szCs w:val="22"/>
        </w:rPr>
        <w:t xml:space="preserve">. </w:t>
      </w:r>
    </w:p>
    <w:p w:rsidR="00435D85" w:rsidRPr="005B4554" w:rsidRDefault="00301555" w:rsidP="00435D85">
      <w:pPr>
        <w:pStyle w:val="Tekstpodstawowy"/>
        <w:spacing w:after="0"/>
        <w:jc w:val="both"/>
        <w:rPr>
          <w:rFonts w:ascii="Arial" w:hAnsi="Arial" w:cs="Arial"/>
          <w:sz w:val="22"/>
          <w:szCs w:val="22"/>
        </w:rPr>
      </w:pPr>
      <w:r w:rsidRPr="005B4554">
        <w:rPr>
          <w:rFonts w:ascii="Arial" w:hAnsi="Arial" w:cs="Arial"/>
          <w:sz w:val="22"/>
          <w:szCs w:val="22"/>
        </w:rPr>
        <w:t xml:space="preserve">Wśród walorów faunistycznych na szczególną uwagę zasługują perkoz </w:t>
      </w:r>
      <w:proofErr w:type="spellStart"/>
      <w:r w:rsidRPr="005B4554">
        <w:rPr>
          <w:rFonts w:ascii="Arial" w:hAnsi="Arial" w:cs="Arial"/>
          <w:sz w:val="22"/>
          <w:szCs w:val="22"/>
        </w:rPr>
        <w:t>rdzawoszyi</w:t>
      </w:r>
      <w:proofErr w:type="spellEnd"/>
      <w:r w:rsidRPr="005B4554">
        <w:rPr>
          <w:rFonts w:ascii="Arial" w:hAnsi="Arial" w:cs="Arial"/>
          <w:sz w:val="22"/>
          <w:szCs w:val="22"/>
        </w:rPr>
        <w:t xml:space="preserve"> </w:t>
      </w:r>
      <w:proofErr w:type="spellStart"/>
      <w:r w:rsidRPr="005B4554">
        <w:rPr>
          <w:rFonts w:ascii="Arial" w:hAnsi="Arial" w:cs="Arial"/>
          <w:sz w:val="22"/>
          <w:szCs w:val="22"/>
        </w:rPr>
        <w:t>Podiceps</w:t>
      </w:r>
      <w:proofErr w:type="spellEnd"/>
      <w:r w:rsidRPr="005B4554">
        <w:rPr>
          <w:rFonts w:ascii="Arial" w:hAnsi="Arial" w:cs="Arial"/>
          <w:sz w:val="22"/>
          <w:szCs w:val="22"/>
        </w:rPr>
        <w:t xml:space="preserve"> </w:t>
      </w:r>
      <w:proofErr w:type="spellStart"/>
      <w:r w:rsidRPr="005B4554">
        <w:rPr>
          <w:rFonts w:ascii="Arial" w:hAnsi="Arial" w:cs="Arial"/>
          <w:sz w:val="22"/>
          <w:szCs w:val="22"/>
        </w:rPr>
        <w:t>grisegena</w:t>
      </w:r>
      <w:proofErr w:type="spellEnd"/>
      <w:r w:rsidRPr="005B4554">
        <w:rPr>
          <w:rFonts w:ascii="Arial" w:hAnsi="Arial" w:cs="Arial"/>
          <w:sz w:val="22"/>
          <w:szCs w:val="22"/>
        </w:rPr>
        <w:t xml:space="preserve">, zimorodek </w:t>
      </w:r>
      <w:proofErr w:type="spellStart"/>
      <w:r w:rsidRPr="005B4554">
        <w:rPr>
          <w:rFonts w:ascii="Arial" w:hAnsi="Arial" w:cs="Arial"/>
          <w:sz w:val="22"/>
          <w:szCs w:val="22"/>
        </w:rPr>
        <w:t>Alcedo</w:t>
      </w:r>
      <w:proofErr w:type="spellEnd"/>
      <w:r w:rsidRPr="005B4554">
        <w:rPr>
          <w:rFonts w:ascii="Arial" w:hAnsi="Arial" w:cs="Arial"/>
          <w:sz w:val="22"/>
          <w:szCs w:val="22"/>
        </w:rPr>
        <w:t xml:space="preserve"> </w:t>
      </w:r>
      <w:proofErr w:type="spellStart"/>
      <w:r w:rsidRPr="005B4554">
        <w:rPr>
          <w:rFonts w:ascii="Arial" w:hAnsi="Arial" w:cs="Arial"/>
          <w:sz w:val="22"/>
          <w:szCs w:val="22"/>
        </w:rPr>
        <w:t>atthis</w:t>
      </w:r>
      <w:proofErr w:type="spellEnd"/>
      <w:r w:rsidRPr="005B4554">
        <w:rPr>
          <w:rFonts w:ascii="Arial" w:hAnsi="Arial" w:cs="Arial"/>
          <w:sz w:val="22"/>
          <w:szCs w:val="22"/>
        </w:rPr>
        <w:t xml:space="preserve">, samotnik </w:t>
      </w:r>
      <w:proofErr w:type="spellStart"/>
      <w:r w:rsidRPr="005B4554">
        <w:rPr>
          <w:rFonts w:ascii="Arial" w:hAnsi="Arial" w:cs="Arial"/>
          <w:sz w:val="22"/>
          <w:szCs w:val="22"/>
        </w:rPr>
        <w:t>Tringa</w:t>
      </w:r>
      <w:proofErr w:type="spellEnd"/>
      <w:r w:rsidRPr="005B4554">
        <w:rPr>
          <w:rFonts w:ascii="Arial" w:hAnsi="Arial" w:cs="Arial"/>
          <w:sz w:val="22"/>
          <w:szCs w:val="22"/>
        </w:rPr>
        <w:t xml:space="preserve"> </w:t>
      </w:r>
      <w:proofErr w:type="spellStart"/>
      <w:r w:rsidRPr="005B4554">
        <w:rPr>
          <w:rFonts w:ascii="Arial" w:hAnsi="Arial" w:cs="Arial"/>
          <w:sz w:val="22"/>
          <w:szCs w:val="22"/>
        </w:rPr>
        <w:t>ochropus</w:t>
      </w:r>
      <w:proofErr w:type="spellEnd"/>
      <w:r w:rsidRPr="005B4554">
        <w:rPr>
          <w:rFonts w:ascii="Arial" w:hAnsi="Arial" w:cs="Arial"/>
          <w:sz w:val="22"/>
          <w:szCs w:val="22"/>
        </w:rPr>
        <w:t xml:space="preserve">, świerszczak </w:t>
      </w:r>
      <w:proofErr w:type="spellStart"/>
      <w:r w:rsidRPr="005B4554">
        <w:rPr>
          <w:rFonts w:ascii="Arial" w:hAnsi="Arial" w:cs="Arial"/>
          <w:sz w:val="22"/>
          <w:szCs w:val="22"/>
        </w:rPr>
        <w:t>Locustella</w:t>
      </w:r>
      <w:proofErr w:type="spellEnd"/>
      <w:r w:rsidRPr="005B4554">
        <w:rPr>
          <w:rFonts w:ascii="Arial" w:hAnsi="Arial" w:cs="Arial"/>
          <w:sz w:val="22"/>
          <w:szCs w:val="22"/>
        </w:rPr>
        <w:t xml:space="preserve"> </w:t>
      </w:r>
      <w:proofErr w:type="spellStart"/>
      <w:r w:rsidRPr="005B4554">
        <w:rPr>
          <w:rFonts w:ascii="Arial" w:hAnsi="Arial" w:cs="Arial"/>
          <w:sz w:val="22"/>
          <w:szCs w:val="22"/>
        </w:rPr>
        <w:t>naevia</w:t>
      </w:r>
      <w:proofErr w:type="spellEnd"/>
      <w:r w:rsidRPr="005B4554">
        <w:rPr>
          <w:rFonts w:ascii="Arial" w:hAnsi="Arial" w:cs="Arial"/>
          <w:sz w:val="22"/>
          <w:szCs w:val="22"/>
        </w:rPr>
        <w:t xml:space="preserve">, kląskawka </w:t>
      </w:r>
      <w:proofErr w:type="spellStart"/>
      <w:r w:rsidRPr="005B4554">
        <w:rPr>
          <w:rFonts w:ascii="Arial" w:hAnsi="Arial" w:cs="Arial"/>
          <w:sz w:val="22"/>
          <w:szCs w:val="22"/>
        </w:rPr>
        <w:t>Saxicola</w:t>
      </w:r>
      <w:proofErr w:type="spellEnd"/>
      <w:r w:rsidRPr="005B4554">
        <w:rPr>
          <w:rFonts w:ascii="Arial" w:hAnsi="Arial" w:cs="Arial"/>
          <w:sz w:val="22"/>
          <w:szCs w:val="22"/>
        </w:rPr>
        <w:t xml:space="preserve"> </w:t>
      </w:r>
      <w:proofErr w:type="spellStart"/>
      <w:r w:rsidRPr="005B4554">
        <w:rPr>
          <w:rFonts w:ascii="Arial" w:hAnsi="Arial" w:cs="Arial"/>
          <w:sz w:val="22"/>
          <w:szCs w:val="22"/>
        </w:rPr>
        <w:t>torquata</w:t>
      </w:r>
      <w:proofErr w:type="spellEnd"/>
      <w:r w:rsidRPr="005B4554">
        <w:rPr>
          <w:rFonts w:ascii="Arial" w:hAnsi="Arial" w:cs="Arial"/>
          <w:sz w:val="22"/>
          <w:szCs w:val="22"/>
        </w:rPr>
        <w:t xml:space="preserve">, srokosz </w:t>
      </w:r>
      <w:proofErr w:type="spellStart"/>
      <w:r w:rsidRPr="005B4554">
        <w:rPr>
          <w:rFonts w:ascii="Arial" w:hAnsi="Arial" w:cs="Arial"/>
          <w:sz w:val="22"/>
          <w:szCs w:val="22"/>
        </w:rPr>
        <w:t>Lanius</w:t>
      </w:r>
      <w:proofErr w:type="spellEnd"/>
      <w:r w:rsidRPr="005B4554">
        <w:rPr>
          <w:rFonts w:ascii="Arial" w:hAnsi="Arial" w:cs="Arial"/>
          <w:sz w:val="22"/>
          <w:szCs w:val="22"/>
        </w:rPr>
        <w:t xml:space="preserve"> </w:t>
      </w:r>
      <w:proofErr w:type="spellStart"/>
      <w:r w:rsidRPr="005B4554">
        <w:rPr>
          <w:rFonts w:ascii="Arial" w:hAnsi="Arial" w:cs="Arial"/>
          <w:sz w:val="22"/>
          <w:szCs w:val="22"/>
        </w:rPr>
        <w:t>excubitor</w:t>
      </w:r>
      <w:proofErr w:type="spellEnd"/>
      <w:r w:rsidRPr="005B4554">
        <w:rPr>
          <w:rFonts w:ascii="Arial" w:hAnsi="Arial" w:cs="Arial"/>
          <w:sz w:val="22"/>
          <w:szCs w:val="22"/>
        </w:rPr>
        <w:t xml:space="preserve"> oraz liczne populacje płazów.</w:t>
      </w:r>
    </w:p>
    <w:p w:rsidR="00D448F9" w:rsidRPr="005B4554" w:rsidRDefault="00301555" w:rsidP="00435D85">
      <w:pPr>
        <w:pStyle w:val="Tekstpodstawowy"/>
        <w:spacing w:after="0"/>
        <w:jc w:val="both"/>
        <w:rPr>
          <w:rFonts w:ascii="Arial" w:hAnsi="Arial" w:cs="Arial"/>
          <w:sz w:val="22"/>
          <w:szCs w:val="22"/>
        </w:rPr>
      </w:pPr>
      <w:r w:rsidRPr="005B4554">
        <w:rPr>
          <w:rFonts w:ascii="Arial" w:hAnsi="Arial" w:cs="Arial"/>
          <w:sz w:val="22"/>
          <w:szCs w:val="22"/>
        </w:rPr>
        <w:t>Obszar charakteryzuje się bardzo wysokimi walorami krajobrazowymi.</w:t>
      </w:r>
    </w:p>
    <w:p w:rsidR="007D2886" w:rsidRPr="005910CC" w:rsidRDefault="007D2886" w:rsidP="00876B2B">
      <w:pPr>
        <w:pStyle w:val="Tekstpodstawowy"/>
        <w:spacing w:after="0"/>
        <w:rPr>
          <w:rFonts w:ascii="Arial" w:hAnsi="Arial" w:cs="Arial"/>
          <w:b/>
          <w:color w:val="0000FF"/>
          <w:sz w:val="22"/>
          <w:szCs w:val="22"/>
        </w:rPr>
      </w:pPr>
    </w:p>
    <w:p w:rsidR="00876B2B" w:rsidRPr="005B4554" w:rsidRDefault="00876B2B" w:rsidP="00876B2B">
      <w:pPr>
        <w:pStyle w:val="Tekstpodstawowy"/>
        <w:spacing w:after="0"/>
        <w:rPr>
          <w:rFonts w:ascii="Arial" w:hAnsi="Arial" w:cs="Arial"/>
          <w:b/>
          <w:sz w:val="22"/>
          <w:szCs w:val="22"/>
        </w:rPr>
      </w:pPr>
      <w:r w:rsidRPr="005B4554">
        <w:rPr>
          <w:rFonts w:ascii="Arial" w:hAnsi="Arial" w:cs="Arial"/>
          <w:b/>
          <w:sz w:val="22"/>
          <w:szCs w:val="22"/>
        </w:rPr>
        <w:t>Pomniki przyrody</w:t>
      </w:r>
    </w:p>
    <w:p w:rsidR="00876B2B" w:rsidRPr="005B4554" w:rsidRDefault="00876B2B" w:rsidP="00876B2B">
      <w:pPr>
        <w:pStyle w:val="Tekstpodstawowy"/>
        <w:spacing w:after="0"/>
        <w:jc w:val="both"/>
        <w:rPr>
          <w:rFonts w:ascii="Arial" w:hAnsi="Arial" w:cs="Arial"/>
          <w:sz w:val="22"/>
          <w:szCs w:val="22"/>
        </w:rPr>
      </w:pPr>
      <w:r w:rsidRPr="005B4554">
        <w:rPr>
          <w:rFonts w:ascii="Arial" w:hAnsi="Arial" w:cs="Arial"/>
          <w:sz w:val="22"/>
          <w:szCs w:val="22"/>
        </w:rPr>
        <w:t xml:space="preserve">Na terenie Gminy Dobrodzień zinwentaryzowano jedynie 2 pomniki przyrody powołane Rozporządzeniem Wojewody Opolskiego nr 0151/P/38/05 z dnia 26 października 2005 r. (Dz. U. W.O. z dnia 26.10.2005 r., nr 72, poz. 2231). </w:t>
      </w:r>
      <w:r w:rsidR="005910CC" w:rsidRPr="005B4554">
        <w:rPr>
          <w:rFonts w:ascii="Arial" w:hAnsi="Arial" w:cs="Arial"/>
          <w:sz w:val="22"/>
          <w:szCs w:val="22"/>
        </w:rPr>
        <w:t>Pomnikami przyrody ożywionej są:</w:t>
      </w:r>
    </w:p>
    <w:p w:rsidR="005910CC" w:rsidRPr="005B4554" w:rsidRDefault="005910CC" w:rsidP="001A70DE">
      <w:pPr>
        <w:pStyle w:val="Tekstpodstawowy"/>
        <w:numPr>
          <w:ilvl w:val="0"/>
          <w:numId w:val="14"/>
        </w:numPr>
        <w:spacing w:after="0"/>
        <w:jc w:val="both"/>
        <w:rPr>
          <w:rFonts w:ascii="Arial" w:hAnsi="Arial" w:cs="Arial"/>
          <w:sz w:val="22"/>
          <w:szCs w:val="22"/>
        </w:rPr>
      </w:pPr>
      <w:r w:rsidRPr="005B4554">
        <w:rPr>
          <w:rFonts w:ascii="Arial" w:hAnsi="Arial" w:cs="Arial"/>
          <w:sz w:val="22"/>
          <w:szCs w:val="22"/>
        </w:rPr>
        <w:t>skupisko 3 szt. drzew z gatunku buk pospolity</w:t>
      </w:r>
    </w:p>
    <w:p w:rsidR="005910CC" w:rsidRPr="005B4554" w:rsidRDefault="005910CC" w:rsidP="001A70DE">
      <w:pPr>
        <w:pStyle w:val="Tekstpodstawowy"/>
        <w:numPr>
          <w:ilvl w:val="0"/>
          <w:numId w:val="14"/>
        </w:numPr>
        <w:spacing w:after="0"/>
        <w:jc w:val="both"/>
        <w:rPr>
          <w:rFonts w:ascii="Arial" w:hAnsi="Arial" w:cs="Arial"/>
          <w:sz w:val="22"/>
          <w:szCs w:val="22"/>
        </w:rPr>
      </w:pPr>
      <w:r w:rsidRPr="005B4554">
        <w:rPr>
          <w:rFonts w:ascii="Arial" w:hAnsi="Arial" w:cs="Arial"/>
          <w:sz w:val="22"/>
          <w:szCs w:val="22"/>
        </w:rPr>
        <w:t>pojedynczy okaz z gatunku dąb szypułkowy</w:t>
      </w:r>
    </w:p>
    <w:p w:rsidR="00876B2B" w:rsidRPr="005B4554" w:rsidRDefault="00876B2B" w:rsidP="00876B2B">
      <w:pPr>
        <w:pStyle w:val="Tekstpodstawowy"/>
        <w:spacing w:after="0"/>
        <w:rPr>
          <w:rFonts w:ascii="Arial" w:hAnsi="Arial" w:cs="Arial"/>
          <w:b/>
          <w:sz w:val="22"/>
          <w:szCs w:val="22"/>
        </w:rPr>
      </w:pPr>
    </w:p>
    <w:p w:rsidR="00A15EA7" w:rsidRPr="005B4554" w:rsidRDefault="00297C8F" w:rsidP="00876B2B">
      <w:pPr>
        <w:pStyle w:val="Tekstpodstawowy"/>
        <w:spacing w:after="0"/>
        <w:rPr>
          <w:rFonts w:ascii="Arial" w:hAnsi="Arial" w:cs="Arial"/>
          <w:b/>
          <w:sz w:val="22"/>
          <w:szCs w:val="22"/>
        </w:rPr>
      </w:pPr>
      <w:r w:rsidRPr="005B4554">
        <w:rPr>
          <w:rFonts w:ascii="Arial" w:hAnsi="Arial" w:cs="Arial"/>
          <w:b/>
          <w:sz w:val="22"/>
          <w:szCs w:val="22"/>
        </w:rPr>
        <w:t>Obszary NATURA 2000</w:t>
      </w:r>
    </w:p>
    <w:p w:rsidR="009D137E" w:rsidRPr="005B4554" w:rsidRDefault="009D137E" w:rsidP="009D137E">
      <w:pPr>
        <w:pStyle w:val="Tekstpodstawowy"/>
        <w:spacing w:after="0"/>
        <w:jc w:val="both"/>
        <w:rPr>
          <w:rFonts w:ascii="Arial" w:hAnsi="Arial" w:cs="Arial"/>
          <w:sz w:val="22"/>
          <w:szCs w:val="22"/>
        </w:rPr>
      </w:pPr>
      <w:r w:rsidRPr="005B4554">
        <w:rPr>
          <w:rFonts w:ascii="Arial" w:hAnsi="Arial" w:cs="Arial"/>
          <w:sz w:val="22"/>
          <w:szCs w:val="22"/>
        </w:rPr>
        <w:t>Obszar Natura 2000 to nowa forma ochrony przyrody (obok istniejących parków narodowych, rezerwatów przyrody, parków krajobrazowych, czy innych) wprowadzana w naszym kraju od czasu wstąpienia Polski do Unii Europejskiej.  Za obszary Natura 2000 uznaje się tereny najważniejsze dla zachowania zagrożonych lub bardzo rzadkich gatunków roślin, zwierząt czy charakterystycznych siedlisk przyrodniczych, mających znaczenie dla ochrony wartości przyrodniczych Europy.</w:t>
      </w:r>
    </w:p>
    <w:p w:rsidR="009D137E" w:rsidRPr="005B4554" w:rsidRDefault="009D137E" w:rsidP="00876B2B">
      <w:pPr>
        <w:pStyle w:val="Tekstpodstawowy"/>
        <w:spacing w:after="0"/>
        <w:rPr>
          <w:rFonts w:ascii="Arial" w:hAnsi="Arial" w:cs="Arial"/>
          <w:sz w:val="22"/>
          <w:szCs w:val="22"/>
        </w:rPr>
      </w:pPr>
    </w:p>
    <w:p w:rsidR="00297C8F" w:rsidRPr="005B4554" w:rsidRDefault="006D0AC7" w:rsidP="00876B2B">
      <w:pPr>
        <w:pStyle w:val="Tekstpodstawowy"/>
        <w:spacing w:after="0"/>
        <w:rPr>
          <w:rFonts w:ascii="Arial" w:hAnsi="Arial" w:cs="Arial"/>
          <w:sz w:val="22"/>
          <w:szCs w:val="22"/>
        </w:rPr>
      </w:pPr>
      <w:r w:rsidRPr="005B4554">
        <w:rPr>
          <w:rFonts w:ascii="Arial" w:hAnsi="Arial" w:cs="Arial"/>
          <w:sz w:val="22"/>
          <w:szCs w:val="22"/>
        </w:rPr>
        <w:t xml:space="preserve">Na obszarze wiejskim gminy znajduje się </w:t>
      </w:r>
      <w:r w:rsidR="00674DF9" w:rsidRPr="005B4554">
        <w:rPr>
          <w:rFonts w:ascii="Arial" w:hAnsi="Arial" w:cs="Arial"/>
          <w:sz w:val="22"/>
          <w:szCs w:val="22"/>
        </w:rPr>
        <w:t xml:space="preserve">jedynie </w:t>
      </w:r>
      <w:r w:rsidRPr="005B4554">
        <w:rPr>
          <w:rFonts w:ascii="Arial" w:hAnsi="Arial" w:cs="Arial"/>
          <w:sz w:val="22"/>
          <w:szCs w:val="22"/>
        </w:rPr>
        <w:t xml:space="preserve">mała część specjalnego obszaru ochrony siedlisk Natura 2000 </w:t>
      </w:r>
      <w:r w:rsidRPr="005B4554">
        <w:rPr>
          <w:rFonts w:ascii="Arial" w:hAnsi="Arial" w:cs="Arial"/>
          <w:i/>
          <w:sz w:val="22"/>
          <w:szCs w:val="22"/>
          <w:u w:val="single"/>
        </w:rPr>
        <w:t xml:space="preserve">„Dolina </w:t>
      </w:r>
      <w:r w:rsidR="00B910EA" w:rsidRPr="005B4554">
        <w:rPr>
          <w:rFonts w:ascii="Arial" w:hAnsi="Arial" w:cs="Arial"/>
          <w:i/>
          <w:sz w:val="22"/>
          <w:szCs w:val="22"/>
          <w:u w:val="single"/>
        </w:rPr>
        <w:t>Małej Panwi” (PLH160008</w:t>
      </w:r>
      <w:r w:rsidRPr="005B4554">
        <w:rPr>
          <w:rFonts w:ascii="Arial" w:hAnsi="Arial" w:cs="Arial"/>
          <w:i/>
          <w:sz w:val="22"/>
          <w:szCs w:val="22"/>
          <w:u w:val="single"/>
        </w:rPr>
        <w:t>)</w:t>
      </w:r>
      <w:r w:rsidRPr="005B4554">
        <w:rPr>
          <w:rFonts w:ascii="Arial" w:hAnsi="Arial" w:cs="Arial"/>
          <w:sz w:val="22"/>
          <w:szCs w:val="22"/>
        </w:rPr>
        <w:t xml:space="preserve">, który zajmuje powierzchnię </w:t>
      </w:r>
      <w:smartTag w:uri="urn:schemas-microsoft-com:office:smarttags" w:element="metricconverter">
        <w:smartTagPr>
          <w:attr w:name="ProductID" w:val="69,669 ha"/>
        </w:smartTagPr>
        <w:r w:rsidRPr="005B4554">
          <w:rPr>
            <w:rFonts w:ascii="Arial" w:hAnsi="Arial" w:cs="Arial"/>
            <w:sz w:val="22"/>
            <w:szCs w:val="22"/>
          </w:rPr>
          <w:t>69,669 ha</w:t>
        </w:r>
      </w:smartTag>
      <w:r w:rsidRPr="005B4554">
        <w:rPr>
          <w:rFonts w:ascii="Arial" w:hAnsi="Arial" w:cs="Arial"/>
          <w:sz w:val="22"/>
          <w:szCs w:val="22"/>
        </w:rPr>
        <w:t>.</w:t>
      </w:r>
      <w:r w:rsidR="00B910EA" w:rsidRPr="005B4554">
        <w:rPr>
          <w:rFonts w:ascii="Arial" w:hAnsi="Arial" w:cs="Arial"/>
          <w:sz w:val="22"/>
          <w:szCs w:val="22"/>
        </w:rPr>
        <w:t xml:space="preserve"> </w:t>
      </w:r>
    </w:p>
    <w:p w:rsidR="00B910EA" w:rsidRPr="005B4554" w:rsidRDefault="00B910EA" w:rsidP="00B910EA">
      <w:pPr>
        <w:autoSpaceDE w:val="0"/>
        <w:autoSpaceDN w:val="0"/>
        <w:adjustRightInd w:val="0"/>
        <w:jc w:val="both"/>
        <w:rPr>
          <w:rFonts w:ascii="Arial" w:hAnsi="Arial" w:cs="Arial"/>
          <w:sz w:val="22"/>
          <w:szCs w:val="22"/>
        </w:rPr>
      </w:pPr>
      <w:r w:rsidRPr="005B4554">
        <w:rPr>
          <w:rFonts w:ascii="Arial" w:hAnsi="Arial" w:cs="Arial"/>
          <w:sz w:val="22"/>
          <w:szCs w:val="22"/>
        </w:rPr>
        <w:t xml:space="preserve">Dolina Małej Panwi charakteryzuje się zróżnicowaną morfologią tworzoną przez plejstoceńskie terasy oraz </w:t>
      </w:r>
      <w:proofErr w:type="spellStart"/>
      <w:r w:rsidRPr="005B4554">
        <w:rPr>
          <w:rFonts w:ascii="Arial" w:hAnsi="Arial" w:cs="Arial"/>
          <w:sz w:val="22"/>
          <w:szCs w:val="22"/>
        </w:rPr>
        <w:t>zdenudowane</w:t>
      </w:r>
      <w:proofErr w:type="spellEnd"/>
      <w:r w:rsidRPr="005B4554">
        <w:rPr>
          <w:rFonts w:ascii="Arial" w:hAnsi="Arial" w:cs="Arial"/>
          <w:sz w:val="22"/>
          <w:szCs w:val="22"/>
        </w:rPr>
        <w:t xml:space="preserve">, peryglacjalne równiny lodowcowe i wodnolodowcowe. Ostoja obejmuje koryto rzeki o naturalnym silnie meandrującym przebiegu, jak i spektrum zróżnicowania siedliskowego zawartego w dolinie Małej Panwi. Mała Panew w granicach ostoi jest jedną z najbardziej naturalnych rzek nizinnych regionu. Ostoja obejmuje także kompleksy pól wydmowych z wydmami dochodzącymi </w:t>
      </w:r>
      <w:r w:rsidRPr="005B4554">
        <w:rPr>
          <w:rFonts w:ascii="Arial" w:hAnsi="Arial" w:cs="Arial"/>
          <w:sz w:val="22"/>
          <w:szCs w:val="22"/>
        </w:rPr>
        <w:lastRenderedPageBreak/>
        <w:t xml:space="preserve">do 25m, w zagłębieniach </w:t>
      </w:r>
      <w:proofErr w:type="spellStart"/>
      <w:r w:rsidRPr="005B4554">
        <w:rPr>
          <w:rFonts w:ascii="Arial" w:hAnsi="Arial" w:cs="Arial"/>
          <w:sz w:val="22"/>
          <w:szCs w:val="22"/>
        </w:rPr>
        <w:t>międzywydmowych</w:t>
      </w:r>
      <w:proofErr w:type="spellEnd"/>
      <w:r w:rsidRPr="005B4554">
        <w:rPr>
          <w:rFonts w:ascii="Arial" w:hAnsi="Arial" w:cs="Arial"/>
          <w:sz w:val="22"/>
          <w:szCs w:val="22"/>
        </w:rPr>
        <w:t xml:space="preserve"> oraz w samej dolinie rzecznej zlokalizowane są niewielkie torfowiska.</w:t>
      </w:r>
    </w:p>
    <w:p w:rsidR="00B910EA" w:rsidRPr="005B4554" w:rsidRDefault="00B910EA" w:rsidP="00B910EA">
      <w:pPr>
        <w:autoSpaceDE w:val="0"/>
        <w:autoSpaceDN w:val="0"/>
        <w:adjustRightInd w:val="0"/>
        <w:jc w:val="both"/>
        <w:rPr>
          <w:rFonts w:ascii="Arial" w:hAnsi="Arial" w:cs="Arial"/>
          <w:sz w:val="22"/>
          <w:szCs w:val="22"/>
        </w:rPr>
      </w:pPr>
      <w:r w:rsidRPr="005B4554">
        <w:rPr>
          <w:rFonts w:ascii="Arial" w:hAnsi="Arial" w:cs="Arial"/>
          <w:sz w:val="22"/>
          <w:szCs w:val="22"/>
        </w:rPr>
        <w:t xml:space="preserve">W granicach „Doliny Małej Panwi” dominują lasy, wśród których największą wartość przyrodniczą mają </w:t>
      </w:r>
      <w:proofErr w:type="spellStart"/>
      <w:r w:rsidRPr="005B4554">
        <w:rPr>
          <w:rFonts w:ascii="Arial" w:hAnsi="Arial" w:cs="Arial"/>
          <w:sz w:val="22"/>
          <w:szCs w:val="22"/>
        </w:rPr>
        <w:t>starodrzewia</w:t>
      </w:r>
      <w:proofErr w:type="spellEnd"/>
      <w:r w:rsidRPr="005B4554">
        <w:rPr>
          <w:rFonts w:ascii="Arial" w:hAnsi="Arial" w:cs="Arial"/>
          <w:sz w:val="22"/>
          <w:szCs w:val="22"/>
        </w:rPr>
        <w:t xml:space="preserve"> borów na wydmach i morenach. W obniżeniach terenu zlokalizowane są bory bagienne </w:t>
      </w:r>
      <w:proofErr w:type="spellStart"/>
      <w:r w:rsidRPr="005B4554">
        <w:rPr>
          <w:rFonts w:ascii="Arial" w:hAnsi="Arial" w:cs="Arial"/>
          <w:sz w:val="22"/>
          <w:szCs w:val="22"/>
        </w:rPr>
        <w:t>Vaccinio</w:t>
      </w:r>
      <w:proofErr w:type="spellEnd"/>
      <w:r w:rsidRPr="005B4554">
        <w:rPr>
          <w:rFonts w:ascii="Arial" w:hAnsi="Arial" w:cs="Arial"/>
          <w:sz w:val="22"/>
          <w:szCs w:val="22"/>
        </w:rPr>
        <w:t xml:space="preserve"> </w:t>
      </w:r>
      <w:proofErr w:type="spellStart"/>
      <w:r w:rsidRPr="005B4554">
        <w:rPr>
          <w:rFonts w:ascii="Arial" w:hAnsi="Arial" w:cs="Arial"/>
          <w:sz w:val="22"/>
          <w:szCs w:val="22"/>
        </w:rPr>
        <w:t>uliginosi</w:t>
      </w:r>
      <w:proofErr w:type="spellEnd"/>
      <w:r w:rsidRPr="005B4554">
        <w:rPr>
          <w:rFonts w:ascii="Arial" w:hAnsi="Arial" w:cs="Arial"/>
          <w:sz w:val="22"/>
          <w:szCs w:val="22"/>
        </w:rPr>
        <w:t xml:space="preserve"> - </w:t>
      </w:r>
      <w:proofErr w:type="spellStart"/>
      <w:r w:rsidRPr="005B4554">
        <w:rPr>
          <w:rFonts w:ascii="Arial" w:hAnsi="Arial" w:cs="Arial"/>
          <w:sz w:val="22"/>
          <w:szCs w:val="22"/>
        </w:rPr>
        <w:t>Pinetum</w:t>
      </w:r>
      <w:proofErr w:type="spellEnd"/>
      <w:r w:rsidRPr="005B4554">
        <w:rPr>
          <w:rFonts w:ascii="Arial" w:hAnsi="Arial" w:cs="Arial"/>
          <w:sz w:val="22"/>
          <w:szCs w:val="22"/>
        </w:rPr>
        <w:t xml:space="preserve"> i bagniska z roślinnością szuwarową. W ostoi obecne są torfowiska wysokie (żywe), przejściowe i niskie, w tym niezwykle cenne doskonale zachowane niskie torfowisko węglanowe. Na niewielkich fragmentach skarp i piaszczysk rozwinęły się zbiorowiska muraw i wrzosowisk. Dolina Małej Panwi w granicach ostoi jest rzeką o naturalnym przebiegu </w:t>
      </w:r>
      <w:r w:rsidRPr="005B4554">
        <w:rPr>
          <w:rFonts w:ascii="Arial" w:hAnsi="Arial" w:cs="Arial"/>
          <w:sz w:val="22"/>
          <w:szCs w:val="22"/>
        </w:rPr>
        <w:br/>
        <w:t xml:space="preserve">z licznymi starorzeczami, meandrami, wyspami. W Małej Panwi i jej dopływach występują zbiorowiska </w:t>
      </w:r>
      <w:proofErr w:type="spellStart"/>
      <w:r w:rsidRPr="005B4554">
        <w:rPr>
          <w:rFonts w:ascii="Arial" w:hAnsi="Arial" w:cs="Arial"/>
          <w:sz w:val="22"/>
          <w:szCs w:val="22"/>
        </w:rPr>
        <w:t>Ranunculetum</w:t>
      </w:r>
      <w:proofErr w:type="spellEnd"/>
      <w:r w:rsidRPr="005B4554">
        <w:rPr>
          <w:rFonts w:ascii="Arial" w:hAnsi="Arial" w:cs="Arial"/>
          <w:sz w:val="22"/>
          <w:szCs w:val="22"/>
        </w:rPr>
        <w:t xml:space="preserve"> </w:t>
      </w:r>
      <w:proofErr w:type="spellStart"/>
      <w:r w:rsidRPr="005B4554">
        <w:rPr>
          <w:rFonts w:ascii="Arial" w:hAnsi="Arial" w:cs="Arial"/>
          <w:sz w:val="22"/>
          <w:szCs w:val="22"/>
        </w:rPr>
        <w:t>fluitantis</w:t>
      </w:r>
      <w:proofErr w:type="spellEnd"/>
      <w:r w:rsidRPr="005B4554">
        <w:rPr>
          <w:rFonts w:ascii="Arial" w:hAnsi="Arial" w:cs="Arial"/>
          <w:sz w:val="22"/>
          <w:szCs w:val="22"/>
        </w:rPr>
        <w:t xml:space="preserve">. Dolina przedstawia unikalne zróżnicowanie siedliskowe nieobecne w innych częściach województwa. Ostoja jest ważna dla ujęcia w sieci również ze względu na występujące gatunki </w:t>
      </w:r>
      <w:proofErr w:type="spellStart"/>
      <w:r w:rsidRPr="005B4554">
        <w:rPr>
          <w:rFonts w:ascii="Arial" w:hAnsi="Arial" w:cs="Arial"/>
          <w:sz w:val="22"/>
          <w:szCs w:val="22"/>
        </w:rPr>
        <w:t>herpetofauny</w:t>
      </w:r>
      <w:proofErr w:type="spellEnd"/>
      <w:r w:rsidRPr="005B4554">
        <w:rPr>
          <w:rFonts w:ascii="Arial" w:hAnsi="Arial" w:cs="Arial"/>
          <w:sz w:val="22"/>
          <w:szCs w:val="22"/>
        </w:rPr>
        <w:t xml:space="preserve"> z II załącznika Dyrektywy Siedliskowej - </w:t>
      </w:r>
      <w:proofErr w:type="spellStart"/>
      <w:r w:rsidRPr="005B4554">
        <w:rPr>
          <w:rFonts w:ascii="Arial" w:hAnsi="Arial" w:cs="Arial"/>
          <w:sz w:val="22"/>
          <w:szCs w:val="22"/>
        </w:rPr>
        <w:t>Emys</w:t>
      </w:r>
      <w:proofErr w:type="spellEnd"/>
      <w:r w:rsidRPr="005B4554">
        <w:rPr>
          <w:rFonts w:ascii="Arial" w:hAnsi="Arial" w:cs="Arial"/>
          <w:sz w:val="22"/>
          <w:szCs w:val="22"/>
        </w:rPr>
        <w:t xml:space="preserve"> </w:t>
      </w:r>
      <w:proofErr w:type="spellStart"/>
      <w:r w:rsidRPr="005B4554">
        <w:rPr>
          <w:rFonts w:ascii="Arial" w:hAnsi="Arial" w:cs="Arial"/>
          <w:sz w:val="22"/>
          <w:szCs w:val="22"/>
        </w:rPr>
        <w:t>or</w:t>
      </w:r>
      <w:r w:rsidR="005B4554" w:rsidRPr="005B4554">
        <w:rPr>
          <w:rFonts w:ascii="Arial" w:hAnsi="Arial" w:cs="Arial"/>
          <w:sz w:val="22"/>
          <w:szCs w:val="22"/>
        </w:rPr>
        <w:t>bicularis</w:t>
      </w:r>
      <w:proofErr w:type="spellEnd"/>
      <w:r w:rsidR="005B4554" w:rsidRPr="005B4554">
        <w:rPr>
          <w:rFonts w:ascii="Arial" w:hAnsi="Arial" w:cs="Arial"/>
          <w:sz w:val="22"/>
          <w:szCs w:val="22"/>
        </w:rPr>
        <w:t xml:space="preserve">, </w:t>
      </w:r>
      <w:proofErr w:type="spellStart"/>
      <w:r w:rsidR="005B4554" w:rsidRPr="005B4554">
        <w:rPr>
          <w:rFonts w:ascii="Arial" w:hAnsi="Arial" w:cs="Arial"/>
          <w:sz w:val="22"/>
          <w:szCs w:val="22"/>
        </w:rPr>
        <w:t>Triturus</w:t>
      </w:r>
      <w:proofErr w:type="spellEnd"/>
      <w:r w:rsidR="005B4554" w:rsidRPr="005B4554">
        <w:rPr>
          <w:rFonts w:ascii="Arial" w:hAnsi="Arial" w:cs="Arial"/>
          <w:sz w:val="22"/>
          <w:szCs w:val="22"/>
        </w:rPr>
        <w:t xml:space="preserve"> </w:t>
      </w:r>
      <w:proofErr w:type="spellStart"/>
      <w:r w:rsidR="005B4554" w:rsidRPr="005B4554">
        <w:rPr>
          <w:rFonts w:ascii="Arial" w:hAnsi="Arial" w:cs="Arial"/>
          <w:sz w:val="22"/>
          <w:szCs w:val="22"/>
        </w:rPr>
        <w:t>cristatus</w:t>
      </w:r>
      <w:proofErr w:type="spellEnd"/>
      <w:r w:rsidR="005B4554">
        <w:rPr>
          <w:rFonts w:ascii="Arial" w:hAnsi="Arial" w:cs="Arial"/>
          <w:color w:val="0000FF"/>
          <w:sz w:val="22"/>
          <w:szCs w:val="22"/>
        </w:rPr>
        <w:t xml:space="preserve"> </w:t>
      </w:r>
      <w:r w:rsidR="005B4554" w:rsidRPr="005B4554">
        <w:rPr>
          <w:rFonts w:ascii="Arial" w:hAnsi="Arial" w:cs="Arial"/>
          <w:sz w:val="22"/>
          <w:szCs w:val="22"/>
        </w:rPr>
        <w:t>i </w:t>
      </w:r>
      <w:proofErr w:type="spellStart"/>
      <w:r w:rsidRPr="005B4554">
        <w:rPr>
          <w:rFonts w:ascii="Arial" w:hAnsi="Arial" w:cs="Arial"/>
          <w:sz w:val="22"/>
          <w:szCs w:val="22"/>
        </w:rPr>
        <w:t>Bombina</w:t>
      </w:r>
      <w:proofErr w:type="spellEnd"/>
      <w:r w:rsidRPr="005B4554">
        <w:rPr>
          <w:rFonts w:ascii="Arial" w:hAnsi="Arial" w:cs="Arial"/>
          <w:sz w:val="22"/>
          <w:szCs w:val="22"/>
        </w:rPr>
        <w:t xml:space="preserve"> </w:t>
      </w:r>
      <w:proofErr w:type="spellStart"/>
      <w:r w:rsidRPr="005B4554">
        <w:rPr>
          <w:rFonts w:ascii="Arial" w:hAnsi="Arial" w:cs="Arial"/>
          <w:sz w:val="22"/>
          <w:szCs w:val="22"/>
        </w:rPr>
        <w:t>bombina</w:t>
      </w:r>
      <w:proofErr w:type="spellEnd"/>
      <w:r w:rsidRPr="005B4554">
        <w:rPr>
          <w:rFonts w:ascii="Arial" w:hAnsi="Arial" w:cs="Arial"/>
          <w:sz w:val="22"/>
          <w:szCs w:val="22"/>
        </w:rPr>
        <w:t xml:space="preserve">, a także ze względu na występowanie bezkręgowców z II załącznika Dyrektywy Siedliskowej </w:t>
      </w:r>
      <w:proofErr w:type="spellStart"/>
      <w:r w:rsidRPr="005B4554">
        <w:rPr>
          <w:rFonts w:ascii="Arial" w:hAnsi="Arial" w:cs="Arial"/>
          <w:sz w:val="22"/>
          <w:szCs w:val="22"/>
        </w:rPr>
        <w:t>Osmoderma</w:t>
      </w:r>
      <w:proofErr w:type="spellEnd"/>
      <w:r w:rsidRPr="005B4554">
        <w:rPr>
          <w:rFonts w:ascii="Arial" w:hAnsi="Arial" w:cs="Arial"/>
          <w:sz w:val="22"/>
          <w:szCs w:val="22"/>
        </w:rPr>
        <w:t xml:space="preserve"> eremita i </w:t>
      </w:r>
      <w:proofErr w:type="spellStart"/>
      <w:r w:rsidRPr="005B4554">
        <w:rPr>
          <w:rFonts w:ascii="Arial" w:hAnsi="Arial" w:cs="Arial"/>
          <w:sz w:val="22"/>
          <w:szCs w:val="22"/>
        </w:rPr>
        <w:t>Lucanus</w:t>
      </w:r>
      <w:proofErr w:type="spellEnd"/>
      <w:r w:rsidRPr="005B4554">
        <w:rPr>
          <w:rFonts w:ascii="Arial" w:hAnsi="Arial" w:cs="Arial"/>
          <w:sz w:val="22"/>
          <w:szCs w:val="22"/>
        </w:rPr>
        <w:t xml:space="preserve"> </w:t>
      </w:r>
      <w:proofErr w:type="spellStart"/>
      <w:r w:rsidRPr="005B4554">
        <w:rPr>
          <w:rFonts w:ascii="Arial" w:hAnsi="Arial" w:cs="Arial"/>
          <w:sz w:val="22"/>
          <w:szCs w:val="22"/>
        </w:rPr>
        <w:t>cervus</w:t>
      </w:r>
      <w:proofErr w:type="spellEnd"/>
      <w:r w:rsidRPr="005B4554">
        <w:rPr>
          <w:rFonts w:ascii="Arial" w:hAnsi="Arial" w:cs="Arial"/>
          <w:sz w:val="22"/>
          <w:szCs w:val="22"/>
        </w:rPr>
        <w:t>. W obrębie całej doliny występują 32 zespoły zagrożone w skali regionalnej. Według Standardowego Formularza Danych, do podstawowych zagrożeń obszaru związanych z działalnością człowieka zaliczyć można przede wszystkim te, które są związane z działalnością gospodarczą i przemysłową w okolica</w:t>
      </w:r>
      <w:r w:rsidR="005B4554" w:rsidRPr="005B4554">
        <w:rPr>
          <w:rFonts w:ascii="Arial" w:hAnsi="Arial" w:cs="Arial"/>
          <w:sz w:val="22"/>
          <w:szCs w:val="22"/>
        </w:rPr>
        <w:t>ch Zawadzkiego, Kolonowskiego i </w:t>
      </w:r>
      <w:r w:rsidRPr="005B4554">
        <w:rPr>
          <w:rFonts w:ascii="Arial" w:hAnsi="Arial" w:cs="Arial"/>
          <w:sz w:val="22"/>
          <w:szCs w:val="22"/>
        </w:rPr>
        <w:t>Ozimka. W ostatnich latach bezpośrednim zagrożeniem stała się zamiana przeznaczenia gruntów rolnych i leśnych na cele budowlane, często w bezpośrednim sąsiedztwie koryta rzeki. Kolejnym zagrożeniem jest zmiana stosunków wodnych (melioracje) na terenach rolnych i leśnych co może prowadzić do degeneracji rzadkich zespołów roślinnych i zani</w:t>
      </w:r>
      <w:r w:rsidR="005B4554" w:rsidRPr="005B4554">
        <w:rPr>
          <w:rFonts w:ascii="Arial" w:hAnsi="Arial" w:cs="Arial"/>
          <w:sz w:val="22"/>
          <w:szCs w:val="22"/>
        </w:rPr>
        <w:t>kania cennych gatunków roślin i </w:t>
      </w:r>
      <w:r w:rsidRPr="005B4554">
        <w:rPr>
          <w:rFonts w:ascii="Arial" w:hAnsi="Arial" w:cs="Arial"/>
          <w:sz w:val="22"/>
          <w:szCs w:val="22"/>
        </w:rPr>
        <w:t>zwierząt.</w:t>
      </w:r>
    </w:p>
    <w:p w:rsidR="00B910EA" w:rsidRDefault="00B910EA" w:rsidP="00876B2B">
      <w:pPr>
        <w:pStyle w:val="Tekstpodstawowy"/>
        <w:spacing w:after="0"/>
        <w:rPr>
          <w:rFonts w:ascii="Arial" w:hAnsi="Arial" w:cs="Arial"/>
          <w:color w:val="0000FF"/>
          <w:sz w:val="22"/>
          <w:szCs w:val="22"/>
        </w:rPr>
      </w:pPr>
    </w:p>
    <w:p w:rsidR="009D137E" w:rsidRPr="00C36D56" w:rsidRDefault="009D137E" w:rsidP="009D137E">
      <w:pPr>
        <w:pStyle w:val="Legenda"/>
        <w:keepNext/>
        <w:rPr>
          <w:rFonts w:ascii="Arial" w:hAnsi="Arial" w:cs="Arial"/>
          <w:b w:val="0"/>
          <w:sz w:val="22"/>
          <w:szCs w:val="22"/>
        </w:rPr>
      </w:pPr>
      <w:bookmarkStart w:id="42" w:name="_Toc264634876"/>
      <w:bookmarkStart w:id="43" w:name="_Toc275769711"/>
      <w:r w:rsidRPr="00C36D56">
        <w:rPr>
          <w:rFonts w:ascii="Arial" w:hAnsi="Arial" w:cs="Arial"/>
          <w:sz w:val="22"/>
          <w:szCs w:val="22"/>
        </w:rPr>
        <w:lastRenderedPageBreak/>
        <w:t xml:space="preserve">Rysunek </w:t>
      </w:r>
      <w:r w:rsidR="00C36D56">
        <w:rPr>
          <w:rFonts w:ascii="Arial" w:hAnsi="Arial" w:cs="Arial"/>
          <w:sz w:val="22"/>
          <w:szCs w:val="22"/>
        </w:rPr>
        <w:t xml:space="preserve">nr </w:t>
      </w:r>
      <w:r w:rsidR="005F4298" w:rsidRPr="00C36D56">
        <w:rPr>
          <w:rFonts w:ascii="Arial" w:hAnsi="Arial" w:cs="Arial"/>
          <w:sz w:val="22"/>
          <w:szCs w:val="22"/>
        </w:rPr>
        <w:fldChar w:fldCharType="begin"/>
      </w:r>
      <w:r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3</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 xml:space="preserve">Mapa Natura 2000 </w:t>
      </w:r>
      <w:bookmarkEnd w:id="42"/>
      <w:r w:rsidRPr="00C36D56">
        <w:rPr>
          <w:rFonts w:ascii="Arial" w:hAnsi="Arial" w:cs="Arial"/>
          <w:b w:val="0"/>
          <w:sz w:val="22"/>
          <w:szCs w:val="22"/>
        </w:rPr>
        <w:t>Dolina Małej Panwi</w:t>
      </w:r>
      <w:bookmarkEnd w:id="43"/>
    </w:p>
    <w:p w:rsidR="000E1A2F" w:rsidRPr="000E1A2F" w:rsidRDefault="00376E4B" w:rsidP="000E1A2F">
      <w:pPr>
        <w:rPr>
          <w:b/>
        </w:rPr>
      </w:pPr>
      <w:r>
        <w:rPr>
          <w:b/>
          <w:noProof/>
        </w:rPr>
        <w:drawing>
          <wp:inline distT="0" distB="0" distL="0" distR="0">
            <wp:extent cx="6253480" cy="635190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5" cstate="print"/>
                    <a:srcRect/>
                    <a:stretch>
                      <a:fillRect/>
                    </a:stretch>
                  </pic:blipFill>
                  <pic:spPr bwMode="auto">
                    <a:xfrm>
                      <a:off x="0" y="0"/>
                      <a:ext cx="6253480" cy="6351905"/>
                    </a:xfrm>
                    <a:prstGeom prst="rect">
                      <a:avLst/>
                    </a:prstGeom>
                    <a:noFill/>
                    <a:ln w="9525">
                      <a:noFill/>
                      <a:miter lim="800000"/>
                      <a:headEnd/>
                      <a:tailEnd/>
                    </a:ln>
                  </pic:spPr>
                </pic:pic>
              </a:graphicData>
            </a:graphic>
          </wp:inline>
        </w:drawing>
      </w:r>
    </w:p>
    <w:p w:rsidR="009D137E" w:rsidRPr="00A43323" w:rsidRDefault="00376E4B" w:rsidP="000E1A2F">
      <w:pPr>
        <w:pStyle w:val="Tekstpodstawowy"/>
        <w:spacing w:after="0"/>
        <w:rPr>
          <w:rFonts w:ascii="Arial" w:hAnsi="Arial" w:cs="Arial"/>
          <w:sz w:val="22"/>
          <w:szCs w:val="22"/>
        </w:rPr>
      </w:pPr>
      <w:r>
        <w:rPr>
          <w:rFonts w:ascii="Arial" w:hAnsi="Arial" w:cs="Arial"/>
          <w:noProof/>
          <w:sz w:val="22"/>
          <w:szCs w:val="22"/>
        </w:rPr>
        <w:drawing>
          <wp:inline distT="0" distB="0" distL="0" distR="0">
            <wp:extent cx="295275" cy="157480"/>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6" cstate="print"/>
                    <a:srcRect/>
                    <a:stretch>
                      <a:fillRect/>
                    </a:stretch>
                  </pic:blipFill>
                  <pic:spPr bwMode="auto">
                    <a:xfrm>
                      <a:off x="0" y="0"/>
                      <a:ext cx="295275" cy="157480"/>
                    </a:xfrm>
                    <a:prstGeom prst="rect">
                      <a:avLst/>
                    </a:prstGeom>
                    <a:noFill/>
                    <a:ln w="9525">
                      <a:noFill/>
                      <a:miter lim="800000"/>
                      <a:headEnd/>
                      <a:tailEnd/>
                    </a:ln>
                  </pic:spPr>
                </pic:pic>
              </a:graphicData>
            </a:graphic>
          </wp:inline>
        </w:drawing>
      </w:r>
      <w:r w:rsidR="000E1A2F" w:rsidRPr="00A43323">
        <w:rPr>
          <w:rFonts w:ascii="Arial" w:hAnsi="Arial" w:cs="Arial"/>
          <w:sz w:val="22"/>
          <w:szCs w:val="22"/>
        </w:rPr>
        <w:t>Południowa granica Gminy Dobrodzień</w:t>
      </w:r>
    </w:p>
    <w:p w:rsidR="009D137E" w:rsidRPr="00A43323" w:rsidRDefault="000E1A2F" w:rsidP="00876B2B">
      <w:pPr>
        <w:pStyle w:val="Tekstpodstawowy"/>
        <w:spacing w:after="0"/>
        <w:rPr>
          <w:rFonts w:ascii="Arial" w:hAnsi="Arial" w:cs="Arial"/>
          <w:i/>
          <w:sz w:val="18"/>
          <w:szCs w:val="18"/>
        </w:rPr>
      </w:pPr>
      <w:r w:rsidRPr="00A43323">
        <w:rPr>
          <w:rFonts w:ascii="Arial" w:hAnsi="Arial" w:cs="Arial"/>
          <w:i/>
          <w:sz w:val="18"/>
          <w:szCs w:val="18"/>
        </w:rPr>
        <w:t>Źródło: www.natura2000.eea.europa.eu</w:t>
      </w:r>
    </w:p>
    <w:p w:rsidR="000E1A2F" w:rsidRPr="00B910EA" w:rsidRDefault="000E1A2F" w:rsidP="00876B2B">
      <w:pPr>
        <w:pStyle w:val="Tekstpodstawowy"/>
        <w:spacing w:after="0"/>
        <w:rPr>
          <w:rFonts w:ascii="Arial" w:hAnsi="Arial" w:cs="Arial"/>
          <w:color w:val="0000FF"/>
          <w:sz w:val="22"/>
          <w:szCs w:val="22"/>
        </w:rPr>
      </w:pPr>
    </w:p>
    <w:p w:rsidR="00416B89" w:rsidRPr="00A43323" w:rsidRDefault="00B910EA" w:rsidP="00876B2B">
      <w:pPr>
        <w:jc w:val="both"/>
        <w:rPr>
          <w:rFonts w:ascii="Arial" w:hAnsi="Arial" w:cs="Arial"/>
          <w:b/>
          <w:bCs/>
          <w:i/>
          <w:sz w:val="22"/>
          <w:szCs w:val="22"/>
          <w:u w:val="single"/>
        </w:rPr>
      </w:pPr>
      <w:r w:rsidRPr="00A43323">
        <w:rPr>
          <w:rFonts w:ascii="Arial" w:hAnsi="Arial" w:cs="Arial"/>
          <w:b/>
          <w:bCs/>
          <w:i/>
          <w:sz w:val="22"/>
          <w:szCs w:val="22"/>
          <w:u w:val="single"/>
        </w:rPr>
        <w:t>Lasy</w:t>
      </w:r>
    </w:p>
    <w:p w:rsidR="00B910EA" w:rsidRPr="00A43323" w:rsidRDefault="00033F08" w:rsidP="00876B2B">
      <w:pPr>
        <w:jc w:val="both"/>
        <w:rPr>
          <w:rFonts w:ascii="Arial" w:hAnsi="Arial" w:cs="Arial"/>
          <w:bCs/>
          <w:sz w:val="22"/>
          <w:szCs w:val="22"/>
        </w:rPr>
      </w:pPr>
      <w:r w:rsidRPr="00A43323">
        <w:rPr>
          <w:rFonts w:ascii="Arial" w:hAnsi="Arial" w:cs="Arial"/>
          <w:bCs/>
          <w:sz w:val="22"/>
          <w:szCs w:val="22"/>
        </w:rPr>
        <w:t xml:space="preserve">Lasy na terenie gminy są rozbite na szereg zróżnicowanych powierzchniowo enklaw. Największą powierzchnię na terenie gminy Dobrodzień zajmują lasy </w:t>
      </w:r>
      <w:r w:rsidR="00A43323" w:rsidRPr="00A43323">
        <w:rPr>
          <w:rFonts w:ascii="Arial" w:hAnsi="Arial" w:cs="Arial"/>
          <w:bCs/>
          <w:sz w:val="22"/>
          <w:szCs w:val="22"/>
        </w:rPr>
        <w:t>o charakterze borów sosnowych i </w:t>
      </w:r>
      <w:r w:rsidRPr="00A43323">
        <w:rPr>
          <w:rFonts w:ascii="Arial" w:hAnsi="Arial" w:cs="Arial"/>
          <w:bCs/>
          <w:sz w:val="22"/>
          <w:szCs w:val="22"/>
        </w:rPr>
        <w:t xml:space="preserve">mieszanych. W wielu miejscach wśród lasów liściastych spotykane są grądy </w:t>
      </w:r>
      <w:proofErr w:type="spellStart"/>
      <w:r w:rsidRPr="00A43323">
        <w:rPr>
          <w:rFonts w:ascii="Arial" w:hAnsi="Arial" w:cs="Arial"/>
          <w:bCs/>
          <w:sz w:val="22"/>
          <w:szCs w:val="22"/>
        </w:rPr>
        <w:t>subkontynentalne</w:t>
      </w:r>
      <w:proofErr w:type="spellEnd"/>
      <w:r w:rsidRPr="00A43323">
        <w:rPr>
          <w:rFonts w:ascii="Arial" w:hAnsi="Arial" w:cs="Arial"/>
          <w:bCs/>
          <w:sz w:val="22"/>
          <w:szCs w:val="22"/>
        </w:rPr>
        <w:t xml:space="preserve"> (najczęściej dominują w nich olsza szara, jesion wyniosły, grab zwyc</w:t>
      </w:r>
      <w:r w:rsidR="00A43323" w:rsidRPr="00A43323">
        <w:rPr>
          <w:rFonts w:ascii="Arial" w:hAnsi="Arial" w:cs="Arial"/>
          <w:bCs/>
          <w:sz w:val="22"/>
          <w:szCs w:val="22"/>
        </w:rPr>
        <w:t>zajny  i dąb szypułkowy) oraz w </w:t>
      </w:r>
      <w:r w:rsidRPr="00A43323">
        <w:rPr>
          <w:rFonts w:ascii="Arial" w:hAnsi="Arial" w:cs="Arial"/>
          <w:bCs/>
          <w:sz w:val="22"/>
          <w:szCs w:val="22"/>
        </w:rPr>
        <w:t>okolicy zbiorników i cieków wodnych łęgi jesionowo-olszowe.</w:t>
      </w:r>
    </w:p>
    <w:p w:rsidR="00033F08" w:rsidRPr="00A43323" w:rsidRDefault="00033F08" w:rsidP="00033F08">
      <w:pPr>
        <w:pStyle w:val="Tekstpodstawowy"/>
        <w:spacing w:after="0"/>
        <w:rPr>
          <w:rFonts w:ascii="Arial" w:hAnsi="Arial" w:cs="Arial"/>
          <w:b/>
          <w:bCs/>
          <w:i/>
          <w:sz w:val="22"/>
          <w:szCs w:val="22"/>
          <w:u w:val="single"/>
        </w:rPr>
      </w:pPr>
    </w:p>
    <w:p w:rsidR="00033F08" w:rsidRPr="00A43323" w:rsidRDefault="00033F08" w:rsidP="00033F08">
      <w:pPr>
        <w:pStyle w:val="Tekstpodstawowy"/>
        <w:spacing w:after="0"/>
        <w:rPr>
          <w:rFonts w:ascii="Arial" w:hAnsi="Arial" w:cs="Arial"/>
          <w:b/>
          <w:bCs/>
          <w:i/>
          <w:sz w:val="22"/>
          <w:szCs w:val="22"/>
          <w:u w:val="single"/>
        </w:rPr>
      </w:pPr>
      <w:r w:rsidRPr="00A43323">
        <w:rPr>
          <w:rFonts w:ascii="Arial" w:hAnsi="Arial" w:cs="Arial"/>
          <w:b/>
          <w:bCs/>
          <w:i/>
          <w:sz w:val="22"/>
          <w:szCs w:val="22"/>
          <w:u w:val="single"/>
        </w:rPr>
        <w:lastRenderedPageBreak/>
        <w:t>Zieleń urządzona</w:t>
      </w:r>
    </w:p>
    <w:p w:rsidR="00033F08" w:rsidRPr="00A43323" w:rsidRDefault="00033F08" w:rsidP="00033F08">
      <w:pPr>
        <w:spacing w:after="60"/>
        <w:jc w:val="both"/>
        <w:rPr>
          <w:rFonts w:ascii="Arial" w:hAnsi="Arial" w:cs="Arial"/>
          <w:sz w:val="22"/>
          <w:szCs w:val="22"/>
        </w:rPr>
      </w:pPr>
      <w:r w:rsidRPr="00A43323">
        <w:rPr>
          <w:rFonts w:ascii="Arial" w:hAnsi="Arial" w:cs="Arial"/>
          <w:sz w:val="22"/>
          <w:szCs w:val="22"/>
        </w:rPr>
        <w:t>Zieleń urządzona, w tym parki, zieleńce oraz zieleń towarzysząca zabudowie mieszkaniowej, usługowej i przemysłowej, stanowi ważny składnik ekologicznego systemu obszarów chronionych gminy. Na obszarze gminy Dobrodzień znajdują się obiekty objęte ochroną konserwatorską na mocy ustawy z dnia 15 lutego 1962 r. o ochronie przyrody  i muzeach, tj.:</w:t>
      </w:r>
    </w:p>
    <w:p w:rsidR="00033F08" w:rsidRPr="00A43323" w:rsidRDefault="00033F08" w:rsidP="001A70DE">
      <w:pPr>
        <w:numPr>
          <w:ilvl w:val="0"/>
          <w:numId w:val="15"/>
        </w:numPr>
        <w:jc w:val="both"/>
        <w:rPr>
          <w:rFonts w:ascii="Arial" w:hAnsi="Arial" w:cs="Arial"/>
          <w:sz w:val="22"/>
          <w:szCs w:val="22"/>
        </w:rPr>
      </w:pPr>
      <w:r w:rsidRPr="00A43323">
        <w:rPr>
          <w:rFonts w:ascii="Arial" w:hAnsi="Arial" w:cs="Arial"/>
          <w:sz w:val="22"/>
          <w:szCs w:val="22"/>
        </w:rPr>
        <w:t xml:space="preserve">zespół dworski w Dobrodzieniu obejmujący  pałac i park  o powierzchni </w:t>
      </w:r>
      <w:smartTag w:uri="urn:schemas-microsoft-com:office:smarttags" w:element="metricconverter">
        <w:smartTagPr>
          <w:attr w:name="ProductID" w:val="3,8 ha"/>
        </w:smartTagPr>
        <w:r w:rsidRPr="00A43323">
          <w:rPr>
            <w:rFonts w:ascii="Arial" w:hAnsi="Arial" w:cs="Arial"/>
            <w:sz w:val="22"/>
            <w:szCs w:val="22"/>
          </w:rPr>
          <w:t>3,8 ha</w:t>
        </w:r>
      </w:smartTag>
      <w:r w:rsidRPr="00A43323">
        <w:rPr>
          <w:rFonts w:ascii="Arial" w:hAnsi="Arial" w:cs="Arial"/>
          <w:sz w:val="22"/>
          <w:szCs w:val="22"/>
        </w:rPr>
        <w:t>,</w:t>
      </w:r>
    </w:p>
    <w:p w:rsidR="00033F08" w:rsidRPr="00A43323" w:rsidRDefault="00033F08" w:rsidP="001A70DE">
      <w:pPr>
        <w:numPr>
          <w:ilvl w:val="0"/>
          <w:numId w:val="15"/>
        </w:numPr>
        <w:jc w:val="both"/>
        <w:rPr>
          <w:rFonts w:ascii="Arial" w:hAnsi="Arial" w:cs="Arial"/>
          <w:sz w:val="22"/>
          <w:szCs w:val="22"/>
        </w:rPr>
      </w:pPr>
      <w:r w:rsidRPr="00A43323">
        <w:rPr>
          <w:rFonts w:ascii="Arial" w:hAnsi="Arial" w:cs="Arial"/>
          <w:sz w:val="22"/>
          <w:szCs w:val="22"/>
        </w:rPr>
        <w:t xml:space="preserve">zespół dworsko – parkowy o powierzchni około </w:t>
      </w:r>
      <w:smartTag w:uri="urn:schemas-microsoft-com:office:smarttags" w:element="metricconverter">
        <w:smartTagPr>
          <w:attr w:name="ProductID" w:val="3 ha"/>
        </w:smartTagPr>
        <w:r w:rsidRPr="00A43323">
          <w:rPr>
            <w:rFonts w:ascii="Arial" w:hAnsi="Arial" w:cs="Arial"/>
            <w:sz w:val="22"/>
            <w:szCs w:val="22"/>
          </w:rPr>
          <w:t>3 ha</w:t>
        </w:r>
      </w:smartTag>
      <w:r w:rsidRPr="00A43323">
        <w:rPr>
          <w:rFonts w:ascii="Arial" w:hAnsi="Arial" w:cs="Arial"/>
          <w:sz w:val="22"/>
          <w:szCs w:val="22"/>
        </w:rPr>
        <w:t xml:space="preserve"> w Bzionkowie przy ul. </w:t>
      </w:r>
      <w:r w:rsidR="00D907AA">
        <w:rPr>
          <w:rFonts w:ascii="Arial" w:hAnsi="Arial" w:cs="Arial"/>
          <w:sz w:val="22"/>
          <w:szCs w:val="22"/>
        </w:rPr>
        <w:t>Oleskiej</w:t>
      </w:r>
      <w:r w:rsidRPr="00A43323">
        <w:rPr>
          <w:rFonts w:ascii="Arial" w:hAnsi="Arial" w:cs="Arial"/>
          <w:sz w:val="22"/>
          <w:szCs w:val="22"/>
        </w:rPr>
        <w:t xml:space="preserve">, </w:t>
      </w:r>
    </w:p>
    <w:p w:rsidR="00033F08" w:rsidRPr="00A43323" w:rsidRDefault="00033F08" w:rsidP="001A70DE">
      <w:pPr>
        <w:numPr>
          <w:ilvl w:val="0"/>
          <w:numId w:val="15"/>
        </w:numPr>
        <w:jc w:val="both"/>
        <w:rPr>
          <w:rFonts w:ascii="Arial" w:hAnsi="Arial" w:cs="Arial"/>
          <w:sz w:val="22"/>
          <w:szCs w:val="22"/>
        </w:rPr>
      </w:pPr>
      <w:r w:rsidRPr="00A43323">
        <w:rPr>
          <w:rFonts w:ascii="Arial" w:hAnsi="Arial" w:cs="Arial"/>
          <w:sz w:val="22"/>
          <w:szCs w:val="22"/>
        </w:rPr>
        <w:t xml:space="preserve">cmentarz ewangelicki wraz z porastającym go </w:t>
      </w:r>
      <w:proofErr w:type="spellStart"/>
      <w:r w:rsidRPr="00A43323">
        <w:rPr>
          <w:rFonts w:ascii="Arial" w:hAnsi="Arial" w:cs="Arial"/>
          <w:sz w:val="22"/>
          <w:szCs w:val="22"/>
        </w:rPr>
        <w:t>starodrzewiem</w:t>
      </w:r>
      <w:proofErr w:type="spellEnd"/>
      <w:r w:rsidRPr="00A43323">
        <w:rPr>
          <w:rFonts w:ascii="Arial" w:hAnsi="Arial" w:cs="Arial"/>
          <w:sz w:val="22"/>
          <w:szCs w:val="22"/>
        </w:rPr>
        <w:t xml:space="preserve"> w Bzinicy Nowej,</w:t>
      </w:r>
    </w:p>
    <w:p w:rsidR="00033F08" w:rsidRPr="00A43323" w:rsidRDefault="00033F08" w:rsidP="001A70DE">
      <w:pPr>
        <w:numPr>
          <w:ilvl w:val="0"/>
          <w:numId w:val="15"/>
        </w:numPr>
        <w:jc w:val="both"/>
        <w:rPr>
          <w:rFonts w:ascii="Arial" w:hAnsi="Arial" w:cs="Arial"/>
          <w:sz w:val="22"/>
          <w:szCs w:val="22"/>
        </w:rPr>
      </w:pPr>
      <w:r w:rsidRPr="00A43323">
        <w:rPr>
          <w:rFonts w:ascii="Arial" w:hAnsi="Arial" w:cs="Arial"/>
          <w:sz w:val="22"/>
          <w:szCs w:val="22"/>
        </w:rPr>
        <w:t>cmentarz ewangelicki i cmentarz żydowski w Dobrodzieniu.</w:t>
      </w:r>
    </w:p>
    <w:p w:rsidR="005910CC" w:rsidRPr="00674DF9" w:rsidRDefault="005910CC" w:rsidP="00876B2B">
      <w:pPr>
        <w:jc w:val="both"/>
        <w:rPr>
          <w:rFonts w:ascii="Arial" w:hAnsi="Arial" w:cs="Arial"/>
          <w:b/>
          <w:bCs/>
          <w:color w:val="0000FF"/>
          <w:sz w:val="22"/>
          <w:szCs w:val="22"/>
        </w:rPr>
      </w:pPr>
    </w:p>
    <w:p w:rsidR="00A15EA7" w:rsidRPr="00A43323" w:rsidRDefault="00033F08" w:rsidP="00876B2B">
      <w:pPr>
        <w:pStyle w:val="Tekstpodstawowy"/>
        <w:spacing w:after="0"/>
        <w:jc w:val="both"/>
        <w:rPr>
          <w:rFonts w:ascii="Arial" w:hAnsi="Arial" w:cs="Arial"/>
          <w:b/>
          <w:bCs/>
          <w:i/>
          <w:sz w:val="22"/>
          <w:szCs w:val="22"/>
          <w:u w:val="single"/>
        </w:rPr>
      </w:pPr>
      <w:r w:rsidRPr="00A43323">
        <w:rPr>
          <w:rFonts w:ascii="Arial" w:hAnsi="Arial" w:cs="Arial"/>
          <w:b/>
          <w:bCs/>
          <w:i/>
          <w:sz w:val="22"/>
          <w:szCs w:val="22"/>
          <w:u w:val="single"/>
        </w:rPr>
        <w:t>Fauna</w:t>
      </w:r>
    </w:p>
    <w:p w:rsidR="00033F08" w:rsidRPr="00A43323" w:rsidRDefault="00033F08" w:rsidP="00033F08">
      <w:pPr>
        <w:pStyle w:val="Tekstpodstawowy"/>
        <w:spacing w:after="60"/>
        <w:jc w:val="both"/>
        <w:rPr>
          <w:rFonts w:ascii="Arial" w:hAnsi="Arial" w:cs="Arial"/>
          <w:bCs/>
          <w:sz w:val="22"/>
          <w:szCs w:val="22"/>
        </w:rPr>
      </w:pPr>
      <w:r w:rsidRPr="00A43323">
        <w:rPr>
          <w:rFonts w:ascii="Arial" w:hAnsi="Arial" w:cs="Arial"/>
          <w:bCs/>
          <w:sz w:val="22"/>
          <w:szCs w:val="22"/>
        </w:rPr>
        <w:t>Na terenie gminy Dobrodzień stwierdzono występowanie wielu przedstawicieli świata zwierząt objętych ochroną gatunkową. Do miejsc cennych przyrodniczo, uznanych za ostoje fauny zalicza się następujące tereny:</w:t>
      </w:r>
    </w:p>
    <w:p w:rsidR="00033F08" w:rsidRPr="00A43323" w:rsidRDefault="00033F08" w:rsidP="001A70DE">
      <w:pPr>
        <w:pStyle w:val="Tekstpodstawowy"/>
        <w:numPr>
          <w:ilvl w:val="0"/>
          <w:numId w:val="16"/>
        </w:numPr>
        <w:spacing w:after="0"/>
        <w:jc w:val="both"/>
        <w:rPr>
          <w:rFonts w:ascii="Arial" w:hAnsi="Arial" w:cs="Arial"/>
          <w:bCs/>
          <w:sz w:val="22"/>
          <w:szCs w:val="22"/>
        </w:rPr>
      </w:pPr>
      <w:r w:rsidRPr="00A43323">
        <w:rPr>
          <w:rFonts w:ascii="Arial" w:hAnsi="Arial" w:cs="Arial"/>
          <w:bCs/>
          <w:sz w:val="22"/>
          <w:szCs w:val="22"/>
        </w:rPr>
        <w:t>stawy hodowlane, wraz z przylegającymi do nich podmokłymi łąkami,</w:t>
      </w:r>
    </w:p>
    <w:p w:rsidR="00033F08" w:rsidRPr="00A43323" w:rsidRDefault="00033F08" w:rsidP="001A70DE">
      <w:pPr>
        <w:pStyle w:val="Tekstpodstawowy"/>
        <w:numPr>
          <w:ilvl w:val="0"/>
          <w:numId w:val="16"/>
        </w:numPr>
        <w:spacing w:after="0"/>
        <w:jc w:val="both"/>
        <w:rPr>
          <w:rFonts w:ascii="Arial" w:hAnsi="Arial" w:cs="Arial"/>
          <w:bCs/>
          <w:sz w:val="22"/>
          <w:szCs w:val="22"/>
        </w:rPr>
      </w:pPr>
      <w:r w:rsidRPr="00A43323">
        <w:rPr>
          <w:rFonts w:ascii="Arial" w:hAnsi="Arial" w:cs="Arial"/>
          <w:bCs/>
          <w:sz w:val="22"/>
          <w:szCs w:val="22"/>
        </w:rPr>
        <w:t>dolina Małej Panwi,</w:t>
      </w:r>
    </w:p>
    <w:p w:rsidR="00033F08" w:rsidRPr="00A43323" w:rsidRDefault="00033F08" w:rsidP="001A70DE">
      <w:pPr>
        <w:pStyle w:val="Tekstpodstawowy"/>
        <w:numPr>
          <w:ilvl w:val="0"/>
          <w:numId w:val="16"/>
        </w:numPr>
        <w:spacing w:after="0"/>
        <w:jc w:val="both"/>
        <w:rPr>
          <w:rFonts w:ascii="Arial" w:hAnsi="Arial" w:cs="Arial"/>
          <w:bCs/>
          <w:sz w:val="22"/>
          <w:szCs w:val="22"/>
        </w:rPr>
      </w:pPr>
      <w:r w:rsidRPr="00A43323">
        <w:rPr>
          <w:rFonts w:ascii="Arial" w:hAnsi="Arial" w:cs="Arial"/>
          <w:bCs/>
          <w:sz w:val="22"/>
          <w:szCs w:val="22"/>
        </w:rPr>
        <w:t>wyrobiska położone w okolicach Dobrodzienia.</w:t>
      </w:r>
    </w:p>
    <w:p w:rsidR="00033F08" w:rsidRPr="00A43323" w:rsidRDefault="00033F08" w:rsidP="00033F08">
      <w:pPr>
        <w:pStyle w:val="Tekstpodstawowy"/>
        <w:spacing w:before="60" w:after="0"/>
        <w:jc w:val="both"/>
        <w:rPr>
          <w:rFonts w:ascii="Arial" w:hAnsi="Arial" w:cs="Arial"/>
          <w:bCs/>
          <w:sz w:val="22"/>
          <w:szCs w:val="22"/>
        </w:rPr>
      </w:pPr>
      <w:r w:rsidRPr="00A43323">
        <w:rPr>
          <w:rFonts w:ascii="Arial" w:hAnsi="Arial" w:cs="Arial"/>
          <w:bCs/>
          <w:sz w:val="22"/>
          <w:szCs w:val="22"/>
        </w:rPr>
        <w:t xml:space="preserve">Faunę reprezentuje 150 gatunków chronionych kręgowców, w tym 12 gatunków płazów,  5 gatunków gadów, 123 gatunki ptaków, 10 gatunków ssaków. Do najcenniejszych należą ptaki ginących obszarów </w:t>
      </w:r>
      <w:proofErr w:type="spellStart"/>
      <w:r w:rsidRPr="00A43323">
        <w:rPr>
          <w:rFonts w:ascii="Arial" w:hAnsi="Arial" w:cs="Arial"/>
          <w:bCs/>
          <w:sz w:val="22"/>
          <w:szCs w:val="22"/>
        </w:rPr>
        <w:t>wodnobłotnych</w:t>
      </w:r>
      <w:proofErr w:type="spellEnd"/>
      <w:r w:rsidRPr="00A43323">
        <w:rPr>
          <w:rFonts w:ascii="Arial" w:hAnsi="Arial" w:cs="Arial"/>
          <w:bCs/>
          <w:sz w:val="22"/>
          <w:szCs w:val="22"/>
        </w:rPr>
        <w:t xml:space="preserve">, takie jak: bielik, kania rdzawa, bocian czarny, perkoz, derkacz. Na przelotach regularnie stwierdzany jest rybołów oraz liczne koncentracje kaczek. </w:t>
      </w:r>
    </w:p>
    <w:p w:rsidR="00033F08" w:rsidRPr="00A43323" w:rsidRDefault="00033F08" w:rsidP="00033F08">
      <w:pPr>
        <w:pStyle w:val="Tekstpodstawowy"/>
        <w:spacing w:after="0"/>
        <w:jc w:val="both"/>
        <w:rPr>
          <w:rFonts w:ascii="Arial" w:hAnsi="Arial" w:cs="Arial"/>
          <w:bCs/>
          <w:sz w:val="22"/>
          <w:szCs w:val="22"/>
        </w:rPr>
      </w:pPr>
      <w:r w:rsidRPr="00A43323">
        <w:rPr>
          <w:rFonts w:ascii="Arial" w:hAnsi="Arial" w:cs="Arial"/>
          <w:bCs/>
          <w:sz w:val="22"/>
          <w:szCs w:val="22"/>
        </w:rPr>
        <w:t>W zróżnicowanych gatunkowo i siedliskowo lasach gminy występują niemal wszystkie znane z terenów kraju gatunki łowne, w tym największe: jelenie, sarny, dziki.</w:t>
      </w:r>
    </w:p>
    <w:p w:rsidR="00033F08" w:rsidRPr="00A43323" w:rsidRDefault="00033F08" w:rsidP="00033F08">
      <w:pPr>
        <w:pStyle w:val="Tekstpodstawowy"/>
        <w:spacing w:after="0"/>
        <w:jc w:val="both"/>
        <w:rPr>
          <w:rFonts w:ascii="Arial" w:hAnsi="Arial" w:cs="Arial"/>
          <w:bCs/>
          <w:sz w:val="22"/>
          <w:szCs w:val="22"/>
        </w:rPr>
      </w:pPr>
      <w:r w:rsidRPr="00A43323">
        <w:rPr>
          <w:rFonts w:ascii="Arial" w:hAnsi="Arial" w:cs="Arial"/>
          <w:bCs/>
          <w:sz w:val="22"/>
          <w:szCs w:val="22"/>
        </w:rPr>
        <w:t xml:space="preserve">Spośród cennych gatunków zwierząt na uwagę zasługują: trzmiel, biegacz ogrodowy, biegacz </w:t>
      </w:r>
      <w:proofErr w:type="spellStart"/>
      <w:r w:rsidRPr="00A43323">
        <w:rPr>
          <w:rFonts w:ascii="Arial" w:hAnsi="Arial" w:cs="Arial"/>
          <w:bCs/>
          <w:sz w:val="22"/>
          <w:szCs w:val="22"/>
        </w:rPr>
        <w:t>wręgowaty</w:t>
      </w:r>
      <w:proofErr w:type="spellEnd"/>
      <w:r w:rsidRPr="00A43323">
        <w:rPr>
          <w:rFonts w:ascii="Arial" w:hAnsi="Arial" w:cs="Arial"/>
          <w:bCs/>
          <w:sz w:val="22"/>
          <w:szCs w:val="22"/>
        </w:rPr>
        <w:t xml:space="preserve">, traszka zwyczajna, żaba </w:t>
      </w:r>
      <w:proofErr w:type="spellStart"/>
      <w:r w:rsidRPr="00A43323">
        <w:rPr>
          <w:rFonts w:ascii="Arial" w:hAnsi="Arial" w:cs="Arial"/>
          <w:bCs/>
          <w:sz w:val="22"/>
          <w:szCs w:val="22"/>
        </w:rPr>
        <w:t>trawna</w:t>
      </w:r>
      <w:proofErr w:type="spellEnd"/>
      <w:r w:rsidRPr="00A43323">
        <w:rPr>
          <w:rFonts w:ascii="Arial" w:hAnsi="Arial" w:cs="Arial"/>
          <w:bCs/>
          <w:sz w:val="22"/>
          <w:szCs w:val="22"/>
        </w:rPr>
        <w:t>, ropucha szara, ropucha zielona, jaszczurka zwinka, padalec, czajka, pliszka żółta, świergotek łąkowy, trznadel, skowronek.</w:t>
      </w:r>
    </w:p>
    <w:p w:rsidR="00033F08" w:rsidRPr="00A43323" w:rsidRDefault="00033F08" w:rsidP="00033F08">
      <w:pPr>
        <w:pStyle w:val="Tekstpodstawowy"/>
        <w:spacing w:after="60"/>
        <w:jc w:val="both"/>
        <w:rPr>
          <w:rFonts w:ascii="Arial" w:hAnsi="Arial" w:cs="Arial"/>
          <w:bCs/>
          <w:sz w:val="22"/>
          <w:szCs w:val="22"/>
        </w:rPr>
      </w:pPr>
      <w:r w:rsidRPr="00A43323">
        <w:rPr>
          <w:rFonts w:ascii="Arial" w:hAnsi="Arial" w:cs="Arial"/>
          <w:bCs/>
          <w:sz w:val="22"/>
          <w:szCs w:val="22"/>
        </w:rPr>
        <w:t>Wymienione powyżej gatunki znajdują się pod ochroną prawną. Do największych zagrożeń dla fauny występującej na terenie gminy Dobrodzień należą:</w:t>
      </w:r>
    </w:p>
    <w:p w:rsidR="00033F08" w:rsidRPr="00A43323" w:rsidRDefault="00033F08" w:rsidP="001A70DE">
      <w:pPr>
        <w:pStyle w:val="Tekstpodstawowy"/>
        <w:numPr>
          <w:ilvl w:val="0"/>
          <w:numId w:val="17"/>
        </w:numPr>
        <w:spacing w:after="0"/>
        <w:jc w:val="both"/>
        <w:rPr>
          <w:rFonts w:ascii="Arial" w:hAnsi="Arial" w:cs="Arial"/>
          <w:bCs/>
          <w:sz w:val="22"/>
          <w:szCs w:val="22"/>
        </w:rPr>
      </w:pPr>
      <w:r w:rsidRPr="00A43323">
        <w:rPr>
          <w:rFonts w:ascii="Arial" w:hAnsi="Arial" w:cs="Arial"/>
          <w:bCs/>
          <w:sz w:val="22"/>
          <w:szCs w:val="22"/>
        </w:rPr>
        <w:t>likwidacja starych, dziuplastych i martwych drzew w lasach,</w:t>
      </w:r>
    </w:p>
    <w:p w:rsidR="00033F08" w:rsidRPr="00A43323" w:rsidRDefault="00033F08" w:rsidP="001A70DE">
      <w:pPr>
        <w:pStyle w:val="Tekstpodstawowy"/>
        <w:numPr>
          <w:ilvl w:val="0"/>
          <w:numId w:val="17"/>
        </w:numPr>
        <w:spacing w:after="0"/>
        <w:jc w:val="both"/>
        <w:rPr>
          <w:rFonts w:ascii="Arial" w:hAnsi="Arial" w:cs="Arial"/>
          <w:bCs/>
          <w:sz w:val="22"/>
          <w:szCs w:val="22"/>
        </w:rPr>
      </w:pPr>
      <w:r w:rsidRPr="00A43323">
        <w:rPr>
          <w:rFonts w:ascii="Arial" w:hAnsi="Arial" w:cs="Arial"/>
          <w:bCs/>
          <w:sz w:val="22"/>
          <w:szCs w:val="22"/>
        </w:rPr>
        <w:t>zmiany stosunków wodnych prowadzące do osuszania terenów podmokłych,</w:t>
      </w:r>
    </w:p>
    <w:p w:rsidR="00033F08" w:rsidRPr="00A43323" w:rsidRDefault="00033F08" w:rsidP="001A70DE">
      <w:pPr>
        <w:pStyle w:val="Tekstpodstawowy"/>
        <w:numPr>
          <w:ilvl w:val="0"/>
          <w:numId w:val="17"/>
        </w:numPr>
        <w:spacing w:after="0"/>
        <w:jc w:val="both"/>
        <w:rPr>
          <w:rFonts w:ascii="Arial" w:hAnsi="Arial" w:cs="Arial"/>
          <w:bCs/>
          <w:sz w:val="22"/>
          <w:szCs w:val="22"/>
        </w:rPr>
      </w:pPr>
      <w:r w:rsidRPr="00A43323">
        <w:rPr>
          <w:rFonts w:ascii="Arial" w:hAnsi="Arial" w:cs="Arial"/>
          <w:bCs/>
          <w:sz w:val="22"/>
          <w:szCs w:val="22"/>
        </w:rPr>
        <w:t>zalesianie oraz samorzutne zarastanie przez drzewa śródleśnych łąk i bagien,</w:t>
      </w:r>
    </w:p>
    <w:p w:rsidR="00033F08" w:rsidRPr="00A43323" w:rsidRDefault="00033F08" w:rsidP="001A70DE">
      <w:pPr>
        <w:pStyle w:val="Tekstpodstawowy"/>
        <w:numPr>
          <w:ilvl w:val="0"/>
          <w:numId w:val="17"/>
        </w:numPr>
        <w:spacing w:after="0"/>
        <w:jc w:val="both"/>
        <w:rPr>
          <w:rFonts w:ascii="Arial" w:hAnsi="Arial" w:cs="Arial"/>
          <w:bCs/>
          <w:sz w:val="22"/>
          <w:szCs w:val="22"/>
        </w:rPr>
      </w:pPr>
      <w:r w:rsidRPr="00A43323">
        <w:rPr>
          <w:rFonts w:ascii="Arial" w:hAnsi="Arial" w:cs="Arial"/>
          <w:bCs/>
          <w:sz w:val="22"/>
          <w:szCs w:val="22"/>
        </w:rPr>
        <w:t>usuwanie pojedynczych i rosnących w grupach starych drzew na terenach otwartych,</w:t>
      </w:r>
    </w:p>
    <w:p w:rsidR="00033F08" w:rsidRPr="00A43323" w:rsidRDefault="00033F08" w:rsidP="001A70DE">
      <w:pPr>
        <w:pStyle w:val="Tekstpodstawowy"/>
        <w:numPr>
          <w:ilvl w:val="0"/>
          <w:numId w:val="17"/>
        </w:numPr>
        <w:spacing w:after="0"/>
        <w:jc w:val="both"/>
        <w:rPr>
          <w:rFonts w:ascii="Arial" w:hAnsi="Arial" w:cs="Arial"/>
          <w:bCs/>
          <w:sz w:val="22"/>
          <w:szCs w:val="22"/>
        </w:rPr>
      </w:pPr>
      <w:r w:rsidRPr="00A43323">
        <w:rPr>
          <w:rFonts w:ascii="Arial" w:hAnsi="Arial" w:cs="Arial"/>
          <w:bCs/>
          <w:sz w:val="22"/>
          <w:szCs w:val="22"/>
        </w:rPr>
        <w:t>likwidacja zbiorników wodnych,</w:t>
      </w:r>
    </w:p>
    <w:p w:rsidR="00033F08" w:rsidRPr="00A43323" w:rsidRDefault="00033F08" w:rsidP="001A70DE">
      <w:pPr>
        <w:pStyle w:val="Tekstpodstawowy"/>
        <w:numPr>
          <w:ilvl w:val="0"/>
          <w:numId w:val="17"/>
        </w:numPr>
        <w:spacing w:after="0"/>
        <w:jc w:val="both"/>
        <w:rPr>
          <w:rFonts w:ascii="Arial" w:hAnsi="Arial" w:cs="Arial"/>
          <w:bCs/>
          <w:sz w:val="22"/>
          <w:szCs w:val="22"/>
        </w:rPr>
      </w:pPr>
      <w:r w:rsidRPr="00A43323">
        <w:rPr>
          <w:rFonts w:ascii="Arial" w:hAnsi="Arial" w:cs="Arial"/>
          <w:bCs/>
          <w:sz w:val="22"/>
          <w:szCs w:val="22"/>
        </w:rPr>
        <w:t>likwidacja śródpolnych alei.</w:t>
      </w:r>
    </w:p>
    <w:p w:rsidR="00033F08" w:rsidRPr="00A43323" w:rsidRDefault="00033F08" w:rsidP="00033F08">
      <w:pPr>
        <w:pStyle w:val="Tekstpodstawowy"/>
        <w:spacing w:after="0"/>
        <w:jc w:val="both"/>
        <w:rPr>
          <w:rFonts w:ascii="Arial" w:hAnsi="Arial" w:cs="Arial"/>
          <w:bCs/>
          <w:sz w:val="22"/>
          <w:szCs w:val="22"/>
        </w:rPr>
      </w:pPr>
      <w:r w:rsidRPr="00A43323">
        <w:rPr>
          <w:rFonts w:ascii="Arial" w:hAnsi="Arial" w:cs="Arial"/>
          <w:bCs/>
          <w:sz w:val="22"/>
          <w:szCs w:val="22"/>
        </w:rPr>
        <w:t>Jako najbardziej zagrożone gatunki z uwagi na zanikanie odpowiednich siedlisk (przesuszanie terenów, melioracje, usuwanie śródpolnych zadrzewień i krzewów) należy uznać gatunki związane z terenami wodno-błotnymi i krajobrazem rolniczym - ptaki i płazy.</w:t>
      </w:r>
    </w:p>
    <w:p w:rsidR="00033F08" w:rsidRPr="00674DF9" w:rsidRDefault="00033F08" w:rsidP="00876B2B">
      <w:pPr>
        <w:pStyle w:val="Tekstpodstawowy"/>
        <w:spacing w:after="0"/>
        <w:jc w:val="both"/>
        <w:rPr>
          <w:rFonts w:ascii="Arial" w:hAnsi="Arial" w:cs="Arial"/>
          <w:color w:val="0000FF"/>
          <w:sz w:val="22"/>
          <w:szCs w:val="22"/>
        </w:rPr>
      </w:pPr>
    </w:p>
    <w:p w:rsidR="00D646EE" w:rsidRPr="00A43323" w:rsidRDefault="00033F08" w:rsidP="00A15EA7">
      <w:pPr>
        <w:pStyle w:val="Naglwekstrony"/>
        <w:widowControl/>
        <w:tabs>
          <w:tab w:val="clear" w:pos="4536"/>
          <w:tab w:val="clear" w:pos="9072"/>
        </w:tabs>
        <w:jc w:val="both"/>
        <w:rPr>
          <w:rFonts w:ascii="Arial" w:hAnsi="Arial" w:cs="Arial"/>
          <w:b/>
          <w:i/>
          <w:sz w:val="22"/>
          <w:szCs w:val="22"/>
          <w:u w:val="single"/>
        </w:rPr>
      </w:pPr>
      <w:r w:rsidRPr="00A43323">
        <w:rPr>
          <w:rFonts w:ascii="Arial" w:hAnsi="Arial" w:cs="Arial"/>
          <w:b/>
          <w:i/>
          <w:sz w:val="22"/>
          <w:szCs w:val="22"/>
          <w:u w:val="single"/>
        </w:rPr>
        <w:t>Flora</w:t>
      </w:r>
    </w:p>
    <w:p w:rsidR="00674DF9" w:rsidRPr="00A43323" w:rsidRDefault="00674DF9" w:rsidP="00674DF9">
      <w:pPr>
        <w:pStyle w:val="Naglwekstrony"/>
        <w:jc w:val="both"/>
        <w:rPr>
          <w:rFonts w:ascii="Arial" w:hAnsi="Arial" w:cs="Arial"/>
          <w:sz w:val="22"/>
          <w:szCs w:val="22"/>
        </w:rPr>
      </w:pPr>
      <w:r w:rsidRPr="00A43323">
        <w:rPr>
          <w:rFonts w:ascii="Arial" w:hAnsi="Arial" w:cs="Arial"/>
          <w:sz w:val="22"/>
          <w:szCs w:val="22"/>
        </w:rPr>
        <w:t>Obszar gminy Dobrodzień w związku ze  znacznym zróżnicowaniem s</w:t>
      </w:r>
      <w:r w:rsidR="00A43323" w:rsidRPr="00A43323">
        <w:rPr>
          <w:rFonts w:ascii="Arial" w:hAnsi="Arial" w:cs="Arial"/>
          <w:sz w:val="22"/>
          <w:szCs w:val="22"/>
        </w:rPr>
        <w:t>iedlisk, obfituje w chronione i </w:t>
      </w:r>
      <w:r w:rsidRPr="00A43323">
        <w:rPr>
          <w:rFonts w:ascii="Arial" w:hAnsi="Arial" w:cs="Arial"/>
          <w:sz w:val="22"/>
          <w:szCs w:val="22"/>
        </w:rPr>
        <w:t>rzadkie gatunki roślin. Występują tu taksony, których ochrona ma znaczenie ponadregionalne. Flora badanego obszaru poniosła jednak także znaczne straty w przeciągu ostatnich ok. 100 lat. Jest to związane z antropopresją, szczególnie rabunkową gospodarką leśną i intensywnym rolnictwem, które</w:t>
      </w:r>
      <w:r w:rsidRPr="00674DF9">
        <w:rPr>
          <w:rFonts w:ascii="Arial" w:hAnsi="Arial" w:cs="Arial"/>
          <w:color w:val="0000FF"/>
          <w:sz w:val="22"/>
          <w:szCs w:val="22"/>
        </w:rPr>
        <w:t xml:space="preserve"> </w:t>
      </w:r>
      <w:r w:rsidRPr="00A43323">
        <w:rPr>
          <w:rFonts w:ascii="Arial" w:hAnsi="Arial" w:cs="Arial"/>
          <w:sz w:val="22"/>
          <w:szCs w:val="22"/>
        </w:rPr>
        <w:t>w ciągu ostatnich kilkudziesięciu lat doprowadziły do znacznego zu</w:t>
      </w:r>
      <w:r w:rsidR="00A43323" w:rsidRPr="00A43323">
        <w:rPr>
          <w:rFonts w:ascii="Arial" w:hAnsi="Arial" w:cs="Arial"/>
          <w:sz w:val="22"/>
          <w:szCs w:val="22"/>
        </w:rPr>
        <w:t>bożenia flory. Prawdopodobnie z </w:t>
      </w:r>
      <w:r w:rsidRPr="00A43323">
        <w:rPr>
          <w:rFonts w:ascii="Arial" w:hAnsi="Arial" w:cs="Arial"/>
          <w:sz w:val="22"/>
          <w:szCs w:val="22"/>
        </w:rPr>
        <w:t xml:space="preserve">terenu gminy ustąpiły bezpowrotnie takie cenne w skali kraju gatunki jak gnidosz błotny </w:t>
      </w:r>
      <w:proofErr w:type="spellStart"/>
      <w:r w:rsidRPr="00A43323">
        <w:rPr>
          <w:rFonts w:ascii="Arial" w:hAnsi="Arial" w:cs="Arial"/>
          <w:sz w:val="22"/>
          <w:szCs w:val="22"/>
        </w:rPr>
        <w:t>Pedicularis</w:t>
      </w:r>
      <w:proofErr w:type="spellEnd"/>
      <w:r w:rsidRPr="00A43323">
        <w:rPr>
          <w:rFonts w:ascii="Arial" w:hAnsi="Arial" w:cs="Arial"/>
          <w:sz w:val="22"/>
          <w:szCs w:val="22"/>
        </w:rPr>
        <w:t xml:space="preserve"> </w:t>
      </w:r>
      <w:proofErr w:type="spellStart"/>
      <w:r w:rsidRPr="00A43323">
        <w:rPr>
          <w:rFonts w:ascii="Arial" w:hAnsi="Arial" w:cs="Arial"/>
          <w:sz w:val="22"/>
          <w:szCs w:val="22"/>
        </w:rPr>
        <w:t>palustris</w:t>
      </w:r>
      <w:proofErr w:type="spellEnd"/>
      <w:r w:rsidRPr="00A43323">
        <w:rPr>
          <w:rFonts w:ascii="Arial" w:hAnsi="Arial" w:cs="Arial"/>
          <w:sz w:val="22"/>
          <w:szCs w:val="22"/>
        </w:rPr>
        <w:t xml:space="preserve"> i gnidosz rozesłany </w:t>
      </w:r>
      <w:proofErr w:type="spellStart"/>
      <w:r w:rsidRPr="00A43323">
        <w:rPr>
          <w:rFonts w:ascii="Arial" w:hAnsi="Arial" w:cs="Arial"/>
          <w:sz w:val="22"/>
          <w:szCs w:val="22"/>
        </w:rPr>
        <w:t>Pedicularis</w:t>
      </w:r>
      <w:proofErr w:type="spellEnd"/>
      <w:r w:rsidRPr="00A43323">
        <w:rPr>
          <w:rFonts w:ascii="Arial" w:hAnsi="Arial" w:cs="Arial"/>
          <w:sz w:val="22"/>
          <w:szCs w:val="22"/>
        </w:rPr>
        <w:t xml:space="preserve"> </w:t>
      </w:r>
      <w:proofErr w:type="spellStart"/>
      <w:r w:rsidRPr="00A43323">
        <w:rPr>
          <w:rFonts w:ascii="Arial" w:hAnsi="Arial" w:cs="Arial"/>
          <w:sz w:val="22"/>
          <w:szCs w:val="22"/>
        </w:rPr>
        <w:t>sylvatica</w:t>
      </w:r>
      <w:proofErr w:type="spellEnd"/>
      <w:r w:rsidRPr="00A43323">
        <w:rPr>
          <w:rFonts w:ascii="Arial" w:hAnsi="Arial" w:cs="Arial"/>
          <w:sz w:val="22"/>
          <w:szCs w:val="22"/>
        </w:rPr>
        <w:t xml:space="preserve"> oraz ginące w skali regionalnej goryczka wąskolistna </w:t>
      </w:r>
      <w:proofErr w:type="spellStart"/>
      <w:r w:rsidRPr="00A43323">
        <w:rPr>
          <w:rFonts w:ascii="Arial" w:hAnsi="Arial" w:cs="Arial"/>
          <w:sz w:val="22"/>
          <w:szCs w:val="22"/>
        </w:rPr>
        <w:t>Gentiana</w:t>
      </w:r>
      <w:proofErr w:type="spellEnd"/>
      <w:r w:rsidRPr="00A43323">
        <w:rPr>
          <w:rFonts w:ascii="Arial" w:hAnsi="Arial" w:cs="Arial"/>
          <w:sz w:val="22"/>
          <w:szCs w:val="22"/>
        </w:rPr>
        <w:t xml:space="preserve"> </w:t>
      </w:r>
      <w:proofErr w:type="spellStart"/>
      <w:r w:rsidRPr="00A43323">
        <w:rPr>
          <w:rFonts w:ascii="Arial" w:hAnsi="Arial" w:cs="Arial"/>
          <w:sz w:val="22"/>
          <w:szCs w:val="22"/>
        </w:rPr>
        <w:t>pneumonanthe</w:t>
      </w:r>
      <w:proofErr w:type="spellEnd"/>
      <w:r w:rsidRPr="00A43323">
        <w:rPr>
          <w:rFonts w:ascii="Arial" w:hAnsi="Arial" w:cs="Arial"/>
          <w:sz w:val="22"/>
          <w:szCs w:val="22"/>
        </w:rPr>
        <w:t xml:space="preserve"> i goździeniec okółkowy </w:t>
      </w:r>
      <w:proofErr w:type="spellStart"/>
      <w:r w:rsidRPr="00A43323">
        <w:rPr>
          <w:rFonts w:ascii="Arial" w:hAnsi="Arial" w:cs="Arial"/>
          <w:sz w:val="22"/>
          <w:szCs w:val="22"/>
        </w:rPr>
        <w:t>Illecebrum</w:t>
      </w:r>
      <w:proofErr w:type="spellEnd"/>
      <w:r w:rsidRPr="00A43323">
        <w:rPr>
          <w:rFonts w:ascii="Arial" w:hAnsi="Arial" w:cs="Arial"/>
          <w:sz w:val="22"/>
          <w:szCs w:val="22"/>
        </w:rPr>
        <w:t xml:space="preserve"> </w:t>
      </w:r>
      <w:proofErr w:type="spellStart"/>
      <w:r w:rsidRPr="00A43323">
        <w:rPr>
          <w:rFonts w:ascii="Arial" w:hAnsi="Arial" w:cs="Arial"/>
          <w:sz w:val="22"/>
          <w:szCs w:val="22"/>
        </w:rPr>
        <w:t>verticillatum</w:t>
      </w:r>
      <w:proofErr w:type="spellEnd"/>
      <w:r w:rsidRPr="00A43323">
        <w:rPr>
          <w:rFonts w:ascii="Arial" w:hAnsi="Arial" w:cs="Arial"/>
          <w:sz w:val="22"/>
          <w:szCs w:val="22"/>
        </w:rPr>
        <w:t xml:space="preserve">. Zwrócić warto uwagę, że niemal wszystkie wyżej wymienione gatunki są roślinami związanymi z siedliskami wilgotnymi, co wskazuje podstawową przyczynę obniżenia się różnorodności siedliskowej badanego obszaru. Jest nią zmiana stosunków wód gruntowych, a szczególnie odwadniające melioracje na </w:t>
      </w:r>
      <w:r w:rsidRPr="00A43323">
        <w:rPr>
          <w:rFonts w:ascii="Arial" w:hAnsi="Arial" w:cs="Arial"/>
          <w:sz w:val="22"/>
          <w:szCs w:val="22"/>
        </w:rPr>
        <w:lastRenderedPageBreak/>
        <w:t xml:space="preserve">terenach łąkowych i leśnych.  </w:t>
      </w:r>
    </w:p>
    <w:p w:rsidR="00033F08" w:rsidRPr="00A43323" w:rsidRDefault="00674DF9" w:rsidP="00674DF9">
      <w:pPr>
        <w:pStyle w:val="Naglwekstrony"/>
        <w:widowControl/>
        <w:tabs>
          <w:tab w:val="clear" w:pos="4536"/>
          <w:tab w:val="clear" w:pos="9072"/>
        </w:tabs>
        <w:spacing w:after="60"/>
        <w:jc w:val="both"/>
        <w:rPr>
          <w:rFonts w:ascii="Arial" w:hAnsi="Arial" w:cs="Arial"/>
          <w:sz w:val="22"/>
          <w:szCs w:val="22"/>
        </w:rPr>
      </w:pPr>
      <w:r w:rsidRPr="00A43323">
        <w:rPr>
          <w:rFonts w:ascii="Arial" w:hAnsi="Arial" w:cs="Arial"/>
          <w:sz w:val="22"/>
          <w:szCs w:val="22"/>
        </w:rPr>
        <w:t>Na terenie badanego obszaru stwierdzono występowanie 19 gatunków roślin prawnie chronionych. Są to:</w:t>
      </w:r>
    </w:p>
    <w:p w:rsidR="00674DF9" w:rsidRPr="00A43323" w:rsidRDefault="00674DF9" w:rsidP="00674DF9">
      <w:pPr>
        <w:spacing w:after="60"/>
        <w:jc w:val="both"/>
        <w:rPr>
          <w:rFonts w:ascii="Arial" w:hAnsi="Arial" w:cs="Arial"/>
          <w:sz w:val="22"/>
          <w:szCs w:val="22"/>
        </w:rPr>
      </w:pPr>
      <w:r w:rsidRPr="00A43323">
        <w:rPr>
          <w:rFonts w:ascii="Arial" w:hAnsi="Arial" w:cs="Arial"/>
          <w:sz w:val="22"/>
          <w:szCs w:val="22"/>
          <w:u w:val="single"/>
        </w:rPr>
        <w:t>chronione ściśle</w:t>
      </w:r>
    </w:p>
    <w:p w:rsidR="00674DF9" w:rsidRPr="00A43323" w:rsidRDefault="00674DF9" w:rsidP="001A70DE">
      <w:pPr>
        <w:numPr>
          <w:ilvl w:val="0"/>
          <w:numId w:val="18"/>
        </w:numPr>
        <w:tabs>
          <w:tab w:val="left" w:pos="360"/>
        </w:tabs>
        <w:jc w:val="both"/>
        <w:rPr>
          <w:rFonts w:ascii="Arial" w:hAnsi="Arial" w:cs="Arial"/>
          <w:sz w:val="22"/>
          <w:szCs w:val="22"/>
        </w:rPr>
      </w:pPr>
      <w:r w:rsidRPr="00A43323">
        <w:rPr>
          <w:rFonts w:ascii="Arial" w:hAnsi="Arial" w:cs="Arial"/>
          <w:sz w:val="22"/>
          <w:szCs w:val="22"/>
        </w:rPr>
        <w:t xml:space="preserve">bluszcz pospolity </w:t>
      </w:r>
      <w:proofErr w:type="spellStart"/>
      <w:r w:rsidRPr="00A43323">
        <w:rPr>
          <w:rFonts w:ascii="Arial" w:hAnsi="Arial" w:cs="Arial"/>
          <w:i/>
          <w:sz w:val="22"/>
          <w:szCs w:val="22"/>
        </w:rPr>
        <w:t>Hedera</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helix</w:t>
      </w:r>
      <w:proofErr w:type="spellEnd"/>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grążel żółty </w:t>
      </w:r>
      <w:proofErr w:type="spellStart"/>
      <w:r w:rsidRPr="00A43323">
        <w:rPr>
          <w:rFonts w:ascii="Arial" w:hAnsi="Arial" w:cs="Arial"/>
          <w:i/>
          <w:sz w:val="22"/>
          <w:szCs w:val="22"/>
        </w:rPr>
        <w:t>Nuphar</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lutea</w:t>
      </w:r>
      <w:proofErr w:type="spellEnd"/>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grzybienie białe </w:t>
      </w:r>
      <w:proofErr w:type="spellStart"/>
      <w:r w:rsidRPr="00A43323">
        <w:rPr>
          <w:rFonts w:ascii="Arial" w:hAnsi="Arial" w:cs="Arial"/>
          <w:i/>
          <w:sz w:val="22"/>
          <w:szCs w:val="22"/>
        </w:rPr>
        <w:t>Nymphaea</w:t>
      </w:r>
      <w:proofErr w:type="spellEnd"/>
      <w:r w:rsidRPr="00A43323">
        <w:rPr>
          <w:rFonts w:ascii="Arial" w:hAnsi="Arial" w:cs="Arial"/>
          <w:i/>
          <w:sz w:val="22"/>
          <w:szCs w:val="22"/>
        </w:rPr>
        <w:t xml:space="preserve"> alba</w:t>
      </w:r>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kruszczyk szerokolistny </w:t>
      </w:r>
      <w:proofErr w:type="spellStart"/>
      <w:r w:rsidRPr="00A43323">
        <w:rPr>
          <w:rFonts w:ascii="Arial" w:hAnsi="Arial" w:cs="Arial"/>
          <w:i/>
          <w:sz w:val="22"/>
          <w:szCs w:val="22"/>
        </w:rPr>
        <w:t>Epipactis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helleborine</w:t>
      </w:r>
      <w:proofErr w:type="spellEnd"/>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kukułka szerokolistna </w:t>
      </w:r>
      <w:proofErr w:type="spellStart"/>
      <w:r w:rsidRPr="00A43323">
        <w:rPr>
          <w:rFonts w:ascii="Arial" w:hAnsi="Arial" w:cs="Arial"/>
          <w:i/>
          <w:sz w:val="22"/>
          <w:szCs w:val="22"/>
        </w:rPr>
        <w:t>Dactylorhiza</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majalis</w:t>
      </w:r>
      <w:proofErr w:type="spellEnd"/>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lilia </w:t>
      </w:r>
      <w:proofErr w:type="spellStart"/>
      <w:r w:rsidRPr="00A43323">
        <w:rPr>
          <w:rFonts w:ascii="Arial" w:hAnsi="Arial" w:cs="Arial"/>
          <w:sz w:val="22"/>
          <w:szCs w:val="22"/>
        </w:rPr>
        <w:t>złotogłów</w:t>
      </w:r>
      <w:proofErr w:type="spellEnd"/>
      <w:r w:rsidRPr="00A43323">
        <w:rPr>
          <w:rFonts w:ascii="Arial" w:hAnsi="Arial" w:cs="Arial"/>
          <w:sz w:val="22"/>
          <w:szCs w:val="22"/>
        </w:rPr>
        <w:t xml:space="preserve"> </w:t>
      </w:r>
      <w:proofErr w:type="spellStart"/>
      <w:r w:rsidRPr="00A43323">
        <w:rPr>
          <w:rFonts w:ascii="Arial" w:hAnsi="Arial" w:cs="Arial"/>
          <w:i/>
          <w:sz w:val="22"/>
          <w:szCs w:val="22"/>
        </w:rPr>
        <w:t>Lilium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martagon</w:t>
      </w:r>
      <w:proofErr w:type="spellEnd"/>
      <w:r w:rsidRPr="00A43323">
        <w:rPr>
          <w:rFonts w:ascii="Arial" w:hAnsi="Arial" w:cs="Arial"/>
          <w:i/>
          <w:sz w:val="22"/>
          <w:szCs w:val="22"/>
        </w:rPr>
        <w:t xml:space="preserve"> </w:t>
      </w:r>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rosiczka okrągłolistna </w:t>
      </w:r>
      <w:proofErr w:type="spellStart"/>
      <w:r w:rsidRPr="00A43323">
        <w:rPr>
          <w:rFonts w:ascii="Arial" w:hAnsi="Arial" w:cs="Arial"/>
          <w:i/>
          <w:sz w:val="22"/>
          <w:szCs w:val="22"/>
        </w:rPr>
        <w:t>Drosera</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rotundifolia</w:t>
      </w:r>
      <w:proofErr w:type="spellEnd"/>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wawrzynek </w:t>
      </w:r>
      <w:proofErr w:type="spellStart"/>
      <w:r w:rsidRPr="00A43323">
        <w:rPr>
          <w:rFonts w:ascii="Arial" w:hAnsi="Arial" w:cs="Arial"/>
          <w:sz w:val="22"/>
          <w:szCs w:val="22"/>
        </w:rPr>
        <w:t>wilczełyko</w:t>
      </w:r>
      <w:proofErr w:type="spellEnd"/>
      <w:r w:rsidRPr="00A43323">
        <w:rPr>
          <w:rFonts w:ascii="Arial" w:hAnsi="Arial" w:cs="Arial"/>
          <w:sz w:val="22"/>
          <w:szCs w:val="22"/>
        </w:rPr>
        <w:t xml:space="preserve"> </w:t>
      </w:r>
      <w:proofErr w:type="spellStart"/>
      <w:r w:rsidRPr="00A43323">
        <w:rPr>
          <w:rFonts w:ascii="Arial" w:hAnsi="Arial" w:cs="Arial"/>
          <w:i/>
          <w:sz w:val="22"/>
          <w:szCs w:val="22"/>
        </w:rPr>
        <w:t>Daphne</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mezereum</w:t>
      </w:r>
      <w:proofErr w:type="spellEnd"/>
    </w:p>
    <w:p w:rsidR="00674DF9" w:rsidRPr="00A43323" w:rsidRDefault="00674DF9" w:rsidP="001A70DE">
      <w:pPr>
        <w:numPr>
          <w:ilvl w:val="0"/>
          <w:numId w:val="18"/>
        </w:numPr>
        <w:tabs>
          <w:tab w:val="left" w:pos="360"/>
        </w:tabs>
        <w:jc w:val="both"/>
        <w:rPr>
          <w:rFonts w:ascii="Arial" w:hAnsi="Arial" w:cs="Arial"/>
          <w:i/>
          <w:sz w:val="22"/>
          <w:szCs w:val="22"/>
        </w:rPr>
      </w:pPr>
      <w:proofErr w:type="spellStart"/>
      <w:r w:rsidRPr="00A43323">
        <w:rPr>
          <w:rFonts w:ascii="Arial" w:hAnsi="Arial" w:cs="Arial"/>
          <w:sz w:val="22"/>
          <w:szCs w:val="22"/>
        </w:rPr>
        <w:t>widłaczek</w:t>
      </w:r>
      <w:proofErr w:type="spellEnd"/>
      <w:r w:rsidRPr="00A43323">
        <w:rPr>
          <w:rFonts w:ascii="Arial" w:hAnsi="Arial" w:cs="Arial"/>
          <w:sz w:val="22"/>
          <w:szCs w:val="22"/>
        </w:rPr>
        <w:t xml:space="preserve"> torfowy </w:t>
      </w:r>
      <w:proofErr w:type="spellStart"/>
      <w:r w:rsidRPr="00A43323">
        <w:rPr>
          <w:rFonts w:ascii="Arial" w:hAnsi="Arial" w:cs="Arial"/>
          <w:i/>
          <w:sz w:val="22"/>
          <w:szCs w:val="22"/>
        </w:rPr>
        <w:t>Lycopodiella</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inundata</w:t>
      </w:r>
      <w:proofErr w:type="spellEnd"/>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widłak </w:t>
      </w:r>
      <w:proofErr w:type="spellStart"/>
      <w:r w:rsidRPr="00A43323">
        <w:rPr>
          <w:rFonts w:ascii="Arial" w:hAnsi="Arial" w:cs="Arial"/>
          <w:sz w:val="22"/>
          <w:szCs w:val="22"/>
        </w:rPr>
        <w:t>goździsty</w:t>
      </w:r>
      <w:proofErr w:type="spellEnd"/>
      <w:r w:rsidRPr="00A43323">
        <w:rPr>
          <w:rFonts w:ascii="Arial" w:hAnsi="Arial" w:cs="Arial"/>
          <w:sz w:val="22"/>
          <w:szCs w:val="22"/>
        </w:rPr>
        <w:t xml:space="preserve"> </w:t>
      </w:r>
      <w:proofErr w:type="spellStart"/>
      <w:r w:rsidRPr="00A43323">
        <w:rPr>
          <w:rFonts w:ascii="Arial" w:hAnsi="Arial" w:cs="Arial"/>
          <w:i/>
          <w:sz w:val="22"/>
          <w:szCs w:val="22"/>
        </w:rPr>
        <w:t>Lycopodium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clavatum</w:t>
      </w:r>
      <w:proofErr w:type="spellEnd"/>
    </w:p>
    <w:p w:rsidR="00674DF9" w:rsidRPr="00A43323" w:rsidRDefault="00674DF9" w:rsidP="001A70DE">
      <w:pPr>
        <w:numPr>
          <w:ilvl w:val="0"/>
          <w:numId w:val="18"/>
        </w:numPr>
        <w:tabs>
          <w:tab w:val="left" w:pos="360"/>
        </w:tabs>
        <w:jc w:val="both"/>
        <w:rPr>
          <w:rFonts w:ascii="Arial" w:hAnsi="Arial" w:cs="Arial"/>
          <w:i/>
          <w:sz w:val="22"/>
          <w:szCs w:val="22"/>
        </w:rPr>
      </w:pPr>
      <w:r w:rsidRPr="00A43323">
        <w:rPr>
          <w:rFonts w:ascii="Arial" w:hAnsi="Arial" w:cs="Arial"/>
          <w:sz w:val="22"/>
          <w:szCs w:val="22"/>
        </w:rPr>
        <w:t xml:space="preserve">widłak </w:t>
      </w:r>
      <w:proofErr w:type="spellStart"/>
      <w:r w:rsidRPr="00A43323">
        <w:rPr>
          <w:rFonts w:ascii="Arial" w:hAnsi="Arial" w:cs="Arial"/>
          <w:sz w:val="22"/>
          <w:szCs w:val="22"/>
        </w:rPr>
        <w:t>jałowcowaty</w:t>
      </w:r>
      <w:proofErr w:type="spellEnd"/>
      <w:r w:rsidRPr="00A43323">
        <w:rPr>
          <w:rFonts w:ascii="Arial" w:hAnsi="Arial" w:cs="Arial"/>
          <w:sz w:val="22"/>
          <w:szCs w:val="22"/>
        </w:rPr>
        <w:t xml:space="preserve"> </w:t>
      </w:r>
      <w:proofErr w:type="spellStart"/>
      <w:r w:rsidRPr="00A43323">
        <w:rPr>
          <w:rFonts w:ascii="Arial" w:hAnsi="Arial" w:cs="Arial"/>
          <w:i/>
          <w:sz w:val="22"/>
          <w:szCs w:val="22"/>
        </w:rPr>
        <w:t>Lycopodium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annotinum</w:t>
      </w:r>
      <w:proofErr w:type="spellEnd"/>
    </w:p>
    <w:p w:rsidR="00674DF9" w:rsidRPr="00A43323" w:rsidRDefault="00674DF9" w:rsidP="001A70DE">
      <w:pPr>
        <w:numPr>
          <w:ilvl w:val="0"/>
          <w:numId w:val="18"/>
        </w:numPr>
        <w:tabs>
          <w:tab w:val="left" w:pos="360"/>
        </w:tabs>
        <w:spacing w:after="60"/>
        <w:jc w:val="both"/>
        <w:rPr>
          <w:rFonts w:ascii="Arial" w:hAnsi="Arial" w:cs="Arial"/>
          <w:i/>
          <w:sz w:val="22"/>
          <w:szCs w:val="22"/>
        </w:rPr>
      </w:pPr>
      <w:r w:rsidRPr="00A43323">
        <w:rPr>
          <w:rFonts w:ascii="Arial" w:hAnsi="Arial" w:cs="Arial"/>
          <w:sz w:val="22"/>
          <w:szCs w:val="22"/>
        </w:rPr>
        <w:t xml:space="preserve">widłak spłaszczony </w:t>
      </w:r>
      <w:proofErr w:type="spellStart"/>
      <w:r w:rsidRPr="00A43323">
        <w:rPr>
          <w:rFonts w:ascii="Arial" w:hAnsi="Arial" w:cs="Arial"/>
          <w:i/>
          <w:sz w:val="22"/>
          <w:szCs w:val="22"/>
        </w:rPr>
        <w:t>Diphasiastrum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complanatum</w:t>
      </w:r>
      <w:proofErr w:type="spellEnd"/>
    </w:p>
    <w:p w:rsidR="00674DF9" w:rsidRPr="00A43323" w:rsidRDefault="00674DF9" w:rsidP="00674DF9">
      <w:pPr>
        <w:spacing w:after="60"/>
        <w:jc w:val="both"/>
        <w:rPr>
          <w:rFonts w:ascii="Arial" w:hAnsi="Arial" w:cs="Arial"/>
          <w:sz w:val="22"/>
          <w:szCs w:val="22"/>
          <w:u w:val="single"/>
        </w:rPr>
      </w:pPr>
      <w:r w:rsidRPr="00A43323">
        <w:rPr>
          <w:rFonts w:ascii="Arial" w:hAnsi="Arial" w:cs="Arial"/>
          <w:sz w:val="22"/>
          <w:szCs w:val="22"/>
          <w:u w:val="single"/>
        </w:rPr>
        <w:t>chronione częściowo</w:t>
      </w:r>
    </w:p>
    <w:p w:rsidR="00674DF9" w:rsidRPr="00A43323" w:rsidRDefault="00674DF9" w:rsidP="001A70DE">
      <w:pPr>
        <w:numPr>
          <w:ilvl w:val="0"/>
          <w:numId w:val="19"/>
        </w:numPr>
        <w:tabs>
          <w:tab w:val="left" w:pos="360"/>
        </w:tabs>
        <w:jc w:val="both"/>
        <w:rPr>
          <w:rFonts w:ascii="Arial" w:hAnsi="Arial" w:cs="Arial"/>
          <w:i/>
          <w:sz w:val="22"/>
          <w:szCs w:val="22"/>
        </w:rPr>
      </w:pPr>
      <w:r w:rsidRPr="00A43323">
        <w:rPr>
          <w:rFonts w:ascii="Arial" w:hAnsi="Arial" w:cs="Arial"/>
          <w:sz w:val="22"/>
          <w:szCs w:val="22"/>
        </w:rPr>
        <w:t xml:space="preserve">bagno zwyczajne </w:t>
      </w:r>
      <w:proofErr w:type="spellStart"/>
      <w:r w:rsidRPr="00A43323">
        <w:rPr>
          <w:rFonts w:ascii="Arial" w:hAnsi="Arial" w:cs="Arial"/>
          <w:i/>
          <w:sz w:val="22"/>
          <w:szCs w:val="22"/>
        </w:rPr>
        <w:t>Ledum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palustre</w:t>
      </w:r>
      <w:proofErr w:type="spellEnd"/>
    </w:p>
    <w:p w:rsidR="00674DF9" w:rsidRPr="00A43323" w:rsidRDefault="00674DF9" w:rsidP="001A70DE">
      <w:pPr>
        <w:numPr>
          <w:ilvl w:val="0"/>
          <w:numId w:val="19"/>
        </w:numPr>
        <w:tabs>
          <w:tab w:val="left" w:pos="360"/>
        </w:tabs>
        <w:jc w:val="both"/>
        <w:rPr>
          <w:rFonts w:ascii="Arial" w:hAnsi="Arial" w:cs="Arial"/>
          <w:i/>
          <w:sz w:val="22"/>
          <w:szCs w:val="22"/>
        </w:rPr>
      </w:pPr>
      <w:r w:rsidRPr="00A43323">
        <w:rPr>
          <w:rFonts w:ascii="Arial" w:hAnsi="Arial" w:cs="Arial"/>
          <w:sz w:val="22"/>
          <w:szCs w:val="22"/>
        </w:rPr>
        <w:t xml:space="preserve">centuria pospolita </w:t>
      </w:r>
      <w:proofErr w:type="spellStart"/>
      <w:r w:rsidRPr="00A43323">
        <w:rPr>
          <w:rFonts w:ascii="Arial" w:hAnsi="Arial" w:cs="Arial"/>
          <w:i/>
          <w:sz w:val="22"/>
          <w:szCs w:val="22"/>
        </w:rPr>
        <w:t>Centaurium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erythraea</w:t>
      </w:r>
      <w:proofErr w:type="spellEnd"/>
    </w:p>
    <w:p w:rsidR="00674DF9" w:rsidRPr="00A43323" w:rsidRDefault="00674DF9" w:rsidP="001A70DE">
      <w:pPr>
        <w:numPr>
          <w:ilvl w:val="0"/>
          <w:numId w:val="19"/>
        </w:numPr>
        <w:tabs>
          <w:tab w:val="left" w:pos="360"/>
        </w:tabs>
        <w:jc w:val="both"/>
        <w:rPr>
          <w:rFonts w:ascii="Arial" w:hAnsi="Arial" w:cs="Arial"/>
          <w:sz w:val="22"/>
          <w:szCs w:val="22"/>
        </w:rPr>
      </w:pPr>
      <w:r w:rsidRPr="00A43323">
        <w:rPr>
          <w:rFonts w:ascii="Arial" w:hAnsi="Arial" w:cs="Arial"/>
          <w:sz w:val="22"/>
          <w:szCs w:val="22"/>
        </w:rPr>
        <w:t xml:space="preserve">kalina koralowa </w:t>
      </w:r>
      <w:proofErr w:type="spellStart"/>
      <w:r w:rsidRPr="00A43323">
        <w:rPr>
          <w:rFonts w:ascii="Arial" w:hAnsi="Arial" w:cs="Arial"/>
          <w:i/>
          <w:sz w:val="22"/>
          <w:szCs w:val="22"/>
        </w:rPr>
        <w:t>Viburnum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opulus</w:t>
      </w:r>
      <w:proofErr w:type="spellEnd"/>
    </w:p>
    <w:p w:rsidR="00674DF9" w:rsidRPr="00A43323" w:rsidRDefault="00674DF9" w:rsidP="001A70DE">
      <w:pPr>
        <w:numPr>
          <w:ilvl w:val="0"/>
          <w:numId w:val="19"/>
        </w:numPr>
        <w:tabs>
          <w:tab w:val="left" w:pos="360"/>
        </w:tabs>
        <w:jc w:val="both"/>
        <w:rPr>
          <w:rFonts w:ascii="Arial" w:hAnsi="Arial" w:cs="Arial"/>
          <w:i/>
          <w:sz w:val="22"/>
          <w:szCs w:val="22"/>
        </w:rPr>
      </w:pPr>
      <w:r w:rsidRPr="00A43323">
        <w:rPr>
          <w:rFonts w:ascii="Arial" w:hAnsi="Arial" w:cs="Arial"/>
          <w:sz w:val="22"/>
          <w:szCs w:val="22"/>
        </w:rPr>
        <w:t>konwalia majowa</w:t>
      </w:r>
      <w:r w:rsidRPr="00A43323">
        <w:rPr>
          <w:rFonts w:ascii="Arial" w:hAnsi="Arial" w:cs="Arial"/>
          <w:i/>
          <w:sz w:val="22"/>
          <w:szCs w:val="22"/>
        </w:rPr>
        <w:t xml:space="preserve"> </w:t>
      </w:r>
      <w:proofErr w:type="spellStart"/>
      <w:r w:rsidRPr="00A43323">
        <w:rPr>
          <w:rFonts w:ascii="Arial" w:hAnsi="Arial" w:cs="Arial"/>
          <w:i/>
          <w:sz w:val="22"/>
          <w:szCs w:val="22"/>
        </w:rPr>
        <w:t>Convallaria</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majalis</w:t>
      </w:r>
      <w:proofErr w:type="spellEnd"/>
    </w:p>
    <w:p w:rsidR="00674DF9" w:rsidRPr="00A43323" w:rsidRDefault="00674DF9" w:rsidP="001A70DE">
      <w:pPr>
        <w:numPr>
          <w:ilvl w:val="0"/>
          <w:numId w:val="19"/>
        </w:numPr>
        <w:tabs>
          <w:tab w:val="left" w:pos="360"/>
        </w:tabs>
        <w:jc w:val="both"/>
        <w:rPr>
          <w:rFonts w:ascii="Arial" w:hAnsi="Arial" w:cs="Arial"/>
          <w:i/>
          <w:sz w:val="22"/>
          <w:szCs w:val="22"/>
        </w:rPr>
      </w:pPr>
      <w:r w:rsidRPr="00A43323">
        <w:rPr>
          <w:rFonts w:ascii="Arial" w:hAnsi="Arial" w:cs="Arial"/>
          <w:sz w:val="22"/>
          <w:szCs w:val="22"/>
        </w:rPr>
        <w:t xml:space="preserve">kopytnik pospolity </w:t>
      </w:r>
      <w:proofErr w:type="spellStart"/>
      <w:r w:rsidRPr="00A43323">
        <w:rPr>
          <w:rFonts w:ascii="Arial" w:hAnsi="Arial" w:cs="Arial"/>
          <w:i/>
          <w:sz w:val="22"/>
          <w:szCs w:val="22"/>
        </w:rPr>
        <w:t>Asarum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europaeum</w:t>
      </w:r>
      <w:proofErr w:type="spellEnd"/>
    </w:p>
    <w:p w:rsidR="00674DF9" w:rsidRPr="00A43323" w:rsidRDefault="00674DF9" w:rsidP="001A70DE">
      <w:pPr>
        <w:numPr>
          <w:ilvl w:val="0"/>
          <w:numId w:val="19"/>
        </w:numPr>
        <w:tabs>
          <w:tab w:val="left" w:pos="360"/>
        </w:tabs>
        <w:jc w:val="both"/>
        <w:rPr>
          <w:rFonts w:ascii="Arial" w:hAnsi="Arial" w:cs="Arial"/>
          <w:i/>
          <w:sz w:val="22"/>
          <w:szCs w:val="22"/>
        </w:rPr>
      </w:pPr>
      <w:r w:rsidRPr="00A43323">
        <w:rPr>
          <w:rFonts w:ascii="Arial" w:hAnsi="Arial" w:cs="Arial"/>
          <w:sz w:val="22"/>
          <w:szCs w:val="22"/>
        </w:rPr>
        <w:t xml:space="preserve">kruszyna zwyczajna </w:t>
      </w:r>
      <w:proofErr w:type="spellStart"/>
      <w:r w:rsidRPr="00A43323">
        <w:rPr>
          <w:rFonts w:ascii="Arial" w:hAnsi="Arial" w:cs="Arial"/>
          <w:i/>
          <w:sz w:val="22"/>
          <w:szCs w:val="22"/>
        </w:rPr>
        <w:t>Frangula</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alnus</w:t>
      </w:r>
      <w:proofErr w:type="spellEnd"/>
      <w:r w:rsidRPr="00A43323">
        <w:rPr>
          <w:rFonts w:ascii="Arial" w:hAnsi="Arial" w:cs="Arial"/>
          <w:sz w:val="22"/>
          <w:szCs w:val="22"/>
        </w:rPr>
        <w:t xml:space="preserve"> </w:t>
      </w:r>
    </w:p>
    <w:p w:rsidR="00674DF9" w:rsidRPr="00A43323" w:rsidRDefault="00674DF9" w:rsidP="001A70DE">
      <w:pPr>
        <w:numPr>
          <w:ilvl w:val="0"/>
          <w:numId w:val="19"/>
        </w:numPr>
        <w:tabs>
          <w:tab w:val="left" w:pos="360"/>
        </w:tabs>
        <w:jc w:val="both"/>
        <w:rPr>
          <w:rFonts w:ascii="Arial" w:hAnsi="Arial" w:cs="Arial"/>
          <w:i/>
          <w:sz w:val="22"/>
          <w:szCs w:val="22"/>
        </w:rPr>
      </w:pPr>
      <w:r w:rsidRPr="00A43323">
        <w:rPr>
          <w:rFonts w:ascii="Arial" w:hAnsi="Arial" w:cs="Arial"/>
          <w:sz w:val="22"/>
          <w:szCs w:val="22"/>
        </w:rPr>
        <w:t xml:space="preserve">mącznica lekarska </w:t>
      </w:r>
      <w:proofErr w:type="spellStart"/>
      <w:r w:rsidRPr="00A43323">
        <w:rPr>
          <w:rFonts w:ascii="Arial" w:hAnsi="Arial" w:cs="Arial"/>
          <w:i/>
          <w:sz w:val="22"/>
          <w:szCs w:val="22"/>
        </w:rPr>
        <w:t>Arctostaphylos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uva-ursi</w:t>
      </w:r>
      <w:proofErr w:type="spellEnd"/>
    </w:p>
    <w:p w:rsidR="00674DF9" w:rsidRPr="00674DF9" w:rsidRDefault="00674DF9" w:rsidP="00A15EA7">
      <w:pPr>
        <w:pStyle w:val="Naglwekstrony"/>
        <w:widowControl/>
        <w:tabs>
          <w:tab w:val="clear" w:pos="4536"/>
          <w:tab w:val="clear" w:pos="9072"/>
        </w:tabs>
        <w:jc w:val="both"/>
        <w:rPr>
          <w:rFonts w:ascii="Arial" w:hAnsi="Arial" w:cs="Arial"/>
          <w:color w:val="0000FF"/>
          <w:sz w:val="22"/>
          <w:szCs w:val="22"/>
        </w:rPr>
      </w:pPr>
    </w:p>
    <w:p w:rsidR="00674DF9" w:rsidRPr="00A43323" w:rsidRDefault="00674DF9" w:rsidP="00674DF9">
      <w:pPr>
        <w:spacing w:after="60"/>
        <w:jc w:val="both"/>
        <w:rPr>
          <w:rFonts w:ascii="Arial" w:hAnsi="Arial" w:cs="Arial"/>
          <w:sz w:val="22"/>
          <w:szCs w:val="22"/>
        </w:rPr>
      </w:pPr>
      <w:r w:rsidRPr="00A43323">
        <w:rPr>
          <w:rFonts w:ascii="Arial" w:hAnsi="Arial" w:cs="Arial"/>
          <w:sz w:val="22"/>
          <w:szCs w:val="22"/>
        </w:rPr>
        <w:t>Na uwagę zasługują również gatunki rzadkie w skali województwa, regionu i kraju. Najciekawsze z nich to:</w:t>
      </w:r>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chaber frygijski </w:t>
      </w:r>
      <w:proofErr w:type="spellStart"/>
      <w:r w:rsidRPr="00A43323">
        <w:rPr>
          <w:rFonts w:ascii="Arial" w:hAnsi="Arial" w:cs="Arial"/>
          <w:i/>
          <w:sz w:val="22"/>
          <w:szCs w:val="22"/>
        </w:rPr>
        <w:t>Centaurea</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phrygia</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gruszyczka okrągłolistna </w:t>
      </w:r>
      <w:proofErr w:type="spellStart"/>
      <w:r w:rsidRPr="00A43323">
        <w:rPr>
          <w:rFonts w:ascii="Arial" w:hAnsi="Arial" w:cs="Arial"/>
          <w:i/>
          <w:sz w:val="22"/>
          <w:szCs w:val="22"/>
        </w:rPr>
        <w:t>Pyrola</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rotundifolia</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jeżogłówka najmniejsza </w:t>
      </w:r>
      <w:proofErr w:type="spellStart"/>
      <w:r w:rsidRPr="00A43323">
        <w:rPr>
          <w:rFonts w:ascii="Arial" w:hAnsi="Arial" w:cs="Arial"/>
          <w:i/>
          <w:sz w:val="22"/>
          <w:szCs w:val="22"/>
        </w:rPr>
        <w:t>Sparganium</w:t>
      </w:r>
      <w:proofErr w:type="spellEnd"/>
      <w:r w:rsidRPr="00A43323">
        <w:rPr>
          <w:rFonts w:ascii="Arial" w:hAnsi="Arial" w:cs="Arial"/>
          <w:i/>
          <w:sz w:val="22"/>
          <w:szCs w:val="22"/>
        </w:rPr>
        <w:t xml:space="preserve"> minimum</w:t>
      </w:r>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lepiężnik biały </w:t>
      </w:r>
      <w:proofErr w:type="spellStart"/>
      <w:r w:rsidRPr="00A43323">
        <w:rPr>
          <w:rFonts w:ascii="Arial" w:hAnsi="Arial" w:cs="Arial"/>
          <w:i/>
          <w:sz w:val="22"/>
          <w:szCs w:val="22"/>
        </w:rPr>
        <w:t>Petasites</w:t>
      </w:r>
      <w:proofErr w:type="spellEnd"/>
      <w:r w:rsidRPr="00A43323">
        <w:rPr>
          <w:rFonts w:ascii="Arial" w:hAnsi="Arial" w:cs="Arial"/>
          <w:i/>
          <w:sz w:val="22"/>
          <w:szCs w:val="22"/>
        </w:rPr>
        <w:t xml:space="preserve"> album</w:t>
      </w:r>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liczydło górskie </w:t>
      </w:r>
      <w:proofErr w:type="spellStart"/>
      <w:r w:rsidRPr="00A43323">
        <w:rPr>
          <w:rFonts w:ascii="Arial" w:hAnsi="Arial" w:cs="Arial"/>
          <w:i/>
          <w:sz w:val="22"/>
          <w:szCs w:val="22"/>
        </w:rPr>
        <w:t>Streptopus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amplexifolius</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modrzewnica zwyczajna </w:t>
      </w:r>
      <w:r w:rsidRPr="00A43323">
        <w:rPr>
          <w:rFonts w:ascii="Arial" w:hAnsi="Arial" w:cs="Arial"/>
          <w:i/>
          <w:sz w:val="22"/>
          <w:szCs w:val="22"/>
        </w:rPr>
        <w:t xml:space="preserve">Andromeda </w:t>
      </w:r>
      <w:proofErr w:type="spellStart"/>
      <w:r w:rsidRPr="00A43323">
        <w:rPr>
          <w:rFonts w:ascii="Arial" w:hAnsi="Arial" w:cs="Arial"/>
          <w:i/>
          <w:sz w:val="22"/>
          <w:szCs w:val="22"/>
        </w:rPr>
        <w:t>polifolia</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pajęcznica gałęzista </w:t>
      </w:r>
      <w:proofErr w:type="spellStart"/>
      <w:r w:rsidRPr="00A43323">
        <w:rPr>
          <w:rFonts w:ascii="Arial" w:hAnsi="Arial" w:cs="Arial"/>
          <w:i/>
          <w:sz w:val="22"/>
          <w:szCs w:val="22"/>
        </w:rPr>
        <w:t>Anthericum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ramosum</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pływacz drobny </w:t>
      </w:r>
      <w:proofErr w:type="spellStart"/>
      <w:r w:rsidRPr="00A43323">
        <w:rPr>
          <w:rFonts w:ascii="Arial" w:hAnsi="Arial" w:cs="Arial"/>
          <w:i/>
          <w:sz w:val="22"/>
          <w:szCs w:val="22"/>
        </w:rPr>
        <w:t>Utricularia</w:t>
      </w:r>
      <w:proofErr w:type="spellEnd"/>
      <w:r w:rsidRPr="00A43323">
        <w:rPr>
          <w:rFonts w:ascii="Arial" w:hAnsi="Arial" w:cs="Arial"/>
          <w:i/>
          <w:sz w:val="22"/>
          <w:szCs w:val="22"/>
        </w:rPr>
        <w:t xml:space="preserve"> minor</w:t>
      </w:r>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ponikło igłowate </w:t>
      </w:r>
      <w:proofErr w:type="spellStart"/>
      <w:r w:rsidRPr="00A43323">
        <w:rPr>
          <w:rFonts w:ascii="Arial" w:hAnsi="Arial" w:cs="Arial"/>
          <w:i/>
          <w:sz w:val="22"/>
          <w:szCs w:val="22"/>
        </w:rPr>
        <w:t>Eleocharis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acicularis</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ponikło jajowate </w:t>
      </w:r>
      <w:proofErr w:type="spellStart"/>
      <w:r w:rsidRPr="00A43323">
        <w:rPr>
          <w:rFonts w:ascii="Arial" w:hAnsi="Arial" w:cs="Arial"/>
          <w:i/>
          <w:sz w:val="22"/>
          <w:szCs w:val="22"/>
        </w:rPr>
        <w:t>Eleocharis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ovata</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rzęśl hakowata </w:t>
      </w:r>
      <w:proofErr w:type="spellStart"/>
      <w:r w:rsidRPr="00A43323">
        <w:rPr>
          <w:rFonts w:ascii="Arial" w:hAnsi="Arial" w:cs="Arial"/>
          <w:i/>
          <w:sz w:val="22"/>
          <w:szCs w:val="22"/>
        </w:rPr>
        <w:t>Callitriche</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hamulata</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siedmiopalecznik błotny </w:t>
      </w:r>
      <w:proofErr w:type="spellStart"/>
      <w:r w:rsidRPr="00A43323">
        <w:rPr>
          <w:rFonts w:ascii="Arial" w:hAnsi="Arial" w:cs="Arial"/>
          <w:i/>
          <w:sz w:val="22"/>
          <w:szCs w:val="22"/>
        </w:rPr>
        <w:t>Comarum</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palustre</w:t>
      </w:r>
      <w:proofErr w:type="spellEnd"/>
    </w:p>
    <w:p w:rsidR="00674DF9" w:rsidRPr="00A43323" w:rsidRDefault="00674DF9" w:rsidP="001A70DE">
      <w:pPr>
        <w:numPr>
          <w:ilvl w:val="0"/>
          <w:numId w:val="20"/>
        </w:numPr>
        <w:tabs>
          <w:tab w:val="left" w:pos="360"/>
        </w:tabs>
        <w:jc w:val="both"/>
        <w:rPr>
          <w:rFonts w:ascii="Arial" w:hAnsi="Arial" w:cs="Arial"/>
          <w:sz w:val="22"/>
          <w:szCs w:val="22"/>
        </w:rPr>
      </w:pPr>
      <w:r w:rsidRPr="00A43323">
        <w:rPr>
          <w:rFonts w:ascii="Arial" w:hAnsi="Arial" w:cs="Arial"/>
          <w:sz w:val="22"/>
          <w:szCs w:val="22"/>
        </w:rPr>
        <w:t xml:space="preserve">sit cienki </w:t>
      </w:r>
      <w:proofErr w:type="spellStart"/>
      <w:r w:rsidRPr="00A43323">
        <w:rPr>
          <w:rFonts w:ascii="Arial" w:hAnsi="Arial" w:cs="Arial"/>
          <w:i/>
          <w:sz w:val="22"/>
          <w:szCs w:val="22"/>
        </w:rPr>
        <w:t>Juncus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filiformis</w:t>
      </w:r>
      <w:proofErr w:type="spellEnd"/>
    </w:p>
    <w:p w:rsidR="00674DF9" w:rsidRPr="00A43323" w:rsidRDefault="00674DF9" w:rsidP="001A70DE">
      <w:pPr>
        <w:numPr>
          <w:ilvl w:val="0"/>
          <w:numId w:val="20"/>
        </w:numPr>
        <w:tabs>
          <w:tab w:val="left" w:pos="360"/>
        </w:tabs>
        <w:jc w:val="both"/>
        <w:rPr>
          <w:rFonts w:ascii="Arial" w:hAnsi="Arial" w:cs="Arial"/>
          <w:sz w:val="22"/>
          <w:szCs w:val="22"/>
        </w:rPr>
      </w:pPr>
      <w:r w:rsidRPr="00A43323">
        <w:rPr>
          <w:rFonts w:ascii="Arial" w:hAnsi="Arial" w:cs="Arial"/>
          <w:sz w:val="22"/>
          <w:szCs w:val="22"/>
        </w:rPr>
        <w:t xml:space="preserve">sit sztywny </w:t>
      </w:r>
      <w:proofErr w:type="spellStart"/>
      <w:r w:rsidRPr="00A43323">
        <w:rPr>
          <w:rFonts w:ascii="Arial" w:hAnsi="Arial" w:cs="Arial"/>
          <w:i/>
          <w:sz w:val="22"/>
          <w:szCs w:val="22"/>
        </w:rPr>
        <w:t>Juncus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squarrosus</w:t>
      </w:r>
      <w:proofErr w:type="spellEnd"/>
    </w:p>
    <w:p w:rsidR="00674DF9" w:rsidRPr="00A43323" w:rsidRDefault="00674DF9" w:rsidP="001A70DE">
      <w:pPr>
        <w:numPr>
          <w:ilvl w:val="0"/>
          <w:numId w:val="20"/>
        </w:numPr>
        <w:tabs>
          <w:tab w:val="left" w:pos="360"/>
        </w:tabs>
        <w:jc w:val="both"/>
        <w:rPr>
          <w:rFonts w:ascii="Arial" w:hAnsi="Arial" w:cs="Arial"/>
          <w:sz w:val="22"/>
          <w:szCs w:val="22"/>
        </w:rPr>
      </w:pPr>
      <w:r w:rsidRPr="00A43323">
        <w:rPr>
          <w:rFonts w:ascii="Arial" w:hAnsi="Arial" w:cs="Arial"/>
          <w:sz w:val="22"/>
          <w:szCs w:val="22"/>
        </w:rPr>
        <w:t xml:space="preserve">sitowie </w:t>
      </w:r>
      <w:proofErr w:type="spellStart"/>
      <w:r w:rsidRPr="00A43323">
        <w:rPr>
          <w:rFonts w:ascii="Arial" w:hAnsi="Arial" w:cs="Arial"/>
          <w:sz w:val="22"/>
          <w:szCs w:val="22"/>
        </w:rPr>
        <w:t>korzenioczepne</w:t>
      </w:r>
      <w:proofErr w:type="spellEnd"/>
      <w:r w:rsidRPr="00A43323">
        <w:rPr>
          <w:rFonts w:ascii="Arial" w:hAnsi="Arial" w:cs="Arial"/>
          <w:sz w:val="22"/>
          <w:szCs w:val="22"/>
        </w:rPr>
        <w:t xml:space="preserve"> </w:t>
      </w:r>
      <w:proofErr w:type="spellStart"/>
      <w:r w:rsidRPr="00A43323">
        <w:rPr>
          <w:rFonts w:ascii="Arial" w:hAnsi="Arial" w:cs="Arial"/>
          <w:i/>
          <w:sz w:val="22"/>
          <w:szCs w:val="22"/>
        </w:rPr>
        <w:t>Scirpus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radicans</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proofErr w:type="spellStart"/>
      <w:r w:rsidRPr="00A43323">
        <w:rPr>
          <w:rFonts w:ascii="Arial" w:hAnsi="Arial" w:cs="Arial"/>
          <w:sz w:val="22"/>
          <w:szCs w:val="22"/>
        </w:rPr>
        <w:t>sitowiec</w:t>
      </w:r>
      <w:proofErr w:type="spellEnd"/>
      <w:r w:rsidRPr="00A43323">
        <w:rPr>
          <w:rFonts w:ascii="Arial" w:hAnsi="Arial" w:cs="Arial"/>
          <w:sz w:val="22"/>
          <w:szCs w:val="22"/>
        </w:rPr>
        <w:t xml:space="preserve"> nadmorski </w:t>
      </w:r>
      <w:proofErr w:type="spellStart"/>
      <w:r w:rsidRPr="00A43323">
        <w:rPr>
          <w:rFonts w:ascii="Arial" w:hAnsi="Arial" w:cs="Arial"/>
          <w:i/>
          <w:sz w:val="22"/>
          <w:szCs w:val="22"/>
        </w:rPr>
        <w:t>Bulboschoenus</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maritimus</w:t>
      </w:r>
      <w:proofErr w:type="spellEnd"/>
    </w:p>
    <w:p w:rsidR="00674DF9" w:rsidRPr="00A43323" w:rsidRDefault="00674DF9" w:rsidP="001A70DE">
      <w:pPr>
        <w:numPr>
          <w:ilvl w:val="0"/>
          <w:numId w:val="20"/>
        </w:numPr>
        <w:tabs>
          <w:tab w:val="left" w:pos="360"/>
        </w:tabs>
        <w:jc w:val="both"/>
        <w:rPr>
          <w:rFonts w:ascii="Arial" w:hAnsi="Arial" w:cs="Arial"/>
          <w:i/>
          <w:sz w:val="22"/>
          <w:szCs w:val="22"/>
        </w:rPr>
      </w:pPr>
      <w:r w:rsidRPr="00A43323">
        <w:rPr>
          <w:rFonts w:ascii="Arial" w:hAnsi="Arial" w:cs="Arial"/>
          <w:sz w:val="22"/>
          <w:szCs w:val="22"/>
        </w:rPr>
        <w:t xml:space="preserve">turzyca ciborowata </w:t>
      </w:r>
      <w:proofErr w:type="spellStart"/>
      <w:r w:rsidRPr="00A43323">
        <w:rPr>
          <w:rFonts w:ascii="Arial" w:hAnsi="Arial" w:cs="Arial"/>
          <w:i/>
          <w:sz w:val="22"/>
          <w:szCs w:val="22"/>
        </w:rPr>
        <w:t>Carex</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bohemica</w:t>
      </w:r>
      <w:proofErr w:type="spellEnd"/>
    </w:p>
    <w:p w:rsidR="00674DF9" w:rsidRPr="00A43323" w:rsidRDefault="00674DF9" w:rsidP="001A70DE">
      <w:pPr>
        <w:numPr>
          <w:ilvl w:val="0"/>
          <w:numId w:val="20"/>
        </w:numPr>
        <w:tabs>
          <w:tab w:val="left" w:pos="360"/>
        </w:tabs>
        <w:jc w:val="both"/>
        <w:rPr>
          <w:rFonts w:ascii="Arial" w:hAnsi="Arial" w:cs="Arial"/>
          <w:sz w:val="22"/>
          <w:szCs w:val="22"/>
        </w:rPr>
      </w:pPr>
      <w:r w:rsidRPr="00A43323">
        <w:rPr>
          <w:rFonts w:ascii="Arial" w:hAnsi="Arial" w:cs="Arial"/>
          <w:sz w:val="22"/>
          <w:szCs w:val="22"/>
        </w:rPr>
        <w:t xml:space="preserve">turzyca </w:t>
      </w:r>
      <w:proofErr w:type="spellStart"/>
      <w:r w:rsidRPr="00A43323">
        <w:rPr>
          <w:rFonts w:ascii="Arial" w:hAnsi="Arial" w:cs="Arial"/>
          <w:sz w:val="22"/>
          <w:szCs w:val="22"/>
        </w:rPr>
        <w:t>nibyciborowata</w:t>
      </w:r>
      <w:proofErr w:type="spellEnd"/>
      <w:r w:rsidRPr="00A43323">
        <w:rPr>
          <w:rFonts w:ascii="Arial" w:hAnsi="Arial" w:cs="Arial"/>
          <w:sz w:val="22"/>
          <w:szCs w:val="22"/>
        </w:rPr>
        <w:t xml:space="preserve"> </w:t>
      </w:r>
      <w:proofErr w:type="spellStart"/>
      <w:r w:rsidRPr="00A43323">
        <w:rPr>
          <w:rFonts w:ascii="Arial" w:hAnsi="Arial" w:cs="Arial"/>
          <w:i/>
          <w:sz w:val="22"/>
          <w:szCs w:val="22"/>
        </w:rPr>
        <w:t>Carex</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pseudocyperus</w:t>
      </w:r>
      <w:proofErr w:type="spellEnd"/>
    </w:p>
    <w:p w:rsidR="00674DF9" w:rsidRPr="00EB6792" w:rsidRDefault="00674DF9" w:rsidP="001A70DE">
      <w:pPr>
        <w:numPr>
          <w:ilvl w:val="0"/>
          <w:numId w:val="20"/>
        </w:numPr>
        <w:tabs>
          <w:tab w:val="left" w:pos="360"/>
        </w:tabs>
        <w:jc w:val="both"/>
        <w:rPr>
          <w:rFonts w:ascii="Arial" w:hAnsi="Arial" w:cs="Arial"/>
          <w:sz w:val="22"/>
          <w:szCs w:val="22"/>
        </w:rPr>
      </w:pPr>
      <w:r w:rsidRPr="00A43323">
        <w:rPr>
          <w:rFonts w:ascii="Arial" w:hAnsi="Arial" w:cs="Arial"/>
          <w:sz w:val="22"/>
          <w:szCs w:val="22"/>
        </w:rPr>
        <w:t xml:space="preserve">turzyca nitkowata </w:t>
      </w:r>
      <w:proofErr w:type="spellStart"/>
      <w:r w:rsidRPr="00A43323">
        <w:rPr>
          <w:rFonts w:ascii="Arial" w:hAnsi="Arial" w:cs="Arial"/>
          <w:i/>
          <w:sz w:val="22"/>
          <w:szCs w:val="22"/>
        </w:rPr>
        <w:t>Carex</w:t>
      </w:r>
      <w:proofErr w:type="spellEnd"/>
      <w:r w:rsidRPr="00A43323">
        <w:rPr>
          <w:rFonts w:ascii="Arial" w:hAnsi="Arial" w:cs="Arial"/>
          <w:i/>
          <w:sz w:val="22"/>
          <w:szCs w:val="22"/>
        </w:rPr>
        <w:t xml:space="preserve"> </w:t>
      </w:r>
      <w:proofErr w:type="spellStart"/>
      <w:r w:rsidRPr="00A43323">
        <w:rPr>
          <w:rFonts w:ascii="Arial" w:hAnsi="Arial" w:cs="Arial"/>
          <w:i/>
          <w:sz w:val="22"/>
          <w:szCs w:val="22"/>
        </w:rPr>
        <w:t>lasiocarpa</w:t>
      </w:r>
      <w:proofErr w:type="spellEnd"/>
    </w:p>
    <w:p w:rsidR="00EB6792" w:rsidRPr="00A43323" w:rsidRDefault="00EB6792" w:rsidP="00EB6792">
      <w:pPr>
        <w:tabs>
          <w:tab w:val="left" w:pos="360"/>
        </w:tabs>
        <w:jc w:val="both"/>
        <w:rPr>
          <w:rFonts w:ascii="Arial" w:hAnsi="Arial" w:cs="Arial"/>
          <w:sz w:val="22"/>
          <w:szCs w:val="22"/>
        </w:rPr>
      </w:pPr>
    </w:p>
    <w:p w:rsidR="00424046" w:rsidRPr="00C36D56" w:rsidRDefault="00424046" w:rsidP="00424046">
      <w:pPr>
        <w:pStyle w:val="Nagwek1"/>
        <w:jc w:val="both"/>
        <w:rPr>
          <w:sz w:val="28"/>
          <w:szCs w:val="28"/>
        </w:rPr>
      </w:pPr>
      <w:bookmarkStart w:id="44" w:name="_Toc275770881"/>
      <w:r w:rsidRPr="00C36D56">
        <w:rPr>
          <w:sz w:val="28"/>
          <w:szCs w:val="28"/>
        </w:rPr>
        <w:lastRenderedPageBreak/>
        <w:t>3.3. ZAGOSPODAROWANIE PRZESTRZENNE</w:t>
      </w:r>
      <w:bookmarkEnd w:id="44"/>
      <w:r w:rsidRPr="00C36D56">
        <w:rPr>
          <w:sz w:val="28"/>
          <w:szCs w:val="28"/>
        </w:rPr>
        <w:t xml:space="preserve"> </w:t>
      </w:r>
    </w:p>
    <w:p w:rsidR="00424046" w:rsidRPr="00A43323" w:rsidRDefault="00424046" w:rsidP="00424046">
      <w:pPr>
        <w:jc w:val="both"/>
        <w:rPr>
          <w:rFonts w:ascii="Arial" w:hAnsi="Arial" w:cs="Arial"/>
          <w:sz w:val="22"/>
          <w:szCs w:val="22"/>
        </w:rPr>
      </w:pPr>
    </w:p>
    <w:p w:rsidR="00424046" w:rsidRPr="00A43323" w:rsidRDefault="00424046" w:rsidP="00424046">
      <w:pPr>
        <w:jc w:val="both"/>
        <w:rPr>
          <w:rFonts w:ascii="Arial" w:hAnsi="Arial" w:cs="Arial"/>
          <w:sz w:val="22"/>
          <w:szCs w:val="22"/>
        </w:rPr>
      </w:pPr>
      <w:r w:rsidRPr="00A43323">
        <w:rPr>
          <w:rFonts w:ascii="Arial" w:hAnsi="Arial" w:cs="Arial"/>
          <w:sz w:val="22"/>
          <w:szCs w:val="22"/>
        </w:rPr>
        <w:t xml:space="preserve">Powierzchnia gminy Dobrodzień wynosi </w:t>
      </w:r>
      <w:smartTag w:uri="urn:schemas-microsoft-com:office:smarttags" w:element="metricconverter">
        <w:smartTagPr>
          <w:attr w:name="ProductID" w:val="16 284 ha"/>
        </w:smartTagPr>
        <w:r w:rsidRPr="00A43323">
          <w:rPr>
            <w:rFonts w:ascii="Arial" w:hAnsi="Arial" w:cs="Arial"/>
            <w:sz w:val="22"/>
            <w:szCs w:val="22"/>
          </w:rPr>
          <w:t>16 284 ha</w:t>
        </w:r>
      </w:smartTag>
      <w:r w:rsidRPr="00A43323">
        <w:rPr>
          <w:rFonts w:ascii="Arial" w:hAnsi="Arial" w:cs="Arial"/>
          <w:sz w:val="22"/>
          <w:szCs w:val="22"/>
        </w:rPr>
        <w:t xml:space="preserve"> (163 km</w:t>
      </w:r>
      <w:r w:rsidRPr="00A43323">
        <w:rPr>
          <w:rFonts w:ascii="Arial" w:hAnsi="Arial" w:cs="Arial"/>
          <w:sz w:val="22"/>
          <w:szCs w:val="22"/>
          <w:vertAlign w:val="superscript"/>
        </w:rPr>
        <w:t>2</w:t>
      </w:r>
      <w:r w:rsidRPr="00A43323">
        <w:rPr>
          <w:rFonts w:ascii="Arial" w:hAnsi="Arial" w:cs="Arial"/>
          <w:sz w:val="22"/>
          <w:szCs w:val="22"/>
        </w:rPr>
        <w:t xml:space="preserve">). </w:t>
      </w:r>
    </w:p>
    <w:p w:rsidR="00424046" w:rsidRPr="00A43323" w:rsidRDefault="00424046" w:rsidP="00424046">
      <w:pPr>
        <w:jc w:val="both"/>
        <w:rPr>
          <w:rFonts w:ascii="Arial" w:hAnsi="Arial" w:cs="Arial"/>
          <w:i/>
          <w:sz w:val="22"/>
          <w:szCs w:val="22"/>
        </w:rPr>
      </w:pPr>
      <w:r w:rsidRPr="00A43323">
        <w:rPr>
          <w:rFonts w:ascii="Arial" w:hAnsi="Arial" w:cs="Arial"/>
          <w:i/>
          <w:sz w:val="22"/>
          <w:szCs w:val="22"/>
        </w:rPr>
        <w:t xml:space="preserve">Struktura użytkowania gruntów w gminie Dobrodzień przedstawia się następująco (wg stanu na dzień </w:t>
      </w:r>
      <w:smartTag w:uri="urn:schemas-microsoft-com:office:smarttags" w:element="date">
        <w:smartTagPr>
          <w:attr w:name="Year" w:val="2002"/>
          <w:attr w:name="Day" w:val="20"/>
          <w:attr w:name="Month" w:val="05"/>
          <w:attr w:name="ls" w:val="trans"/>
        </w:smartTagPr>
        <w:r w:rsidRPr="00A43323">
          <w:rPr>
            <w:rFonts w:ascii="Arial" w:hAnsi="Arial" w:cs="Arial"/>
            <w:i/>
            <w:sz w:val="22"/>
            <w:szCs w:val="22"/>
          </w:rPr>
          <w:t>20.05.2002 r.</w:t>
        </w:r>
      </w:smartTag>
      <w:r w:rsidRPr="00A43323">
        <w:rPr>
          <w:rFonts w:ascii="Arial" w:hAnsi="Arial" w:cs="Arial"/>
          <w:i/>
          <w:sz w:val="22"/>
          <w:szCs w:val="22"/>
        </w:rPr>
        <w:t xml:space="preserve">): </w:t>
      </w:r>
    </w:p>
    <w:p w:rsidR="00424046" w:rsidRPr="00A43323" w:rsidRDefault="00424046" w:rsidP="00424046">
      <w:pPr>
        <w:pStyle w:val="Nagwek6"/>
        <w:keepNext/>
        <w:numPr>
          <w:ilvl w:val="0"/>
          <w:numId w:val="21"/>
        </w:numPr>
        <w:spacing w:before="0" w:after="0"/>
        <w:jc w:val="both"/>
        <w:rPr>
          <w:rFonts w:ascii="Arial" w:hAnsi="Arial" w:cs="Arial"/>
          <w:b w:val="0"/>
        </w:rPr>
      </w:pPr>
      <w:r w:rsidRPr="00A43323">
        <w:rPr>
          <w:rFonts w:ascii="Arial" w:hAnsi="Arial" w:cs="Arial"/>
          <w:b w:val="0"/>
        </w:rPr>
        <w:t xml:space="preserve">użytki rolne: </w:t>
      </w:r>
      <w:smartTag w:uri="urn:schemas-microsoft-com:office:smarttags" w:element="metricconverter">
        <w:smartTagPr>
          <w:attr w:name="ProductID" w:val="6 764 ha"/>
        </w:smartTagPr>
        <w:r w:rsidRPr="00A43323">
          <w:rPr>
            <w:rFonts w:ascii="Arial" w:hAnsi="Arial" w:cs="Arial"/>
            <w:b w:val="0"/>
          </w:rPr>
          <w:t>6 764 ha</w:t>
        </w:r>
      </w:smartTag>
      <w:r w:rsidRPr="00A43323">
        <w:rPr>
          <w:rFonts w:ascii="Arial" w:hAnsi="Arial" w:cs="Arial"/>
          <w:b w:val="0"/>
        </w:rPr>
        <w:t xml:space="preserve"> (</w:t>
      </w:r>
      <w:r>
        <w:rPr>
          <w:rFonts w:ascii="Arial" w:hAnsi="Arial" w:cs="Arial"/>
          <w:b w:val="0"/>
        </w:rPr>
        <w:t>41,54</w:t>
      </w:r>
      <w:r w:rsidRPr="00A43323">
        <w:rPr>
          <w:rFonts w:ascii="Arial" w:hAnsi="Arial" w:cs="Arial"/>
          <w:b w:val="0"/>
        </w:rPr>
        <w:t xml:space="preserve">% powierzchni gminy), w tym: grunty orne - </w:t>
      </w:r>
      <w:smartTag w:uri="urn:schemas-microsoft-com:office:smarttags" w:element="metricconverter">
        <w:smartTagPr>
          <w:attr w:name="ProductID" w:val="5 088 ha"/>
        </w:smartTagPr>
        <w:r w:rsidRPr="00A43323">
          <w:rPr>
            <w:rFonts w:ascii="Arial" w:hAnsi="Arial" w:cs="Arial"/>
            <w:b w:val="0"/>
          </w:rPr>
          <w:t>5 088 ha</w:t>
        </w:r>
      </w:smartTag>
      <w:r w:rsidRPr="00A43323">
        <w:rPr>
          <w:rFonts w:ascii="Arial" w:hAnsi="Arial" w:cs="Arial"/>
          <w:b w:val="0"/>
        </w:rPr>
        <w:t xml:space="preserve"> (31</w:t>
      </w:r>
      <w:r>
        <w:rPr>
          <w:rFonts w:ascii="Arial" w:hAnsi="Arial" w:cs="Arial"/>
          <w:b w:val="0"/>
        </w:rPr>
        <w:t>,25</w:t>
      </w:r>
      <w:r w:rsidRPr="00A43323">
        <w:rPr>
          <w:rFonts w:ascii="Arial" w:hAnsi="Arial" w:cs="Arial"/>
          <w:b w:val="0"/>
        </w:rPr>
        <w:t xml:space="preserve">% powierzchni gminy), sady - </w:t>
      </w:r>
      <w:smartTag w:uri="urn:schemas-microsoft-com:office:smarttags" w:element="metricconverter">
        <w:smartTagPr>
          <w:attr w:name="ProductID" w:val="5 ha"/>
        </w:smartTagPr>
        <w:r w:rsidRPr="00A43323">
          <w:rPr>
            <w:rFonts w:ascii="Arial" w:hAnsi="Arial" w:cs="Arial"/>
            <w:b w:val="0"/>
          </w:rPr>
          <w:t>5 ha</w:t>
        </w:r>
      </w:smartTag>
      <w:r>
        <w:rPr>
          <w:rFonts w:ascii="Arial" w:hAnsi="Arial" w:cs="Arial"/>
          <w:b w:val="0"/>
        </w:rPr>
        <w:t xml:space="preserve"> (0,03</w:t>
      </w:r>
      <w:r w:rsidRPr="00A43323">
        <w:rPr>
          <w:rFonts w:ascii="Arial" w:hAnsi="Arial" w:cs="Arial"/>
          <w:b w:val="0"/>
        </w:rPr>
        <w:t>%</w:t>
      </w:r>
      <w:r>
        <w:rPr>
          <w:rFonts w:ascii="Arial" w:hAnsi="Arial" w:cs="Arial"/>
          <w:b w:val="0"/>
        </w:rPr>
        <w:t xml:space="preserve"> powierzchni gminy)</w:t>
      </w:r>
      <w:r w:rsidRPr="00A43323">
        <w:rPr>
          <w:rFonts w:ascii="Arial" w:hAnsi="Arial" w:cs="Arial"/>
          <w:b w:val="0"/>
        </w:rPr>
        <w:t xml:space="preserve">, łąki - </w:t>
      </w:r>
      <w:smartTag w:uri="urn:schemas-microsoft-com:office:smarttags" w:element="metricconverter">
        <w:smartTagPr>
          <w:attr w:name="ProductID" w:val="1 318 ha"/>
        </w:smartTagPr>
        <w:r w:rsidRPr="00A43323">
          <w:rPr>
            <w:rFonts w:ascii="Arial" w:hAnsi="Arial" w:cs="Arial"/>
            <w:b w:val="0"/>
          </w:rPr>
          <w:t>1 318 ha</w:t>
        </w:r>
      </w:smartTag>
      <w:r w:rsidRPr="00A43323">
        <w:rPr>
          <w:rFonts w:ascii="Arial" w:hAnsi="Arial" w:cs="Arial"/>
          <w:b w:val="0"/>
        </w:rPr>
        <w:t xml:space="preserve"> (8</w:t>
      </w:r>
      <w:r>
        <w:rPr>
          <w:rFonts w:ascii="Arial" w:hAnsi="Arial" w:cs="Arial"/>
          <w:b w:val="0"/>
        </w:rPr>
        <w:t>,09</w:t>
      </w:r>
      <w:r w:rsidRPr="00A43323">
        <w:rPr>
          <w:rFonts w:ascii="Arial" w:hAnsi="Arial" w:cs="Arial"/>
          <w:b w:val="0"/>
        </w:rPr>
        <w:t xml:space="preserve">% powierzchni gminy), pastwiska - </w:t>
      </w:r>
      <w:smartTag w:uri="urn:schemas-microsoft-com:office:smarttags" w:element="metricconverter">
        <w:smartTagPr>
          <w:attr w:name="ProductID" w:val="353 ha"/>
        </w:smartTagPr>
        <w:r w:rsidRPr="00A43323">
          <w:rPr>
            <w:rFonts w:ascii="Arial" w:hAnsi="Arial" w:cs="Arial"/>
            <w:b w:val="0"/>
          </w:rPr>
          <w:t>353 ha</w:t>
        </w:r>
      </w:smartTag>
      <w:r w:rsidRPr="00A43323">
        <w:rPr>
          <w:rFonts w:ascii="Arial" w:hAnsi="Arial" w:cs="Arial"/>
          <w:b w:val="0"/>
        </w:rPr>
        <w:t xml:space="preserve"> (2</w:t>
      </w:r>
      <w:r>
        <w:rPr>
          <w:rFonts w:ascii="Arial" w:hAnsi="Arial" w:cs="Arial"/>
          <w:b w:val="0"/>
        </w:rPr>
        <w:t>,17</w:t>
      </w:r>
      <w:r w:rsidRPr="00A43323">
        <w:rPr>
          <w:rFonts w:ascii="Arial" w:hAnsi="Arial" w:cs="Arial"/>
          <w:b w:val="0"/>
        </w:rPr>
        <w:t>% powierzchni gminy),</w:t>
      </w:r>
    </w:p>
    <w:p w:rsidR="00424046" w:rsidRPr="00A43323" w:rsidRDefault="00424046" w:rsidP="00424046">
      <w:pPr>
        <w:pStyle w:val="Nagwek6"/>
        <w:keepNext/>
        <w:numPr>
          <w:ilvl w:val="0"/>
          <w:numId w:val="21"/>
        </w:numPr>
        <w:spacing w:before="0" w:after="0"/>
        <w:jc w:val="both"/>
        <w:rPr>
          <w:rFonts w:ascii="Arial" w:hAnsi="Arial" w:cs="Arial"/>
          <w:b w:val="0"/>
        </w:rPr>
      </w:pPr>
      <w:r w:rsidRPr="00A43323">
        <w:rPr>
          <w:rFonts w:ascii="Arial" w:hAnsi="Arial" w:cs="Arial"/>
          <w:b w:val="0"/>
        </w:rPr>
        <w:t xml:space="preserve">lasy i grunty leśne: </w:t>
      </w:r>
      <w:smartTag w:uri="urn:schemas-microsoft-com:office:smarttags" w:element="metricconverter">
        <w:smartTagPr>
          <w:attr w:name="ProductID" w:val="7 665 ha"/>
        </w:smartTagPr>
        <w:r w:rsidRPr="00A43323">
          <w:rPr>
            <w:rFonts w:ascii="Arial" w:hAnsi="Arial" w:cs="Arial"/>
            <w:b w:val="0"/>
          </w:rPr>
          <w:t>7 665 ha</w:t>
        </w:r>
      </w:smartTag>
      <w:r>
        <w:rPr>
          <w:rFonts w:ascii="Arial" w:hAnsi="Arial" w:cs="Arial"/>
          <w:b w:val="0"/>
        </w:rPr>
        <w:t xml:space="preserve"> (47,07</w:t>
      </w:r>
      <w:r w:rsidRPr="00A43323">
        <w:rPr>
          <w:rFonts w:ascii="Arial" w:hAnsi="Arial" w:cs="Arial"/>
          <w:b w:val="0"/>
        </w:rPr>
        <w:t>% powierzchni gminy),</w:t>
      </w:r>
    </w:p>
    <w:p w:rsidR="00424046" w:rsidRPr="00A43323" w:rsidRDefault="00424046" w:rsidP="00424046">
      <w:pPr>
        <w:pStyle w:val="Nagwek6"/>
        <w:keepNext/>
        <w:numPr>
          <w:ilvl w:val="0"/>
          <w:numId w:val="21"/>
        </w:numPr>
        <w:spacing w:before="0" w:after="0"/>
        <w:jc w:val="both"/>
        <w:rPr>
          <w:rFonts w:ascii="Arial" w:hAnsi="Arial" w:cs="Arial"/>
          <w:b w:val="0"/>
        </w:rPr>
      </w:pPr>
      <w:r w:rsidRPr="00A43323">
        <w:rPr>
          <w:rFonts w:ascii="Arial" w:hAnsi="Arial" w:cs="Arial"/>
          <w:b w:val="0"/>
        </w:rPr>
        <w:t xml:space="preserve">pozostałe grunty i nieużytki: </w:t>
      </w:r>
      <w:smartTag w:uri="urn:schemas-microsoft-com:office:smarttags" w:element="metricconverter">
        <w:smartTagPr>
          <w:attr w:name="ProductID" w:val="1 855 ha"/>
        </w:smartTagPr>
        <w:r w:rsidRPr="00A43323">
          <w:rPr>
            <w:rFonts w:ascii="Arial" w:hAnsi="Arial" w:cs="Arial"/>
            <w:b w:val="0"/>
          </w:rPr>
          <w:t>1 855 ha</w:t>
        </w:r>
      </w:smartTag>
      <w:r>
        <w:rPr>
          <w:rFonts w:ascii="Arial" w:hAnsi="Arial" w:cs="Arial"/>
          <w:b w:val="0"/>
        </w:rPr>
        <w:t xml:space="preserve"> (11,39</w:t>
      </w:r>
      <w:r w:rsidRPr="00A43323">
        <w:rPr>
          <w:rFonts w:ascii="Arial" w:hAnsi="Arial" w:cs="Arial"/>
          <w:b w:val="0"/>
        </w:rPr>
        <w:t>% powierzchni gminy).</w:t>
      </w:r>
    </w:p>
    <w:p w:rsidR="00424046" w:rsidRPr="00C55478" w:rsidRDefault="00424046" w:rsidP="00424046">
      <w:pPr>
        <w:rPr>
          <w:rFonts w:ascii="Arial" w:hAnsi="Arial" w:cs="Arial"/>
          <w:color w:val="FF0000"/>
          <w:sz w:val="22"/>
          <w:szCs w:val="22"/>
        </w:rPr>
      </w:pPr>
    </w:p>
    <w:p w:rsidR="00424046" w:rsidRPr="00C36D56" w:rsidRDefault="00424046" w:rsidP="00424046">
      <w:pPr>
        <w:outlineLvl w:val="0"/>
        <w:rPr>
          <w:rFonts w:ascii="Arial" w:hAnsi="Arial" w:cs="Arial"/>
          <w:sz w:val="22"/>
          <w:szCs w:val="22"/>
        </w:rPr>
      </w:pPr>
      <w:bookmarkStart w:id="45" w:name="_Toc263166329"/>
      <w:bookmarkStart w:id="46" w:name="_Toc263168052"/>
      <w:bookmarkStart w:id="47" w:name="_Toc263234178"/>
      <w:bookmarkStart w:id="48" w:name="_Toc275770882"/>
      <w:bookmarkStart w:id="49" w:name="_Toc285009262"/>
      <w:r w:rsidRPr="00C36D56">
        <w:rPr>
          <w:rFonts w:ascii="Arial" w:hAnsi="Arial" w:cs="Arial"/>
          <w:b/>
          <w:sz w:val="22"/>
          <w:szCs w:val="22"/>
        </w:rPr>
        <w:t>Rysunek</w:t>
      </w:r>
      <w:r>
        <w:rPr>
          <w:rFonts w:ascii="Arial" w:hAnsi="Arial" w:cs="Arial"/>
          <w:b/>
          <w:sz w:val="22"/>
          <w:szCs w:val="22"/>
        </w:rPr>
        <w:t xml:space="preserve"> nr</w:t>
      </w:r>
      <w:r w:rsidRPr="00C36D56">
        <w:rPr>
          <w:rFonts w:ascii="Arial" w:hAnsi="Arial" w:cs="Arial"/>
          <w:b/>
          <w:sz w:val="22"/>
          <w:szCs w:val="22"/>
        </w:rPr>
        <w:t xml:space="preserve"> </w:t>
      </w:r>
      <w:r w:rsidR="005F4298" w:rsidRPr="00C36D56">
        <w:rPr>
          <w:rFonts w:ascii="Arial" w:hAnsi="Arial" w:cs="Arial"/>
          <w:b/>
          <w:sz w:val="22"/>
          <w:szCs w:val="22"/>
        </w:rPr>
        <w:fldChar w:fldCharType="begin"/>
      </w:r>
      <w:r w:rsidRPr="00C36D56">
        <w:rPr>
          <w:rFonts w:ascii="Arial" w:hAnsi="Arial" w:cs="Arial"/>
          <w:b/>
          <w:sz w:val="22"/>
          <w:szCs w:val="22"/>
        </w:rPr>
        <w:instrText xml:space="preserve"> SEQ Rysunek \* ARABIC </w:instrText>
      </w:r>
      <w:r w:rsidR="005F4298" w:rsidRPr="00C36D56">
        <w:rPr>
          <w:rFonts w:ascii="Arial" w:hAnsi="Arial" w:cs="Arial"/>
          <w:b/>
          <w:sz w:val="22"/>
          <w:szCs w:val="22"/>
        </w:rPr>
        <w:fldChar w:fldCharType="separate"/>
      </w:r>
      <w:r w:rsidRPr="00C36D56">
        <w:rPr>
          <w:rFonts w:ascii="Arial" w:hAnsi="Arial" w:cs="Arial"/>
          <w:b/>
          <w:noProof/>
          <w:sz w:val="22"/>
          <w:szCs w:val="22"/>
        </w:rPr>
        <w:t>4</w:t>
      </w:r>
      <w:r w:rsidR="005F4298" w:rsidRPr="00C36D56">
        <w:rPr>
          <w:rFonts w:ascii="Arial" w:hAnsi="Arial" w:cs="Arial"/>
          <w:b/>
          <w:sz w:val="22"/>
          <w:szCs w:val="22"/>
        </w:rPr>
        <w:fldChar w:fldCharType="end"/>
      </w:r>
      <w:r w:rsidRPr="00C36D56">
        <w:rPr>
          <w:rFonts w:ascii="Arial" w:hAnsi="Arial" w:cs="Arial"/>
          <w:b/>
          <w:sz w:val="22"/>
          <w:szCs w:val="22"/>
        </w:rPr>
        <w:t>.</w:t>
      </w:r>
      <w:r w:rsidRPr="00C36D56">
        <w:rPr>
          <w:rFonts w:ascii="Arial" w:hAnsi="Arial" w:cs="Arial"/>
          <w:sz w:val="22"/>
          <w:szCs w:val="22"/>
        </w:rPr>
        <w:t xml:space="preserve"> Struktura użytkowania gruntów w gminie Dobrodzień.</w:t>
      </w:r>
      <w:bookmarkEnd w:id="45"/>
      <w:bookmarkEnd w:id="46"/>
      <w:bookmarkEnd w:id="47"/>
      <w:bookmarkEnd w:id="48"/>
      <w:bookmarkEnd w:id="49"/>
      <w:r w:rsidRPr="00C36D56">
        <w:rPr>
          <w:rFonts w:ascii="Arial" w:hAnsi="Arial" w:cs="Arial"/>
          <w:sz w:val="22"/>
          <w:szCs w:val="22"/>
        </w:rPr>
        <w:t xml:space="preserve"> </w:t>
      </w:r>
    </w:p>
    <w:p w:rsidR="00424046" w:rsidRPr="00C55478" w:rsidRDefault="00376E4B" w:rsidP="00424046">
      <w:pPr>
        <w:jc w:val="center"/>
        <w:rPr>
          <w:color w:val="FF0000"/>
        </w:rPr>
      </w:pPr>
      <w:r>
        <w:rPr>
          <w:noProof/>
        </w:rPr>
        <w:drawing>
          <wp:anchor distT="0" distB="0" distL="114300" distR="114300" simplePos="0" relativeHeight="251692032" behindDoc="0" locked="0" layoutInCell="1" allowOverlap="1">
            <wp:simplePos x="0" y="0"/>
            <wp:positionH relativeFrom="column">
              <wp:posOffset>583565</wp:posOffset>
            </wp:positionH>
            <wp:positionV relativeFrom="paragraph">
              <wp:posOffset>-3810</wp:posOffset>
            </wp:positionV>
            <wp:extent cx="5132705" cy="2447925"/>
            <wp:effectExtent l="635" t="0" r="0" b="635"/>
            <wp:wrapNone/>
            <wp:docPr id="185" name="Obiekt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424046" w:rsidRDefault="00424046" w:rsidP="00424046">
      <w:pPr>
        <w:rPr>
          <w:rFonts w:ascii="Arial" w:hAnsi="Arial" w:cs="Arial"/>
          <w:i/>
          <w:sz w:val="20"/>
          <w:szCs w:val="20"/>
        </w:rPr>
      </w:pPr>
    </w:p>
    <w:p w:rsidR="00D95BCF" w:rsidRDefault="00424046" w:rsidP="00424046">
      <w:pPr>
        <w:rPr>
          <w:rFonts w:ascii="Arial" w:hAnsi="Arial" w:cs="Arial"/>
          <w:i/>
          <w:sz w:val="20"/>
          <w:szCs w:val="20"/>
        </w:rPr>
      </w:pPr>
      <w:r w:rsidRPr="00A43323">
        <w:rPr>
          <w:rFonts w:ascii="Arial" w:hAnsi="Arial" w:cs="Arial"/>
          <w:i/>
          <w:sz w:val="20"/>
          <w:szCs w:val="20"/>
        </w:rPr>
        <w:t>Źródło: Opracowanie własne, na podstawie danych, pozyskanych z: Urzędu Miejskiego w Dobrodzieniu, APOŚ dla Gminy Dobrodzień.</w:t>
      </w:r>
    </w:p>
    <w:p w:rsidR="00424046" w:rsidRPr="00A43323" w:rsidRDefault="00424046" w:rsidP="00424046">
      <w:pPr>
        <w:rPr>
          <w:rFonts w:ascii="Arial" w:hAnsi="Arial" w:cs="Arial"/>
          <w:sz w:val="22"/>
          <w:szCs w:val="22"/>
        </w:rPr>
      </w:pPr>
    </w:p>
    <w:p w:rsidR="001D40A2" w:rsidRPr="00847E43" w:rsidRDefault="00767F8E" w:rsidP="00767F8E">
      <w:pPr>
        <w:rPr>
          <w:rFonts w:ascii="Arial" w:hAnsi="Arial" w:cs="Arial"/>
          <w:sz w:val="22"/>
          <w:szCs w:val="22"/>
        </w:rPr>
      </w:pPr>
      <w:r w:rsidRPr="00A43323">
        <w:rPr>
          <w:rFonts w:ascii="Arial" w:hAnsi="Arial" w:cs="Arial"/>
          <w:sz w:val="22"/>
          <w:szCs w:val="22"/>
        </w:rPr>
        <w:t>Na terenie gminy nie występują gleby klas</w:t>
      </w:r>
      <w:r w:rsidR="00D3039A">
        <w:rPr>
          <w:rFonts w:ascii="Arial" w:hAnsi="Arial" w:cs="Arial"/>
          <w:sz w:val="22"/>
          <w:szCs w:val="22"/>
        </w:rPr>
        <w:t>y</w:t>
      </w:r>
      <w:r w:rsidRPr="00A43323">
        <w:rPr>
          <w:rFonts w:ascii="Arial" w:hAnsi="Arial" w:cs="Arial"/>
          <w:sz w:val="22"/>
          <w:szCs w:val="22"/>
        </w:rPr>
        <w:t xml:space="preserve"> bonitacyjn</w:t>
      </w:r>
      <w:r w:rsidR="00D3039A">
        <w:rPr>
          <w:rFonts w:ascii="Arial" w:hAnsi="Arial" w:cs="Arial"/>
          <w:sz w:val="22"/>
          <w:szCs w:val="22"/>
        </w:rPr>
        <w:t>ej I.</w:t>
      </w:r>
      <w:r w:rsidRPr="00A43323">
        <w:rPr>
          <w:rFonts w:ascii="Arial" w:hAnsi="Arial" w:cs="Arial"/>
          <w:sz w:val="22"/>
          <w:szCs w:val="22"/>
        </w:rPr>
        <w:t xml:space="preserve"> </w:t>
      </w:r>
      <w:r w:rsidR="001D40A2" w:rsidRPr="00A43323">
        <w:rPr>
          <w:rFonts w:ascii="Arial" w:hAnsi="Arial" w:cs="Arial"/>
          <w:sz w:val="22"/>
          <w:szCs w:val="22"/>
        </w:rPr>
        <w:t xml:space="preserve">Klasyfikacja gleb, występujących na terenie </w:t>
      </w:r>
      <w:r w:rsidR="001D40A2" w:rsidRPr="00847E43">
        <w:rPr>
          <w:rFonts w:ascii="Arial" w:hAnsi="Arial" w:cs="Arial"/>
          <w:sz w:val="22"/>
          <w:szCs w:val="22"/>
        </w:rPr>
        <w:t>gminy, przedstawia się następująco:</w:t>
      </w:r>
    </w:p>
    <w:p w:rsidR="00906191" w:rsidRPr="00847E43" w:rsidRDefault="001D40A2" w:rsidP="001A70DE">
      <w:pPr>
        <w:pStyle w:val="Nagwek6"/>
        <w:keepNext/>
        <w:numPr>
          <w:ilvl w:val="0"/>
          <w:numId w:val="22"/>
        </w:numPr>
        <w:spacing w:before="0" w:after="0"/>
        <w:jc w:val="both"/>
        <w:rPr>
          <w:rFonts w:ascii="Arial" w:hAnsi="Arial" w:cs="Arial"/>
          <w:b w:val="0"/>
          <w:lang w:val="nb-NO"/>
        </w:rPr>
      </w:pPr>
      <w:r w:rsidRPr="00847E43">
        <w:rPr>
          <w:rFonts w:ascii="Arial" w:hAnsi="Arial" w:cs="Arial"/>
          <w:b w:val="0"/>
          <w:lang w:val="nb-NO"/>
        </w:rPr>
        <w:t xml:space="preserve">klasa II – </w:t>
      </w:r>
      <w:smartTag w:uri="urn:schemas-microsoft-com:office:smarttags" w:element="metricconverter">
        <w:smartTagPr>
          <w:attr w:name="ProductID" w:val="0,14 ha"/>
        </w:smartTagPr>
        <w:r w:rsidR="00D3039A" w:rsidRPr="00847E43">
          <w:rPr>
            <w:rFonts w:ascii="Arial" w:hAnsi="Arial" w:cs="Arial"/>
            <w:b w:val="0"/>
            <w:lang w:val="nb-NO"/>
          </w:rPr>
          <w:t>0,14</w:t>
        </w:r>
        <w:r w:rsidRPr="00847E43">
          <w:rPr>
            <w:rFonts w:ascii="Arial" w:hAnsi="Arial" w:cs="Arial"/>
            <w:b w:val="0"/>
            <w:lang w:val="nb-NO"/>
          </w:rPr>
          <w:t xml:space="preserve"> ha</w:t>
        </w:r>
      </w:smartTag>
      <w:r w:rsidRPr="00847E43">
        <w:rPr>
          <w:rFonts w:ascii="Arial" w:hAnsi="Arial" w:cs="Arial"/>
          <w:b w:val="0"/>
          <w:lang w:val="nb-NO"/>
        </w:rPr>
        <w:t>,</w:t>
      </w:r>
    </w:p>
    <w:p w:rsidR="00D3039A" w:rsidRPr="00847E43" w:rsidRDefault="00D3039A" w:rsidP="001A70DE">
      <w:pPr>
        <w:pStyle w:val="Nagwek6"/>
        <w:keepNext/>
        <w:numPr>
          <w:ilvl w:val="0"/>
          <w:numId w:val="22"/>
        </w:numPr>
        <w:spacing w:before="0" w:after="0"/>
        <w:jc w:val="both"/>
        <w:rPr>
          <w:rFonts w:ascii="Arial" w:hAnsi="Arial" w:cs="Arial"/>
          <w:b w:val="0"/>
        </w:rPr>
      </w:pPr>
      <w:r w:rsidRPr="00847E43">
        <w:rPr>
          <w:rFonts w:ascii="Arial" w:hAnsi="Arial" w:cs="Arial"/>
          <w:b w:val="0"/>
          <w:lang w:val="nb-NO"/>
        </w:rPr>
        <w:t xml:space="preserve">klasa IIIa – </w:t>
      </w:r>
      <w:smartTag w:uri="urn:schemas-microsoft-com:office:smarttags" w:element="metricconverter">
        <w:smartTagPr>
          <w:attr w:name="ProductID" w:val="1 ha"/>
        </w:smartTagPr>
        <w:r w:rsidRPr="00847E43">
          <w:rPr>
            <w:rFonts w:ascii="Arial" w:hAnsi="Arial" w:cs="Arial"/>
            <w:b w:val="0"/>
            <w:lang w:val="nb-NO"/>
          </w:rPr>
          <w:t>1 ha</w:t>
        </w:r>
      </w:smartTag>
      <w:r w:rsidRPr="00847E43">
        <w:rPr>
          <w:rFonts w:ascii="Arial" w:hAnsi="Arial" w:cs="Arial"/>
          <w:b w:val="0"/>
          <w:lang w:val="nb-NO"/>
        </w:rPr>
        <w:t>,</w:t>
      </w:r>
    </w:p>
    <w:p w:rsidR="00906191" w:rsidRPr="00847E43" w:rsidRDefault="001D40A2" w:rsidP="001A70DE">
      <w:pPr>
        <w:pStyle w:val="Nagwek6"/>
        <w:keepNext/>
        <w:numPr>
          <w:ilvl w:val="0"/>
          <w:numId w:val="22"/>
        </w:numPr>
        <w:spacing w:before="0" w:after="0"/>
        <w:jc w:val="both"/>
        <w:rPr>
          <w:rFonts w:ascii="Arial" w:hAnsi="Arial" w:cs="Arial"/>
          <w:b w:val="0"/>
        </w:rPr>
      </w:pPr>
      <w:r w:rsidRPr="00847E43">
        <w:rPr>
          <w:rFonts w:ascii="Arial" w:hAnsi="Arial" w:cs="Arial"/>
          <w:b w:val="0"/>
          <w:lang w:val="nb-NO"/>
        </w:rPr>
        <w:t xml:space="preserve">klasa IIIb - </w:t>
      </w:r>
      <w:smartTag w:uri="urn:schemas-microsoft-com:office:smarttags" w:element="metricconverter">
        <w:smartTagPr>
          <w:attr w:name="ProductID" w:val="75 ha"/>
        </w:smartTagPr>
        <w:r w:rsidRPr="00847E43">
          <w:rPr>
            <w:rFonts w:ascii="Arial" w:hAnsi="Arial" w:cs="Arial"/>
            <w:b w:val="0"/>
            <w:lang w:val="nb-NO"/>
          </w:rPr>
          <w:t>75 ha</w:t>
        </w:r>
      </w:smartTag>
      <w:r w:rsidRPr="00847E43">
        <w:rPr>
          <w:rFonts w:ascii="Arial" w:hAnsi="Arial" w:cs="Arial"/>
          <w:b w:val="0"/>
          <w:lang w:val="nb-NO"/>
        </w:rPr>
        <w:t>,</w:t>
      </w:r>
    </w:p>
    <w:p w:rsidR="00906191" w:rsidRPr="00847E43" w:rsidRDefault="001D40A2" w:rsidP="001A70DE">
      <w:pPr>
        <w:pStyle w:val="Nagwek6"/>
        <w:keepNext/>
        <w:numPr>
          <w:ilvl w:val="0"/>
          <w:numId w:val="22"/>
        </w:numPr>
        <w:spacing w:before="0" w:after="0"/>
        <w:jc w:val="both"/>
        <w:rPr>
          <w:rFonts w:ascii="Arial" w:hAnsi="Arial" w:cs="Arial"/>
          <w:b w:val="0"/>
        </w:rPr>
      </w:pPr>
      <w:r w:rsidRPr="00847E43">
        <w:rPr>
          <w:rFonts w:ascii="Arial" w:hAnsi="Arial" w:cs="Arial"/>
          <w:b w:val="0"/>
          <w:lang w:val="nb-NO"/>
        </w:rPr>
        <w:t xml:space="preserve">klasa IVa - </w:t>
      </w:r>
      <w:smartTag w:uri="urn:schemas-microsoft-com:office:smarttags" w:element="metricconverter">
        <w:smartTagPr>
          <w:attr w:name="ProductID" w:val="754 ha"/>
        </w:smartTagPr>
        <w:r w:rsidRPr="00847E43">
          <w:rPr>
            <w:rFonts w:ascii="Arial" w:hAnsi="Arial" w:cs="Arial"/>
            <w:b w:val="0"/>
            <w:lang w:val="nb-NO"/>
          </w:rPr>
          <w:t>754 ha</w:t>
        </w:r>
      </w:smartTag>
      <w:r w:rsidRPr="00847E43">
        <w:rPr>
          <w:rFonts w:ascii="Arial" w:hAnsi="Arial" w:cs="Arial"/>
          <w:b w:val="0"/>
          <w:lang w:val="nb-NO"/>
        </w:rPr>
        <w:t>,</w:t>
      </w:r>
    </w:p>
    <w:p w:rsidR="00906191" w:rsidRPr="00847E43" w:rsidRDefault="001D40A2" w:rsidP="001A70DE">
      <w:pPr>
        <w:pStyle w:val="Nagwek6"/>
        <w:keepNext/>
        <w:numPr>
          <w:ilvl w:val="0"/>
          <w:numId w:val="22"/>
        </w:numPr>
        <w:spacing w:before="0" w:after="0"/>
        <w:jc w:val="both"/>
        <w:rPr>
          <w:rFonts w:ascii="Arial" w:hAnsi="Arial" w:cs="Arial"/>
          <w:b w:val="0"/>
        </w:rPr>
      </w:pPr>
      <w:r w:rsidRPr="00847E43">
        <w:rPr>
          <w:rFonts w:ascii="Arial" w:hAnsi="Arial" w:cs="Arial"/>
          <w:b w:val="0"/>
          <w:lang w:val="nb-NO"/>
        </w:rPr>
        <w:t xml:space="preserve">klasa IVb - </w:t>
      </w:r>
      <w:smartTag w:uri="urn:schemas-microsoft-com:office:smarttags" w:element="metricconverter">
        <w:smartTagPr>
          <w:attr w:name="ProductID" w:val="1 702 ha"/>
        </w:smartTagPr>
        <w:r w:rsidRPr="00847E43">
          <w:rPr>
            <w:rFonts w:ascii="Arial" w:hAnsi="Arial" w:cs="Arial"/>
            <w:b w:val="0"/>
            <w:lang w:val="nb-NO"/>
          </w:rPr>
          <w:t>1 702 ha</w:t>
        </w:r>
      </w:smartTag>
      <w:r w:rsidRPr="00847E43">
        <w:rPr>
          <w:rFonts w:ascii="Arial" w:hAnsi="Arial" w:cs="Arial"/>
          <w:b w:val="0"/>
          <w:lang w:val="nb-NO"/>
        </w:rPr>
        <w:t>,</w:t>
      </w:r>
    </w:p>
    <w:p w:rsidR="00906191" w:rsidRPr="00847E43" w:rsidRDefault="001D40A2" w:rsidP="001A70DE">
      <w:pPr>
        <w:pStyle w:val="Nagwek6"/>
        <w:keepNext/>
        <w:numPr>
          <w:ilvl w:val="0"/>
          <w:numId w:val="22"/>
        </w:numPr>
        <w:spacing w:before="0" w:after="0"/>
        <w:jc w:val="both"/>
        <w:rPr>
          <w:rFonts w:ascii="Arial" w:hAnsi="Arial" w:cs="Arial"/>
          <w:b w:val="0"/>
        </w:rPr>
      </w:pPr>
      <w:r w:rsidRPr="00847E43">
        <w:rPr>
          <w:rFonts w:ascii="Arial" w:hAnsi="Arial" w:cs="Arial"/>
          <w:b w:val="0"/>
          <w:lang w:val="nb-NO"/>
        </w:rPr>
        <w:t xml:space="preserve">klasa V - </w:t>
      </w:r>
      <w:smartTag w:uri="urn:schemas-microsoft-com:office:smarttags" w:element="metricconverter">
        <w:smartTagPr>
          <w:attr w:name="ProductID" w:val="1 669 ha"/>
        </w:smartTagPr>
        <w:r w:rsidRPr="00847E43">
          <w:rPr>
            <w:rFonts w:ascii="Arial" w:hAnsi="Arial" w:cs="Arial"/>
            <w:b w:val="0"/>
            <w:lang w:val="nb-NO"/>
          </w:rPr>
          <w:t>1 669 ha</w:t>
        </w:r>
      </w:smartTag>
      <w:r w:rsidRPr="00847E43">
        <w:rPr>
          <w:rFonts w:ascii="Arial" w:hAnsi="Arial" w:cs="Arial"/>
          <w:b w:val="0"/>
          <w:lang w:val="nb-NO"/>
        </w:rPr>
        <w:t>,</w:t>
      </w:r>
    </w:p>
    <w:p w:rsidR="009F423B" w:rsidRPr="00EB6792" w:rsidRDefault="001D40A2" w:rsidP="001A70DE">
      <w:pPr>
        <w:pStyle w:val="Nagwek6"/>
        <w:keepNext/>
        <w:numPr>
          <w:ilvl w:val="0"/>
          <w:numId w:val="22"/>
        </w:numPr>
        <w:spacing w:before="0" w:after="0"/>
        <w:jc w:val="both"/>
        <w:rPr>
          <w:rFonts w:ascii="Arial" w:hAnsi="Arial" w:cs="Arial"/>
          <w:b w:val="0"/>
        </w:rPr>
      </w:pPr>
      <w:r w:rsidRPr="00847E43">
        <w:rPr>
          <w:rFonts w:ascii="Arial" w:hAnsi="Arial" w:cs="Arial"/>
          <w:b w:val="0"/>
          <w:lang w:val="nb-NO"/>
        </w:rPr>
        <w:t xml:space="preserve">klasa VI - </w:t>
      </w:r>
      <w:smartTag w:uri="urn:schemas-microsoft-com:office:smarttags" w:element="metricconverter">
        <w:smartTagPr>
          <w:attr w:name="ProductID" w:val="758 ha"/>
        </w:smartTagPr>
        <w:r w:rsidRPr="00847E43">
          <w:rPr>
            <w:rFonts w:ascii="Arial" w:hAnsi="Arial" w:cs="Arial"/>
            <w:b w:val="0"/>
            <w:lang w:val="nb-NO"/>
          </w:rPr>
          <w:t>758 ha</w:t>
        </w:r>
      </w:smartTag>
      <w:r w:rsidR="00CD3A64" w:rsidRPr="00847E43">
        <w:rPr>
          <w:rFonts w:ascii="Arial" w:hAnsi="Arial" w:cs="Arial"/>
          <w:b w:val="0"/>
          <w:lang w:val="nb-NO"/>
        </w:rPr>
        <w:t>.</w:t>
      </w:r>
    </w:p>
    <w:p w:rsidR="00D95BCF" w:rsidRDefault="00A43323" w:rsidP="00D95BCF">
      <w:pPr>
        <w:pStyle w:val="Nagwek7"/>
        <w:keepNext/>
        <w:spacing w:before="0" w:after="0"/>
        <w:jc w:val="both"/>
        <w:rPr>
          <w:rFonts w:ascii="Arial" w:hAnsi="Arial" w:cs="Arial"/>
          <w:sz w:val="22"/>
          <w:szCs w:val="22"/>
        </w:rPr>
      </w:pPr>
      <w:r>
        <w:rPr>
          <w:rFonts w:ascii="Arial" w:hAnsi="Arial" w:cs="Arial"/>
          <w:sz w:val="22"/>
          <w:szCs w:val="22"/>
        </w:rPr>
        <w:t xml:space="preserve">Liczba </w:t>
      </w:r>
      <w:r w:rsidR="00D95BCF" w:rsidRPr="00A43323">
        <w:rPr>
          <w:rFonts w:ascii="Arial" w:hAnsi="Arial" w:cs="Arial"/>
          <w:sz w:val="22"/>
          <w:szCs w:val="22"/>
        </w:rPr>
        <w:t>gospodarstw rolnych, występujących na terenie gminy Dobrodzień:</w:t>
      </w:r>
    </w:p>
    <w:p w:rsidR="00FD12DE" w:rsidRPr="00CC3AF7" w:rsidRDefault="00FD12DE"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do </w:t>
      </w:r>
      <w:smartTag w:uri="urn:schemas-microsoft-com:office:smarttags" w:element="metricconverter">
        <w:smartTagPr>
          <w:attr w:name="ProductID" w:val="1 ha"/>
        </w:smartTagPr>
        <w:r>
          <w:rPr>
            <w:rFonts w:ascii="Arial" w:hAnsi="Arial" w:cs="Arial"/>
            <w:b w:val="0"/>
          </w:rPr>
          <w:t>1</w:t>
        </w:r>
        <w:r w:rsidRPr="00CC3AF7">
          <w:rPr>
            <w:rFonts w:ascii="Arial" w:hAnsi="Arial" w:cs="Arial"/>
            <w:b w:val="0"/>
          </w:rPr>
          <w:t xml:space="preserve"> ha</w:t>
        </w:r>
      </w:smartTag>
      <w:r w:rsidRPr="00CC3AF7">
        <w:rPr>
          <w:rFonts w:ascii="Arial" w:hAnsi="Arial" w:cs="Arial"/>
          <w:b w:val="0"/>
        </w:rPr>
        <w:t xml:space="preserve"> – </w:t>
      </w:r>
      <w:r>
        <w:rPr>
          <w:rFonts w:ascii="Arial" w:hAnsi="Arial" w:cs="Arial"/>
          <w:b w:val="0"/>
        </w:rPr>
        <w:t>1147</w:t>
      </w:r>
      <w:r w:rsidRPr="00CC3AF7">
        <w:rPr>
          <w:rFonts w:ascii="Arial" w:hAnsi="Arial" w:cs="Arial"/>
          <w:b w:val="0"/>
        </w:rPr>
        <w:t xml:space="preserve"> gospodarstwa,  </w:t>
      </w:r>
    </w:p>
    <w:p w:rsidR="00D95BCF" w:rsidRPr="00CC3AF7" w:rsidRDefault="00CC3AF7"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1 </w:t>
      </w:r>
      <w:r w:rsidR="00D95BCF" w:rsidRPr="00CC3AF7">
        <w:rPr>
          <w:rFonts w:ascii="Arial" w:hAnsi="Arial" w:cs="Arial"/>
          <w:b w:val="0"/>
        </w:rPr>
        <w:t xml:space="preserve">do </w:t>
      </w:r>
      <w:smartTag w:uri="urn:schemas-microsoft-com:office:smarttags" w:element="metricconverter">
        <w:smartTagPr>
          <w:attr w:name="ProductID" w:val="2 ha"/>
        </w:smartTagPr>
        <w:r w:rsidR="00D95BCF" w:rsidRPr="00CC3AF7">
          <w:rPr>
            <w:rFonts w:ascii="Arial" w:hAnsi="Arial" w:cs="Arial"/>
            <w:b w:val="0"/>
          </w:rPr>
          <w:t>2 ha</w:t>
        </w:r>
      </w:smartTag>
      <w:r w:rsidR="00D95BCF" w:rsidRPr="00CC3AF7">
        <w:rPr>
          <w:rFonts w:ascii="Arial" w:hAnsi="Arial" w:cs="Arial"/>
          <w:b w:val="0"/>
        </w:rPr>
        <w:t xml:space="preserve"> </w:t>
      </w:r>
      <w:r w:rsidR="00A43323" w:rsidRPr="00CC3AF7">
        <w:rPr>
          <w:rFonts w:ascii="Arial" w:hAnsi="Arial" w:cs="Arial"/>
          <w:b w:val="0"/>
        </w:rPr>
        <w:t>–</w:t>
      </w:r>
      <w:r w:rsidR="00D95BCF" w:rsidRPr="00CC3AF7">
        <w:rPr>
          <w:rFonts w:ascii="Arial" w:hAnsi="Arial" w:cs="Arial"/>
          <w:b w:val="0"/>
        </w:rPr>
        <w:t xml:space="preserve"> </w:t>
      </w:r>
      <w:r w:rsidRPr="00CC3AF7">
        <w:rPr>
          <w:rFonts w:ascii="Arial" w:hAnsi="Arial" w:cs="Arial"/>
          <w:b w:val="0"/>
        </w:rPr>
        <w:t>322</w:t>
      </w:r>
      <w:r w:rsidR="00A43323" w:rsidRPr="00CC3AF7">
        <w:rPr>
          <w:rFonts w:ascii="Arial" w:hAnsi="Arial" w:cs="Arial"/>
          <w:b w:val="0"/>
        </w:rPr>
        <w:t xml:space="preserve"> gospodarstwa</w:t>
      </w:r>
      <w:r w:rsidR="00D95BCF" w:rsidRPr="00CC3AF7">
        <w:rPr>
          <w:rFonts w:ascii="Arial" w:hAnsi="Arial" w:cs="Arial"/>
          <w:b w:val="0"/>
        </w:rPr>
        <w:t xml:space="preserve">,  </w:t>
      </w:r>
    </w:p>
    <w:p w:rsidR="00D95BCF" w:rsidRPr="00CC3AF7" w:rsidRDefault="00D95BCF"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2 do </w:t>
      </w:r>
      <w:smartTag w:uri="urn:schemas-microsoft-com:office:smarttags" w:element="metricconverter">
        <w:smartTagPr>
          <w:attr w:name="ProductID" w:val="5 ha"/>
        </w:smartTagPr>
        <w:r w:rsidRPr="00CC3AF7">
          <w:rPr>
            <w:rFonts w:ascii="Arial" w:hAnsi="Arial" w:cs="Arial"/>
            <w:b w:val="0"/>
          </w:rPr>
          <w:t>5 ha</w:t>
        </w:r>
      </w:smartTag>
      <w:r w:rsidRPr="00CC3AF7">
        <w:rPr>
          <w:rFonts w:ascii="Arial" w:hAnsi="Arial" w:cs="Arial"/>
          <w:b w:val="0"/>
        </w:rPr>
        <w:t xml:space="preserve"> - </w:t>
      </w:r>
      <w:r w:rsidR="00CC3AF7" w:rsidRPr="00CC3AF7">
        <w:rPr>
          <w:rFonts w:ascii="Arial" w:hAnsi="Arial" w:cs="Arial"/>
          <w:b w:val="0"/>
        </w:rPr>
        <w:t>330</w:t>
      </w:r>
      <w:r w:rsidR="00A43323" w:rsidRPr="00CC3AF7">
        <w:rPr>
          <w:rFonts w:ascii="Arial" w:hAnsi="Arial" w:cs="Arial"/>
          <w:b w:val="0"/>
        </w:rPr>
        <w:t xml:space="preserve"> gospodarstw,  </w:t>
      </w:r>
      <w:r w:rsidRPr="00CC3AF7">
        <w:rPr>
          <w:rFonts w:ascii="Arial" w:hAnsi="Arial" w:cs="Arial"/>
          <w:b w:val="0"/>
        </w:rPr>
        <w:t xml:space="preserve"> </w:t>
      </w:r>
    </w:p>
    <w:p w:rsidR="00D95BCF" w:rsidRPr="00CC3AF7" w:rsidRDefault="00D95BCF"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5 do </w:t>
      </w:r>
      <w:smartTag w:uri="urn:schemas-microsoft-com:office:smarttags" w:element="metricconverter">
        <w:smartTagPr>
          <w:attr w:name="ProductID" w:val="7 ha"/>
        </w:smartTagPr>
        <w:r w:rsidRPr="00CC3AF7">
          <w:rPr>
            <w:rFonts w:ascii="Arial" w:hAnsi="Arial" w:cs="Arial"/>
            <w:b w:val="0"/>
          </w:rPr>
          <w:t>7 ha</w:t>
        </w:r>
      </w:smartTag>
      <w:r w:rsidRPr="00CC3AF7">
        <w:rPr>
          <w:rFonts w:ascii="Arial" w:hAnsi="Arial" w:cs="Arial"/>
          <w:b w:val="0"/>
        </w:rPr>
        <w:t xml:space="preserve"> - 1</w:t>
      </w:r>
      <w:r w:rsidR="00CC3AF7" w:rsidRPr="00CC3AF7">
        <w:rPr>
          <w:rFonts w:ascii="Arial" w:hAnsi="Arial" w:cs="Arial"/>
          <w:b w:val="0"/>
        </w:rPr>
        <w:t>18</w:t>
      </w:r>
      <w:r w:rsidR="00A43323" w:rsidRPr="00CC3AF7">
        <w:rPr>
          <w:rFonts w:ascii="Arial" w:hAnsi="Arial" w:cs="Arial"/>
          <w:b w:val="0"/>
        </w:rPr>
        <w:t xml:space="preserve"> gospodarstwa,  </w:t>
      </w:r>
      <w:r w:rsidRPr="00CC3AF7">
        <w:rPr>
          <w:rFonts w:ascii="Arial" w:hAnsi="Arial" w:cs="Arial"/>
          <w:b w:val="0"/>
        </w:rPr>
        <w:t xml:space="preserve"> </w:t>
      </w:r>
    </w:p>
    <w:p w:rsidR="00D95BCF" w:rsidRPr="00CC3AF7" w:rsidRDefault="00D95BCF"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7 do </w:t>
      </w:r>
      <w:smartTag w:uri="urn:schemas-microsoft-com:office:smarttags" w:element="metricconverter">
        <w:smartTagPr>
          <w:attr w:name="ProductID" w:val="10 ha"/>
        </w:smartTagPr>
        <w:r w:rsidRPr="00CC3AF7">
          <w:rPr>
            <w:rFonts w:ascii="Arial" w:hAnsi="Arial" w:cs="Arial"/>
            <w:b w:val="0"/>
          </w:rPr>
          <w:t>10 ha</w:t>
        </w:r>
      </w:smartTag>
      <w:r w:rsidRPr="00CC3AF7">
        <w:rPr>
          <w:rFonts w:ascii="Arial" w:hAnsi="Arial" w:cs="Arial"/>
          <w:b w:val="0"/>
        </w:rPr>
        <w:t xml:space="preserve"> - 1</w:t>
      </w:r>
      <w:r w:rsidR="00CC3AF7" w:rsidRPr="00CC3AF7">
        <w:rPr>
          <w:rFonts w:ascii="Arial" w:hAnsi="Arial" w:cs="Arial"/>
          <w:b w:val="0"/>
        </w:rPr>
        <w:t>3</w:t>
      </w:r>
      <w:r w:rsidRPr="00CC3AF7">
        <w:rPr>
          <w:rFonts w:ascii="Arial" w:hAnsi="Arial" w:cs="Arial"/>
          <w:b w:val="0"/>
        </w:rPr>
        <w:t>0</w:t>
      </w:r>
      <w:r w:rsidR="00A43323" w:rsidRPr="00CC3AF7">
        <w:rPr>
          <w:rFonts w:ascii="Arial" w:hAnsi="Arial" w:cs="Arial"/>
          <w:b w:val="0"/>
        </w:rPr>
        <w:t xml:space="preserve"> gospodarstw,  </w:t>
      </w:r>
    </w:p>
    <w:p w:rsidR="00D95BCF" w:rsidRPr="00CC3AF7" w:rsidRDefault="00D95BCF"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10 do </w:t>
      </w:r>
      <w:smartTag w:uri="urn:schemas-microsoft-com:office:smarttags" w:element="metricconverter">
        <w:smartTagPr>
          <w:attr w:name="ProductID" w:val="15 ha"/>
        </w:smartTagPr>
        <w:r w:rsidRPr="00CC3AF7">
          <w:rPr>
            <w:rFonts w:ascii="Arial" w:hAnsi="Arial" w:cs="Arial"/>
            <w:b w:val="0"/>
          </w:rPr>
          <w:t>15 ha</w:t>
        </w:r>
      </w:smartTag>
      <w:r w:rsidR="00563CEB" w:rsidRPr="00CC3AF7">
        <w:rPr>
          <w:rFonts w:ascii="Arial" w:hAnsi="Arial" w:cs="Arial"/>
          <w:b w:val="0"/>
        </w:rPr>
        <w:t xml:space="preserve"> - </w:t>
      </w:r>
      <w:r w:rsidR="00CC3AF7" w:rsidRPr="00CC3AF7">
        <w:rPr>
          <w:rFonts w:ascii="Arial" w:hAnsi="Arial" w:cs="Arial"/>
          <w:b w:val="0"/>
        </w:rPr>
        <w:t>96</w:t>
      </w:r>
      <w:r w:rsidR="00A43323" w:rsidRPr="00CC3AF7">
        <w:rPr>
          <w:rFonts w:ascii="Arial" w:hAnsi="Arial" w:cs="Arial"/>
          <w:b w:val="0"/>
        </w:rPr>
        <w:t xml:space="preserve"> gospodarstwa,  </w:t>
      </w:r>
    </w:p>
    <w:p w:rsidR="009F423B" w:rsidRDefault="00D95BCF"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powyżej </w:t>
      </w:r>
      <w:smartTag w:uri="urn:schemas-microsoft-com:office:smarttags" w:element="metricconverter">
        <w:smartTagPr>
          <w:attr w:name="ProductID" w:val="1 200 m2"/>
        </w:smartTagPr>
        <w:r w:rsidRPr="00CC3AF7">
          <w:rPr>
            <w:rFonts w:ascii="Arial" w:hAnsi="Arial" w:cs="Arial"/>
            <w:b w:val="0"/>
          </w:rPr>
          <w:t>15 ha</w:t>
        </w:r>
      </w:smartTag>
      <w:r w:rsidR="00563CEB" w:rsidRPr="00CC3AF7">
        <w:rPr>
          <w:rFonts w:ascii="Arial" w:hAnsi="Arial" w:cs="Arial"/>
          <w:b w:val="0"/>
        </w:rPr>
        <w:t xml:space="preserve"> - </w:t>
      </w:r>
      <w:r w:rsidR="00CC3AF7" w:rsidRPr="00CC3AF7">
        <w:rPr>
          <w:rFonts w:ascii="Arial" w:hAnsi="Arial" w:cs="Arial"/>
          <w:b w:val="0"/>
        </w:rPr>
        <w:t>10</w:t>
      </w:r>
      <w:r w:rsidR="00563CEB" w:rsidRPr="00CC3AF7">
        <w:rPr>
          <w:rFonts w:ascii="Arial" w:hAnsi="Arial" w:cs="Arial"/>
          <w:b w:val="0"/>
        </w:rPr>
        <w:t>5</w:t>
      </w:r>
      <w:r w:rsidR="00A43323" w:rsidRPr="00CC3AF7">
        <w:rPr>
          <w:rFonts w:ascii="Arial" w:hAnsi="Arial" w:cs="Arial"/>
          <w:b w:val="0"/>
        </w:rPr>
        <w:t xml:space="preserve"> gospodarstw</w:t>
      </w:r>
      <w:r w:rsidR="00563CEB" w:rsidRPr="00CC3AF7">
        <w:rPr>
          <w:rFonts w:ascii="Arial" w:hAnsi="Arial" w:cs="Arial"/>
          <w:b w:val="0"/>
        </w:rPr>
        <w:t>.</w:t>
      </w:r>
      <w:r w:rsidR="00A43323" w:rsidRPr="00CC3AF7">
        <w:rPr>
          <w:rFonts w:ascii="Arial" w:hAnsi="Arial" w:cs="Arial"/>
          <w:b w:val="0"/>
        </w:rPr>
        <w:t xml:space="preserve">  </w:t>
      </w:r>
    </w:p>
    <w:p w:rsidR="00424046" w:rsidRDefault="00424046" w:rsidP="00424046"/>
    <w:p w:rsidR="00424046" w:rsidRDefault="00424046" w:rsidP="00424046"/>
    <w:p w:rsidR="00424046" w:rsidRDefault="00424046" w:rsidP="00424046"/>
    <w:p w:rsidR="00424046" w:rsidRDefault="00424046" w:rsidP="00424046"/>
    <w:p w:rsidR="00424046" w:rsidRPr="00424046" w:rsidRDefault="00424046" w:rsidP="00424046"/>
    <w:p w:rsidR="00EB6792" w:rsidRPr="00EB6792" w:rsidRDefault="00EB6792" w:rsidP="00EB6792"/>
    <w:p w:rsidR="00DE0361" w:rsidRPr="00EE06BB" w:rsidRDefault="00EE06BB" w:rsidP="00DE0361">
      <w:pPr>
        <w:pStyle w:val="Nagwek1"/>
        <w:jc w:val="both"/>
        <w:rPr>
          <w:sz w:val="24"/>
          <w:szCs w:val="24"/>
        </w:rPr>
      </w:pPr>
      <w:bookmarkStart w:id="50" w:name="_Toc275770883"/>
      <w:r w:rsidRPr="00EE06BB">
        <w:rPr>
          <w:sz w:val="24"/>
          <w:szCs w:val="24"/>
        </w:rPr>
        <w:lastRenderedPageBreak/>
        <w:t>3.3.1. INFRASTRUKTURA TECHNICZNA</w:t>
      </w:r>
      <w:bookmarkEnd w:id="50"/>
      <w:r w:rsidRPr="00EE06BB">
        <w:rPr>
          <w:sz w:val="24"/>
          <w:szCs w:val="24"/>
        </w:rPr>
        <w:t xml:space="preserve"> </w:t>
      </w:r>
    </w:p>
    <w:p w:rsidR="00416B89" w:rsidRPr="00563CEB" w:rsidRDefault="00416B89" w:rsidP="00416B89"/>
    <w:p w:rsidR="00A15EA7" w:rsidRPr="00991DA9" w:rsidRDefault="00A15EA7" w:rsidP="00A15EA7">
      <w:pPr>
        <w:jc w:val="both"/>
        <w:rPr>
          <w:rFonts w:ascii="Arial" w:eastAsia="Arial Unicode MS" w:hAnsi="Arial" w:cs="Arial"/>
          <w:b/>
          <w:sz w:val="22"/>
          <w:szCs w:val="22"/>
        </w:rPr>
      </w:pPr>
      <w:r w:rsidRPr="00991DA9">
        <w:rPr>
          <w:rFonts w:ascii="Arial" w:hAnsi="Arial" w:cs="Arial"/>
          <w:b/>
          <w:sz w:val="22"/>
          <w:szCs w:val="22"/>
        </w:rPr>
        <w:t>Zaopatrzenie gminy w gaz ziemny</w:t>
      </w:r>
      <w:r w:rsidRPr="00991DA9">
        <w:rPr>
          <w:rFonts w:ascii="Arial" w:eastAsia="Arial Unicode MS" w:hAnsi="Arial" w:cs="Arial"/>
          <w:b/>
          <w:sz w:val="22"/>
          <w:szCs w:val="22"/>
        </w:rPr>
        <w:t xml:space="preserve"> </w:t>
      </w:r>
    </w:p>
    <w:p w:rsidR="00A15EA7" w:rsidRPr="00991DA9" w:rsidRDefault="00A15EA7" w:rsidP="00A15EA7">
      <w:pPr>
        <w:jc w:val="both"/>
        <w:rPr>
          <w:rFonts w:ascii="Arial" w:eastAsia="Arial Unicode MS" w:hAnsi="Arial" w:cs="Arial"/>
          <w:b/>
          <w:sz w:val="22"/>
          <w:szCs w:val="22"/>
        </w:rPr>
      </w:pPr>
    </w:p>
    <w:p w:rsidR="00A15EA7" w:rsidRPr="00991DA9" w:rsidRDefault="00D6333B" w:rsidP="00D6333B">
      <w:pPr>
        <w:rPr>
          <w:rFonts w:ascii="Arial" w:hAnsi="Arial" w:cs="Arial"/>
          <w:b/>
          <w:color w:val="FF0000"/>
          <w:sz w:val="22"/>
          <w:szCs w:val="22"/>
        </w:rPr>
      </w:pPr>
      <w:r w:rsidRPr="00991DA9">
        <w:rPr>
          <w:rFonts w:ascii="Arial" w:hAnsi="Arial" w:cs="Arial"/>
          <w:sz w:val="22"/>
          <w:szCs w:val="22"/>
        </w:rPr>
        <w:t xml:space="preserve">Miasto i gmina Dobrodzień nie są wyposażone w system gazu przewodowego. Istnieje jednakże możliwość zgazyfikowania miasta i gminy, w oparciu o przebiegający przy wschodniej granicy gminy gazociąg wysokociśnieniowy relacji Komorno - Tworzeń (dwie nitki gazowe  </w:t>
      </w:r>
      <w:r w:rsidRPr="00991DA9">
        <w:rPr>
          <w:rFonts w:ascii="Arial" w:hAnsi="Arial" w:cs="Arial"/>
          <w:sz w:val="22"/>
          <w:szCs w:val="22"/>
        </w:rPr>
        <w:sym w:font="Symbol" w:char="F0C6"/>
      </w:r>
      <w:r w:rsidRPr="00991DA9">
        <w:rPr>
          <w:rFonts w:ascii="Arial" w:hAnsi="Arial" w:cs="Arial"/>
          <w:sz w:val="22"/>
          <w:szCs w:val="22"/>
        </w:rPr>
        <w:t xml:space="preserve">=500 mm, P=6,4 </w:t>
      </w:r>
      <w:proofErr w:type="spellStart"/>
      <w:r w:rsidRPr="00991DA9">
        <w:rPr>
          <w:rFonts w:ascii="Arial" w:hAnsi="Arial" w:cs="Arial"/>
          <w:sz w:val="22"/>
          <w:szCs w:val="22"/>
        </w:rPr>
        <w:t>MPa</w:t>
      </w:r>
      <w:proofErr w:type="spellEnd"/>
      <w:r w:rsidRPr="00991DA9">
        <w:rPr>
          <w:rFonts w:ascii="Arial" w:hAnsi="Arial" w:cs="Arial"/>
          <w:sz w:val="22"/>
          <w:szCs w:val="22"/>
        </w:rPr>
        <w:t>).</w:t>
      </w:r>
      <w:r w:rsidRPr="00991DA9">
        <w:rPr>
          <w:rFonts w:ascii="Arial" w:hAnsi="Arial" w:cs="Arial"/>
          <w:sz w:val="22"/>
          <w:szCs w:val="22"/>
        </w:rPr>
        <w:br/>
        <w:t>W przyszłości podstawą do budowy sieci gazowej na terenie miasta i gminy Dobrodzień, będzie m.in.:</w:t>
      </w:r>
      <w:r w:rsidRPr="00991DA9">
        <w:rPr>
          <w:rFonts w:ascii="Arial" w:hAnsi="Arial" w:cs="Arial"/>
          <w:sz w:val="22"/>
          <w:szCs w:val="22"/>
        </w:rPr>
        <w:br/>
        <w:t>• analiza zapotrzebowania na przyłącza gazowe przedsiębiorców oraz mieszkańców z terenu miasta i gminy,</w:t>
      </w:r>
      <w:r w:rsidRPr="00991DA9">
        <w:rPr>
          <w:rFonts w:ascii="Arial" w:hAnsi="Arial" w:cs="Arial"/>
          <w:sz w:val="22"/>
          <w:szCs w:val="22"/>
        </w:rPr>
        <w:br/>
        <w:t>• opracowanie koncepcji sieci gazowej, określenie nakładów inwestycyjnych, obliczenie efektywności ekonomicznej,</w:t>
      </w:r>
      <w:r w:rsidRPr="00991DA9">
        <w:rPr>
          <w:rFonts w:ascii="Arial" w:hAnsi="Arial" w:cs="Arial"/>
          <w:sz w:val="22"/>
          <w:szCs w:val="22"/>
        </w:rPr>
        <w:br/>
        <w:t xml:space="preserve">• zawarcie umów o podłączenie do sieci gazowej, </w:t>
      </w:r>
      <w:r w:rsidRPr="00991DA9">
        <w:rPr>
          <w:rFonts w:ascii="Arial" w:hAnsi="Arial" w:cs="Arial"/>
          <w:sz w:val="22"/>
          <w:szCs w:val="22"/>
        </w:rPr>
        <w:br/>
        <w:t>• wykonanie projektu,</w:t>
      </w:r>
      <w:r w:rsidRPr="00991DA9">
        <w:rPr>
          <w:rFonts w:ascii="Arial" w:hAnsi="Arial" w:cs="Arial"/>
          <w:sz w:val="22"/>
          <w:szCs w:val="22"/>
        </w:rPr>
        <w:br/>
        <w:t>• eksploatacja gazu.</w:t>
      </w:r>
      <w:r w:rsidRPr="00991DA9">
        <w:rPr>
          <w:rFonts w:ascii="Arial" w:hAnsi="Arial" w:cs="Arial"/>
          <w:sz w:val="22"/>
          <w:szCs w:val="22"/>
        </w:rPr>
        <w:br/>
        <w:t>Dopuszcza się również możliwość rozszerzenia zasięgu sieci gazowej na pozostałe miejscowości gminy Dobrodzień, w miarę zgłaszanego zapotrzebowania.</w:t>
      </w:r>
      <w:r w:rsidRPr="00991DA9">
        <w:rPr>
          <w:rFonts w:ascii="Arial" w:hAnsi="Arial" w:cs="Arial"/>
          <w:sz w:val="22"/>
          <w:szCs w:val="22"/>
        </w:rPr>
        <w:br/>
      </w:r>
    </w:p>
    <w:p w:rsidR="00A15EA7" w:rsidRPr="00563CEB" w:rsidRDefault="00A15EA7" w:rsidP="00A15EA7">
      <w:pPr>
        <w:jc w:val="both"/>
        <w:rPr>
          <w:rFonts w:ascii="Arial" w:hAnsi="Arial" w:cs="Arial"/>
          <w:b/>
          <w:sz w:val="22"/>
          <w:szCs w:val="22"/>
        </w:rPr>
      </w:pPr>
      <w:r w:rsidRPr="00563CEB">
        <w:rPr>
          <w:rFonts w:ascii="Arial" w:hAnsi="Arial" w:cs="Arial"/>
          <w:b/>
          <w:sz w:val="22"/>
          <w:szCs w:val="22"/>
        </w:rPr>
        <w:t>Zaopatrzenie gminy w energię cieplną</w:t>
      </w:r>
    </w:p>
    <w:p w:rsidR="00A15EA7" w:rsidRPr="00563CEB" w:rsidRDefault="00A15EA7" w:rsidP="00A15EA7">
      <w:pPr>
        <w:jc w:val="both"/>
        <w:rPr>
          <w:rFonts w:ascii="Arial" w:hAnsi="Arial" w:cs="Arial"/>
          <w:b/>
          <w:sz w:val="22"/>
          <w:szCs w:val="22"/>
        </w:rPr>
      </w:pPr>
    </w:p>
    <w:p w:rsidR="00A15EA7" w:rsidRPr="00563CEB" w:rsidRDefault="00A15EA7" w:rsidP="00A15EA7">
      <w:pPr>
        <w:jc w:val="both"/>
        <w:rPr>
          <w:rFonts w:ascii="Arial" w:hAnsi="Arial" w:cs="Arial"/>
          <w:sz w:val="22"/>
          <w:szCs w:val="22"/>
        </w:rPr>
      </w:pPr>
      <w:r w:rsidRPr="00563CEB">
        <w:rPr>
          <w:rFonts w:ascii="Arial" w:hAnsi="Arial" w:cs="Arial"/>
          <w:sz w:val="22"/>
          <w:szCs w:val="22"/>
        </w:rPr>
        <w:t xml:space="preserve">Na terenie miasta i gminy Dobrodzień nie występuje scentralizowany system ciepłowniczy. Na omawianym obszarze znajduje się kilkanaście niewielkich kotłowni lokalnych, które dostarczają ciepło na potrzeby budynków. Jednymi z najważniejszych kotłowni jest: kotłownia należąca do </w:t>
      </w:r>
      <w:proofErr w:type="spellStart"/>
      <w:r w:rsidRPr="00563CEB">
        <w:rPr>
          <w:rFonts w:ascii="Arial" w:hAnsi="Arial" w:cs="Arial"/>
          <w:sz w:val="22"/>
          <w:szCs w:val="22"/>
        </w:rPr>
        <w:t>Fortum</w:t>
      </w:r>
      <w:proofErr w:type="spellEnd"/>
      <w:r w:rsidRPr="00563CEB">
        <w:rPr>
          <w:rFonts w:ascii="Arial" w:hAnsi="Arial" w:cs="Arial"/>
          <w:sz w:val="22"/>
          <w:szCs w:val="22"/>
        </w:rPr>
        <w:t xml:space="preserve"> Częstochowa S.A., zasilająca kilka budynków wielorodzinnych (w/w kotłownia bierze pod uwagę zaopatrzenie w ciepło - centrum miasta Dobrodzień) oraz kotłownia opalana biomasą należąca do zakładu KLER S.A., zasilająca budynek Szkoły Podstawowej i Przedszkola Samorządowego (kotłownia pracuje głównie na potrzeby własne KLER S.A.). Większość zakładów i gospodarstw domowych znajdujących się na terenie gminy, wytwarza ciepło w przydomowych kotłowniach                          i indywidualnych piecach, opalanych głównie węglem kamiennym. </w:t>
      </w:r>
    </w:p>
    <w:p w:rsidR="00C91CB6" w:rsidRPr="00563CEB" w:rsidRDefault="00C91CB6" w:rsidP="00C91CB6">
      <w:pPr>
        <w:jc w:val="both"/>
        <w:rPr>
          <w:rFonts w:ascii="Arial" w:hAnsi="Arial" w:cs="Arial"/>
          <w:sz w:val="22"/>
          <w:szCs w:val="22"/>
        </w:rPr>
      </w:pPr>
    </w:p>
    <w:p w:rsidR="005B5E3E" w:rsidRPr="00563CEB" w:rsidRDefault="005B5E3E" w:rsidP="005B5E3E">
      <w:pPr>
        <w:jc w:val="both"/>
        <w:rPr>
          <w:rFonts w:ascii="Arial" w:hAnsi="Arial" w:cs="Arial"/>
          <w:sz w:val="22"/>
          <w:szCs w:val="22"/>
        </w:rPr>
      </w:pPr>
      <w:r w:rsidRPr="00563CEB">
        <w:rPr>
          <w:rFonts w:ascii="Arial" w:hAnsi="Arial" w:cs="Arial"/>
          <w:sz w:val="22"/>
          <w:szCs w:val="22"/>
        </w:rPr>
        <w:t>Zakład Gospodarki Komunalnej i Mieszkaniowej eksploatuje 10 kotłowni lokalnych:</w:t>
      </w:r>
    </w:p>
    <w:p w:rsidR="005B5E3E" w:rsidRPr="00563CEB" w:rsidRDefault="005B5E3E" w:rsidP="001A70DE">
      <w:pPr>
        <w:numPr>
          <w:ilvl w:val="0"/>
          <w:numId w:val="84"/>
        </w:numPr>
        <w:ind w:left="567"/>
        <w:jc w:val="both"/>
        <w:rPr>
          <w:rFonts w:ascii="Arial" w:hAnsi="Arial" w:cs="Arial"/>
          <w:sz w:val="22"/>
          <w:szCs w:val="22"/>
        </w:rPr>
      </w:pPr>
      <w:r w:rsidRPr="00563CEB">
        <w:rPr>
          <w:rFonts w:ascii="Arial" w:hAnsi="Arial" w:cs="Arial"/>
          <w:sz w:val="22"/>
          <w:szCs w:val="22"/>
        </w:rPr>
        <w:t>6 kotłowni na terenie miasta Dobrodzień :</w:t>
      </w:r>
    </w:p>
    <w:p w:rsidR="005B5E3E" w:rsidRPr="00563CEB" w:rsidRDefault="005B5E3E" w:rsidP="001A70DE">
      <w:pPr>
        <w:numPr>
          <w:ilvl w:val="0"/>
          <w:numId w:val="81"/>
        </w:numPr>
        <w:tabs>
          <w:tab w:val="left" w:pos="720"/>
        </w:tabs>
        <w:ind w:left="709"/>
        <w:jc w:val="both"/>
        <w:rPr>
          <w:rFonts w:ascii="Arial" w:hAnsi="Arial" w:cs="Arial"/>
          <w:sz w:val="22"/>
          <w:szCs w:val="22"/>
        </w:rPr>
      </w:pPr>
      <w:r w:rsidRPr="00563CEB">
        <w:rPr>
          <w:rFonts w:ascii="Arial" w:hAnsi="Arial" w:cs="Arial"/>
          <w:sz w:val="22"/>
          <w:szCs w:val="22"/>
        </w:rPr>
        <w:t xml:space="preserve">ul. Piastowska 6, </w:t>
      </w:r>
    </w:p>
    <w:p w:rsidR="005B5E3E" w:rsidRPr="00563CEB" w:rsidRDefault="005B5E3E" w:rsidP="001A70DE">
      <w:pPr>
        <w:numPr>
          <w:ilvl w:val="0"/>
          <w:numId w:val="81"/>
        </w:numPr>
        <w:tabs>
          <w:tab w:val="left" w:pos="720"/>
        </w:tabs>
        <w:ind w:left="709"/>
        <w:jc w:val="both"/>
        <w:rPr>
          <w:rFonts w:ascii="Arial" w:hAnsi="Arial" w:cs="Arial"/>
          <w:sz w:val="22"/>
          <w:szCs w:val="22"/>
        </w:rPr>
      </w:pPr>
      <w:r w:rsidRPr="00563CEB">
        <w:rPr>
          <w:rFonts w:ascii="Arial" w:hAnsi="Arial" w:cs="Arial"/>
          <w:sz w:val="22"/>
          <w:szCs w:val="22"/>
        </w:rPr>
        <w:t>ul. Piastowska 25,</w:t>
      </w:r>
    </w:p>
    <w:p w:rsidR="005B5E3E" w:rsidRPr="00563CEB" w:rsidRDefault="005B5E3E" w:rsidP="001A70DE">
      <w:pPr>
        <w:numPr>
          <w:ilvl w:val="0"/>
          <w:numId w:val="81"/>
        </w:numPr>
        <w:tabs>
          <w:tab w:val="left" w:pos="720"/>
        </w:tabs>
        <w:ind w:left="709"/>
        <w:jc w:val="both"/>
        <w:rPr>
          <w:rFonts w:ascii="Arial" w:hAnsi="Arial" w:cs="Arial"/>
          <w:sz w:val="22"/>
          <w:szCs w:val="22"/>
        </w:rPr>
      </w:pPr>
      <w:r w:rsidRPr="00563CEB">
        <w:rPr>
          <w:rFonts w:ascii="Arial" w:hAnsi="Arial" w:cs="Arial"/>
          <w:sz w:val="22"/>
          <w:szCs w:val="22"/>
        </w:rPr>
        <w:t>ul. Piastowska 70 (planuje się również rozważyć możliwość połączenia budynku do kotłowni na biomasę Firmy Kler SA.),</w:t>
      </w:r>
    </w:p>
    <w:p w:rsidR="005B5E3E" w:rsidRPr="00563CEB" w:rsidRDefault="005B5E3E" w:rsidP="001A70DE">
      <w:pPr>
        <w:numPr>
          <w:ilvl w:val="0"/>
          <w:numId w:val="81"/>
        </w:numPr>
        <w:tabs>
          <w:tab w:val="left" w:pos="720"/>
        </w:tabs>
        <w:ind w:left="709"/>
        <w:jc w:val="both"/>
        <w:rPr>
          <w:rFonts w:ascii="Arial" w:hAnsi="Arial" w:cs="Arial"/>
          <w:sz w:val="22"/>
          <w:szCs w:val="22"/>
        </w:rPr>
      </w:pPr>
      <w:r w:rsidRPr="00563CEB">
        <w:rPr>
          <w:rFonts w:ascii="Arial" w:hAnsi="Arial" w:cs="Arial"/>
          <w:sz w:val="22"/>
          <w:szCs w:val="22"/>
        </w:rPr>
        <w:t>Plac Wolności 2,</w:t>
      </w:r>
    </w:p>
    <w:p w:rsidR="005B5E3E" w:rsidRPr="00563CEB" w:rsidRDefault="005B5E3E" w:rsidP="001A70DE">
      <w:pPr>
        <w:numPr>
          <w:ilvl w:val="0"/>
          <w:numId w:val="81"/>
        </w:numPr>
        <w:tabs>
          <w:tab w:val="left" w:pos="720"/>
        </w:tabs>
        <w:ind w:left="709"/>
        <w:jc w:val="both"/>
        <w:rPr>
          <w:rFonts w:ascii="Arial" w:hAnsi="Arial" w:cs="Arial"/>
          <w:sz w:val="22"/>
          <w:szCs w:val="22"/>
        </w:rPr>
      </w:pPr>
      <w:r w:rsidRPr="00563CEB">
        <w:rPr>
          <w:rFonts w:ascii="Arial" w:hAnsi="Arial" w:cs="Arial"/>
          <w:sz w:val="22"/>
          <w:szCs w:val="22"/>
        </w:rPr>
        <w:t>ul. Moniuszki 2,</w:t>
      </w:r>
    </w:p>
    <w:p w:rsidR="005B5E3E" w:rsidRPr="00563CEB" w:rsidRDefault="005B5E3E" w:rsidP="001A70DE">
      <w:pPr>
        <w:numPr>
          <w:ilvl w:val="0"/>
          <w:numId w:val="81"/>
        </w:numPr>
        <w:tabs>
          <w:tab w:val="left" w:pos="720"/>
        </w:tabs>
        <w:ind w:left="709"/>
        <w:jc w:val="both"/>
        <w:rPr>
          <w:rFonts w:ascii="Arial" w:hAnsi="Arial" w:cs="Arial"/>
          <w:sz w:val="22"/>
          <w:szCs w:val="22"/>
        </w:rPr>
      </w:pPr>
      <w:r w:rsidRPr="00563CEB">
        <w:rPr>
          <w:rFonts w:ascii="Arial" w:hAnsi="Arial" w:cs="Arial"/>
          <w:sz w:val="22"/>
          <w:szCs w:val="22"/>
        </w:rPr>
        <w:t>ul. Oleska 15,</w:t>
      </w:r>
    </w:p>
    <w:p w:rsidR="005B5E3E" w:rsidRPr="00563CEB" w:rsidRDefault="005B5E3E" w:rsidP="001A70DE">
      <w:pPr>
        <w:numPr>
          <w:ilvl w:val="0"/>
          <w:numId w:val="83"/>
        </w:numPr>
        <w:ind w:left="567"/>
        <w:jc w:val="both"/>
        <w:rPr>
          <w:rFonts w:ascii="Arial" w:hAnsi="Arial" w:cs="Arial"/>
          <w:sz w:val="22"/>
          <w:szCs w:val="22"/>
        </w:rPr>
      </w:pPr>
      <w:r w:rsidRPr="00563CEB">
        <w:rPr>
          <w:rFonts w:ascii="Arial" w:hAnsi="Arial" w:cs="Arial"/>
          <w:sz w:val="22"/>
          <w:szCs w:val="22"/>
        </w:rPr>
        <w:t xml:space="preserve">4 kotłownie na terenie gminy Dobrodzień:  </w:t>
      </w:r>
    </w:p>
    <w:p w:rsidR="005B5E3E" w:rsidRPr="00563CEB" w:rsidRDefault="005B5E3E" w:rsidP="001A70DE">
      <w:pPr>
        <w:numPr>
          <w:ilvl w:val="1"/>
          <w:numId w:val="82"/>
        </w:numPr>
        <w:ind w:left="709"/>
        <w:jc w:val="both"/>
        <w:rPr>
          <w:rFonts w:ascii="Arial" w:hAnsi="Arial" w:cs="Arial"/>
          <w:sz w:val="22"/>
          <w:szCs w:val="22"/>
        </w:rPr>
      </w:pPr>
      <w:r w:rsidRPr="00563CEB">
        <w:rPr>
          <w:rFonts w:ascii="Arial" w:hAnsi="Arial" w:cs="Arial"/>
          <w:sz w:val="22"/>
          <w:szCs w:val="22"/>
        </w:rPr>
        <w:t>Bzinica Nowa ul. Szkolna 9,</w:t>
      </w:r>
    </w:p>
    <w:p w:rsidR="005B5E3E" w:rsidRPr="00563CEB" w:rsidRDefault="005B5E3E" w:rsidP="001A70DE">
      <w:pPr>
        <w:numPr>
          <w:ilvl w:val="1"/>
          <w:numId w:val="82"/>
        </w:numPr>
        <w:ind w:left="709"/>
        <w:jc w:val="both"/>
        <w:rPr>
          <w:rFonts w:ascii="Arial" w:hAnsi="Arial" w:cs="Arial"/>
          <w:sz w:val="22"/>
          <w:szCs w:val="22"/>
        </w:rPr>
      </w:pPr>
      <w:r w:rsidRPr="00563CEB">
        <w:rPr>
          <w:rFonts w:ascii="Arial" w:hAnsi="Arial" w:cs="Arial"/>
          <w:sz w:val="22"/>
          <w:szCs w:val="22"/>
        </w:rPr>
        <w:t>Turza ul. Kolejowa 25,</w:t>
      </w:r>
    </w:p>
    <w:p w:rsidR="005B5E3E" w:rsidRPr="00563CEB" w:rsidRDefault="005B5E3E" w:rsidP="001A70DE">
      <w:pPr>
        <w:numPr>
          <w:ilvl w:val="1"/>
          <w:numId w:val="82"/>
        </w:numPr>
        <w:ind w:left="709"/>
        <w:jc w:val="both"/>
        <w:rPr>
          <w:rFonts w:ascii="Arial" w:hAnsi="Arial" w:cs="Arial"/>
          <w:sz w:val="22"/>
          <w:szCs w:val="22"/>
        </w:rPr>
      </w:pPr>
      <w:r w:rsidRPr="00563CEB">
        <w:rPr>
          <w:rFonts w:ascii="Arial" w:hAnsi="Arial" w:cs="Arial"/>
          <w:sz w:val="22"/>
          <w:szCs w:val="22"/>
        </w:rPr>
        <w:t>Ligota Dobrodzieńska ul. Wojska Polskiego 70,</w:t>
      </w:r>
    </w:p>
    <w:p w:rsidR="005B5E3E" w:rsidRPr="00563CEB" w:rsidRDefault="005B5E3E" w:rsidP="001A70DE">
      <w:pPr>
        <w:numPr>
          <w:ilvl w:val="1"/>
          <w:numId w:val="82"/>
        </w:numPr>
        <w:ind w:left="709"/>
        <w:jc w:val="both"/>
        <w:rPr>
          <w:rFonts w:ascii="Arial" w:hAnsi="Arial" w:cs="Arial"/>
          <w:sz w:val="22"/>
          <w:szCs w:val="22"/>
        </w:rPr>
      </w:pPr>
      <w:r w:rsidRPr="00563CEB">
        <w:rPr>
          <w:rFonts w:ascii="Arial" w:hAnsi="Arial" w:cs="Arial"/>
          <w:sz w:val="22"/>
          <w:szCs w:val="22"/>
        </w:rPr>
        <w:t>Pludry ul. Osiedle Robotnicze 17.</w:t>
      </w:r>
    </w:p>
    <w:p w:rsidR="005B5E3E" w:rsidRPr="00C55478" w:rsidRDefault="005B5E3E" w:rsidP="005B5E3E">
      <w:pPr>
        <w:ind w:left="720"/>
        <w:jc w:val="both"/>
        <w:rPr>
          <w:rFonts w:ascii="Arial" w:hAnsi="Arial" w:cs="Arial"/>
          <w:color w:val="FF0000"/>
          <w:sz w:val="22"/>
          <w:szCs w:val="22"/>
        </w:rPr>
      </w:pPr>
    </w:p>
    <w:p w:rsidR="005B5E3E" w:rsidRPr="00563CEB" w:rsidRDefault="005B5E3E" w:rsidP="005B5E3E">
      <w:pPr>
        <w:jc w:val="both"/>
        <w:rPr>
          <w:rFonts w:ascii="Arial" w:hAnsi="Arial" w:cs="Arial"/>
          <w:sz w:val="22"/>
          <w:szCs w:val="22"/>
        </w:rPr>
      </w:pPr>
      <w:r w:rsidRPr="00563CEB">
        <w:rPr>
          <w:rFonts w:ascii="Arial" w:hAnsi="Arial" w:cs="Arial"/>
          <w:sz w:val="22"/>
          <w:szCs w:val="22"/>
        </w:rPr>
        <w:t>Planuje się rozważyć możliwość połączenia budynku przy ul. Piastowskiej 70 do kotłowni na biomasę Firmy Kler SA.  Do kotłowni tej podłączono już budynek Szkoły Podstawowej i Przedszkola Samorządowego. W razie rozbudowy ciepłociągu firmy Kler S.A. do pomieszczeń zakładu na terenie byłej RSP wystąpi możliwość podłączenia do ciepłociągu Internatu ZS , budynku Ośrodka Szkolno-Wychowawczego, Gimnazjum oraz Zakładu Gospodarki Komunalnej i Mieszkaniowej w Dobrodzieniu.</w:t>
      </w:r>
    </w:p>
    <w:p w:rsidR="005B5E3E" w:rsidRPr="00563CEB" w:rsidRDefault="005B5E3E" w:rsidP="005B5E3E">
      <w:pPr>
        <w:jc w:val="both"/>
        <w:rPr>
          <w:rFonts w:ascii="Arial" w:hAnsi="Arial" w:cs="Arial"/>
          <w:sz w:val="22"/>
          <w:szCs w:val="22"/>
        </w:rPr>
      </w:pPr>
    </w:p>
    <w:p w:rsidR="005B5E3E" w:rsidRPr="00563CEB" w:rsidRDefault="005B5E3E" w:rsidP="005B5E3E">
      <w:pPr>
        <w:jc w:val="both"/>
        <w:rPr>
          <w:rFonts w:ascii="Arial" w:hAnsi="Arial" w:cs="Arial"/>
          <w:sz w:val="22"/>
          <w:szCs w:val="22"/>
        </w:rPr>
      </w:pPr>
      <w:r w:rsidRPr="00563CEB">
        <w:rPr>
          <w:rFonts w:ascii="Arial" w:hAnsi="Arial" w:cs="Arial"/>
          <w:sz w:val="22"/>
          <w:szCs w:val="22"/>
        </w:rPr>
        <w:t>Na terenie wsi Pludry znajduje się kotłownia w budynku  komunalnym  Oś. Robotnicze 17 do której planuje się podłączyć budynki z ul. Oś. Robotniczego 1,2,3,5 i ul. Brzozowej 2.</w:t>
      </w:r>
    </w:p>
    <w:p w:rsidR="00976BA2" w:rsidRDefault="00976BA2" w:rsidP="005B5E3E">
      <w:pPr>
        <w:jc w:val="both"/>
        <w:rPr>
          <w:rFonts w:ascii="Arial" w:hAnsi="Arial" w:cs="Arial"/>
          <w:sz w:val="22"/>
          <w:szCs w:val="22"/>
        </w:rPr>
      </w:pPr>
    </w:p>
    <w:p w:rsidR="005B5E3E" w:rsidRPr="00563CEB" w:rsidRDefault="005B5E3E" w:rsidP="005B5E3E">
      <w:pPr>
        <w:jc w:val="both"/>
        <w:rPr>
          <w:rFonts w:ascii="Arial" w:hAnsi="Arial" w:cs="Arial"/>
          <w:sz w:val="22"/>
          <w:szCs w:val="22"/>
        </w:rPr>
      </w:pPr>
      <w:r w:rsidRPr="00563CEB">
        <w:rPr>
          <w:rFonts w:ascii="Arial" w:hAnsi="Arial" w:cs="Arial"/>
          <w:sz w:val="22"/>
          <w:szCs w:val="22"/>
        </w:rPr>
        <w:t>Zgodnie z art. 20 ust. 4 ustawy z dnia 10 kwietnia 1997 r. – Prawo Energetyczne (Dz.U.Nr.54, poz. 348) gmina zobowiązana jest do opracowania projektu planu zaopatrzenia w ciepło. Dla realizacji tego zadania konieczne jest podjęcie starań o pozyskanie  środków na realizację powyższego opracowania.</w:t>
      </w:r>
    </w:p>
    <w:p w:rsidR="00EE06BB" w:rsidRDefault="00EE06BB">
      <w:pPr>
        <w:rPr>
          <w:rFonts w:ascii="Arial" w:eastAsia="Arial Unicode MS" w:hAnsi="Arial" w:cs="Arial"/>
          <w:b/>
          <w:sz w:val="22"/>
          <w:szCs w:val="22"/>
        </w:rPr>
      </w:pPr>
    </w:p>
    <w:p w:rsidR="00A15EA7" w:rsidRPr="00563CEB" w:rsidRDefault="00A15EA7" w:rsidP="00A15EA7">
      <w:pPr>
        <w:jc w:val="both"/>
        <w:rPr>
          <w:rFonts w:ascii="Arial" w:eastAsia="Arial Unicode MS" w:hAnsi="Arial" w:cs="Arial"/>
          <w:b/>
          <w:sz w:val="22"/>
          <w:szCs w:val="22"/>
        </w:rPr>
      </w:pPr>
      <w:r w:rsidRPr="00563CEB">
        <w:rPr>
          <w:rFonts w:ascii="Arial" w:eastAsia="Arial Unicode MS" w:hAnsi="Arial" w:cs="Arial"/>
          <w:b/>
          <w:sz w:val="22"/>
          <w:szCs w:val="22"/>
        </w:rPr>
        <w:t xml:space="preserve">Zaopatrzenie </w:t>
      </w:r>
      <w:r w:rsidRPr="00563CEB">
        <w:rPr>
          <w:rFonts w:ascii="Arial" w:hAnsi="Arial" w:cs="Arial"/>
          <w:b/>
          <w:sz w:val="22"/>
          <w:szCs w:val="22"/>
        </w:rPr>
        <w:t>gminy</w:t>
      </w:r>
      <w:r w:rsidRPr="00563CEB">
        <w:rPr>
          <w:rFonts w:ascii="Arial" w:eastAsia="Arial Unicode MS" w:hAnsi="Arial" w:cs="Arial"/>
          <w:b/>
          <w:sz w:val="22"/>
          <w:szCs w:val="22"/>
        </w:rPr>
        <w:t xml:space="preserve"> w energię elektryczną</w:t>
      </w:r>
    </w:p>
    <w:p w:rsidR="00A15EA7" w:rsidRPr="00563CEB" w:rsidRDefault="00A15EA7" w:rsidP="00A15EA7">
      <w:pPr>
        <w:jc w:val="both"/>
        <w:rPr>
          <w:rFonts w:ascii="Arial" w:eastAsia="Arial Unicode MS" w:hAnsi="Arial" w:cs="Arial"/>
          <w:b/>
          <w:sz w:val="22"/>
          <w:szCs w:val="22"/>
        </w:rPr>
      </w:pPr>
    </w:p>
    <w:p w:rsidR="00A15EA7" w:rsidRPr="00563CEB" w:rsidRDefault="00A15EA7" w:rsidP="00A15EA7">
      <w:pPr>
        <w:jc w:val="both"/>
        <w:rPr>
          <w:rFonts w:ascii="Arial" w:hAnsi="Arial" w:cs="Arial"/>
          <w:sz w:val="22"/>
          <w:szCs w:val="22"/>
        </w:rPr>
      </w:pPr>
      <w:r w:rsidRPr="00563CEB">
        <w:rPr>
          <w:rFonts w:ascii="Arial" w:hAnsi="Arial" w:cs="Arial"/>
          <w:sz w:val="22"/>
          <w:szCs w:val="22"/>
        </w:rPr>
        <w:t xml:space="preserve">Gminy Dobrodzień jest w całości zelektryfikowana. Linie wysokiego napięcia WN (110 </w:t>
      </w:r>
      <w:proofErr w:type="spellStart"/>
      <w:r w:rsidRPr="00563CEB">
        <w:rPr>
          <w:rFonts w:ascii="Arial" w:hAnsi="Arial" w:cs="Arial"/>
          <w:sz w:val="22"/>
          <w:szCs w:val="22"/>
        </w:rPr>
        <w:t>kV</w:t>
      </w:r>
      <w:proofErr w:type="spellEnd"/>
      <w:r w:rsidRPr="00563CEB">
        <w:rPr>
          <w:rFonts w:ascii="Arial" w:hAnsi="Arial" w:cs="Arial"/>
          <w:sz w:val="22"/>
          <w:szCs w:val="22"/>
        </w:rPr>
        <w:t xml:space="preserve">) przebiegające przez teren gminy zbiegają się w Głównym Punkcie Zasilania GPZ ”Dobrodzień” (110/15 </w:t>
      </w:r>
      <w:proofErr w:type="spellStart"/>
      <w:r w:rsidRPr="00563CEB">
        <w:rPr>
          <w:rFonts w:ascii="Arial" w:hAnsi="Arial" w:cs="Arial"/>
          <w:sz w:val="22"/>
          <w:szCs w:val="22"/>
        </w:rPr>
        <w:t>kV</w:t>
      </w:r>
      <w:proofErr w:type="spellEnd"/>
      <w:r w:rsidRPr="00563CEB">
        <w:rPr>
          <w:rFonts w:ascii="Arial" w:hAnsi="Arial" w:cs="Arial"/>
          <w:sz w:val="22"/>
          <w:szCs w:val="22"/>
        </w:rPr>
        <w:t>), przy ulicy Oleskiej w Dobrodzieniu:</w:t>
      </w:r>
    </w:p>
    <w:p w:rsidR="00A15EA7" w:rsidRPr="00991DA9" w:rsidRDefault="00A15EA7" w:rsidP="001A70DE">
      <w:pPr>
        <w:numPr>
          <w:ilvl w:val="0"/>
          <w:numId w:val="85"/>
        </w:numPr>
        <w:ind w:left="709"/>
        <w:jc w:val="both"/>
        <w:rPr>
          <w:rFonts w:ascii="Arial" w:hAnsi="Arial" w:cs="Arial"/>
          <w:sz w:val="22"/>
          <w:szCs w:val="22"/>
        </w:rPr>
      </w:pPr>
      <w:r w:rsidRPr="00991DA9">
        <w:rPr>
          <w:rFonts w:ascii="Arial" w:hAnsi="Arial" w:cs="Arial"/>
          <w:sz w:val="22"/>
          <w:szCs w:val="22"/>
        </w:rPr>
        <w:t xml:space="preserve">linia jednotorowa (110 </w:t>
      </w:r>
      <w:proofErr w:type="spellStart"/>
      <w:r w:rsidRPr="00991DA9">
        <w:rPr>
          <w:rFonts w:ascii="Arial" w:hAnsi="Arial" w:cs="Arial"/>
          <w:sz w:val="22"/>
          <w:szCs w:val="22"/>
        </w:rPr>
        <w:t>kV</w:t>
      </w:r>
      <w:proofErr w:type="spellEnd"/>
      <w:r w:rsidRPr="00991DA9">
        <w:rPr>
          <w:rFonts w:ascii="Arial" w:hAnsi="Arial" w:cs="Arial"/>
          <w:sz w:val="22"/>
          <w:szCs w:val="22"/>
        </w:rPr>
        <w:t xml:space="preserve">) relacji Zawadzkie – Dobrodzień, </w:t>
      </w:r>
    </w:p>
    <w:p w:rsidR="00A15EA7" w:rsidRPr="00563CEB" w:rsidRDefault="00A15EA7" w:rsidP="001A70DE">
      <w:pPr>
        <w:numPr>
          <w:ilvl w:val="0"/>
          <w:numId w:val="85"/>
        </w:numPr>
        <w:ind w:left="709"/>
        <w:jc w:val="both"/>
        <w:rPr>
          <w:rFonts w:ascii="Arial" w:hAnsi="Arial" w:cs="Arial"/>
          <w:sz w:val="22"/>
          <w:szCs w:val="22"/>
        </w:rPr>
      </w:pPr>
      <w:r w:rsidRPr="00991DA9">
        <w:rPr>
          <w:rFonts w:ascii="Arial" w:hAnsi="Arial" w:cs="Arial"/>
          <w:sz w:val="22"/>
          <w:szCs w:val="22"/>
        </w:rPr>
        <w:t xml:space="preserve">linia jednotorowa (110 </w:t>
      </w:r>
      <w:proofErr w:type="spellStart"/>
      <w:r w:rsidRPr="00991DA9">
        <w:rPr>
          <w:rFonts w:ascii="Arial" w:hAnsi="Arial" w:cs="Arial"/>
          <w:sz w:val="22"/>
          <w:szCs w:val="22"/>
        </w:rPr>
        <w:t>kV</w:t>
      </w:r>
      <w:proofErr w:type="spellEnd"/>
      <w:r w:rsidRPr="00991DA9">
        <w:rPr>
          <w:rFonts w:ascii="Arial" w:hAnsi="Arial" w:cs="Arial"/>
          <w:sz w:val="22"/>
          <w:szCs w:val="22"/>
        </w:rPr>
        <w:t>) relacji Dobrodzień – Sowczyce.</w:t>
      </w:r>
    </w:p>
    <w:p w:rsidR="00A15EA7" w:rsidRPr="00C55478" w:rsidRDefault="00A15EA7" w:rsidP="00A15EA7">
      <w:pPr>
        <w:tabs>
          <w:tab w:val="num" w:pos="1080"/>
        </w:tabs>
        <w:jc w:val="both"/>
        <w:rPr>
          <w:rFonts w:ascii="Arial" w:eastAsia="Arial Unicode MS" w:hAnsi="Arial" w:cs="Arial"/>
          <w:bCs/>
          <w:color w:val="FF0000"/>
          <w:sz w:val="22"/>
          <w:szCs w:val="22"/>
          <w:u w:val="single"/>
        </w:rPr>
      </w:pPr>
      <w:bookmarkStart w:id="51" w:name="_Toc78609860"/>
      <w:bookmarkStart w:id="52" w:name="_Toc88618461"/>
    </w:p>
    <w:p w:rsidR="00A15EA7" w:rsidRPr="00563CEB" w:rsidRDefault="00A15EA7" w:rsidP="00A15EA7">
      <w:pPr>
        <w:jc w:val="both"/>
        <w:rPr>
          <w:rFonts w:ascii="Arial" w:eastAsia="Arial Unicode MS" w:hAnsi="Arial" w:cs="Arial"/>
          <w:b/>
          <w:sz w:val="22"/>
          <w:szCs w:val="22"/>
        </w:rPr>
      </w:pPr>
      <w:bookmarkStart w:id="53" w:name="_Toc513403078"/>
      <w:bookmarkStart w:id="54" w:name="_Toc518896497"/>
      <w:r w:rsidRPr="00563CEB">
        <w:rPr>
          <w:rFonts w:ascii="Arial" w:eastAsia="Arial Unicode MS" w:hAnsi="Arial" w:cs="Arial"/>
          <w:b/>
          <w:sz w:val="22"/>
          <w:szCs w:val="22"/>
        </w:rPr>
        <w:t>Infrastruktura transportowa</w:t>
      </w:r>
    </w:p>
    <w:p w:rsidR="00A15EA7" w:rsidRPr="00563CEB" w:rsidRDefault="00A15EA7" w:rsidP="00A15EA7">
      <w:pPr>
        <w:jc w:val="both"/>
        <w:rPr>
          <w:rFonts w:ascii="Arial" w:eastAsia="Arial Unicode MS" w:hAnsi="Arial" w:cs="Arial"/>
          <w:sz w:val="22"/>
          <w:szCs w:val="22"/>
          <w:u w:val="single"/>
        </w:rPr>
      </w:pPr>
    </w:p>
    <w:bookmarkEnd w:id="53"/>
    <w:bookmarkEnd w:id="54"/>
    <w:p w:rsidR="00A15EA7" w:rsidRPr="00563CEB" w:rsidRDefault="00A15EA7" w:rsidP="00A15EA7">
      <w:pPr>
        <w:jc w:val="both"/>
        <w:rPr>
          <w:rFonts w:ascii="Arial" w:hAnsi="Arial" w:cs="Arial"/>
          <w:sz w:val="22"/>
          <w:szCs w:val="22"/>
        </w:rPr>
      </w:pPr>
      <w:r w:rsidRPr="00563CEB">
        <w:rPr>
          <w:rFonts w:ascii="Arial" w:eastAsia="Arial Unicode MS" w:hAnsi="Arial" w:cs="Arial"/>
          <w:sz w:val="22"/>
          <w:szCs w:val="22"/>
        </w:rPr>
        <w:t xml:space="preserve">Gmina Dobrodzień posiada korzystne położenie komunikacyjne pod względem połączeń lokalnych, regionalnych i międzynarodowych, ze względu na niewielką odległość od Opola i dogodne połączenia drogowe, również z pobliskimi gminami. </w:t>
      </w:r>
      <w:r w:rsidRPr="00563CEB">
        <w:rPr>
          <w:rFonts w:ascii="Arial" w:hAnsi="Arial" w:cs="Arial"/>
          <w:sz w:val="22"/>
          <w:szCs w:val="22"/>
        </w:rPr>
        <w:t>Sieć drogową gminy tworzą drogi krajowe, wojewódzkie, powiatowe oraz lokalne i dojazdowe. Najważniejszymi i najczęściej uczęszczanymi drogami w gminie Dobrodzień są:</w:t>
      </w:r>
    </w:p>
    <w:p w:rsidR="00B80AF1" w:rsidRPr="00563CEB" w:rsidRDefault="00563CEB" w:rsidP="001A70DE">
      <w:pPr>
        <w:numPr>
          <w:ilvl w:val="0"/>
          <w:numId w:val="24"/>
        </w:numPr>
        <w:jc w:val="both"/>
        <w:rPr>
          <w:rFonts w:ascii="Arial" w:hAnsi="Arial" w:cs="Arial"/>
          <w:sz w:val="22"/>
          <w:szCs w:val="22"/>
        </w:rPr>
      </w:pPr>
      <w:r w:rsidRPr="00563CEB">
        <w:rPr>
          <w:rFonts w:ascii="Arial" w:hAnsi="Arial" w:cs="Arial"/>
          <w:sz w:val="22"/>
          <w:szCs w:val="22"/>
        </w:rPr>
        <w:t>droga k</w:t>
      </w:r>
      <w:r w:rsidR="00A15EA7" w:rsidRPr="00563CEB">
        <w:rPr>
          <w:rFonts w:ascii="Arial" w:hAnsi="Arial" w:cs="Arial"/>
          <w:sz w:val="22"/>
          <w:szCs w:val="22"/>
        </w:rPr>
        <w:t xml:space="preserve">rajowa Nr 46 o długości </w:t>
      </w:r>
      <w:smartTag w:uri="urn:schemas-microsoft-com:office:smarttags" w:element="metricconverter">
        <w:smartTagPr>
          <w:attr w:name="ProductID" w:val="13,5 km"/>
        </w:smartTagPr>
        <w:r w:rsidR="00A15EA7" w:rsidRPr="00563CEB">
          <w:rPr>
            <w:rFonts w:ascii="Arial" w:hAnsi="Arial" w:cs="Arial"/>
            <w:sz w:val="22"/>
            <w:szCs w:val="22"/>
          </w:rPr>
          <w:t>13,5 km</w:t>
        </w:r>
      </w:smartTag>
      <w:r w:rsidR="00A15EA7" w:rsidRPr="00563CEB">
        <w:rPr>
          <w:rFonts w:ascii="Arial" w:hAnsi="Arial" w:cs="Arial"/>
          <w:sz w:val="22"/>
          <w:szCs w:val="22"/>
        </w:rPr>
        <w:t xml:space="preserve">, relacji </w:t>
      </w:r>
      <w:r w:rsidR="00B80AF1" w:rsidRPr="00563CEB">
        <w:rPr>
          <w:rFonts w:ascii="Arial" w:hAnsi="Arial" w:cs="Arial"/>
          <w:sz w:val="22"/>
          <w:szCs w:val="22"/>
        </w:rPr>
        <w:t xml:space="preserve">Kłodzko – Szczekociny,  </w:t>
      </w:r>
    </w:p>
    <w:p w:rsidR="00EE3625" w:rsidRPr="00563CEB" w:rsidRDefault="00563CEB" w:rsidP="001A70DE">
      <w:pPr>
        <w:numPr>
          <w:ilvl w:val="0"/>
          <w:numId w:val="24"/>
        </w:numPr>
        <w:jc w:val="both"/>
        <w:rPr>
          <w:rFonts w:ascii="Arial" w:hAnsi="Arial" w:cs="Arial"/>
          <w:sz w:val="22"/>
          <w:szCs w:val="22"/>
        </w:rPr>
      </w:pPr>
      <w:r w:rsidRPr="00563CEB">
        <w:rPr>
          <w:rFonts w:ascii="Arial" w:hAnsi="Arial" w:cs="Arial"/>
          <w:sz w:val="22"/>
          <w:szCs w:val="22"/>
        </w:rPr>
        <w:t>droga w</w:t>
      </w:r>
      <w:r w:rsidR="00A15EA7" w:rsidRPr="00563CEB">
        <w:rPr>
          <w:rFonts w:ascii="Arial" w:hAnsi="Arial" w:cs="Arial"/>
          <w:sz w:val="22"/>
          <w:szCs w:val="22"/>
        </w:rPr>
        <w:t xml:space="preserve">ojewódzka Nr 901 o długości </w:t>
      </w:r>
      <w:smartTag w:uri="urn:schemas-microsoft-com:office:smarttags" w:element="metricconverter">
        <w:smartTagPr>
          <w:attr w:name="ProductID" w:val="19,5 km"/>
        </w:smartTagPr>
        <w:r w:rsidR="00A15EA7" w:rsidRPr="00563CEB">
          <w:rPr>
            <w:rFonts w:ascii="Arial" w:hAnsi="Arial" w:cs="Arial"/>
            <w:sz w:val="22"/>
            <w:szCs w:val="22"/>
          </w:rPr>
          <w:t>19,5 km</w:t>
        </w:r>
      </w:smartTag>
      <w:r w:rsidR="00A15EA7" w:rsidRPr="00563CEB">
        <w:rPr>
          <w:rFonts w:ascii="Arial" w:hAnsi="Arial" w:cs="Arial"/>
          <w:sz w:val="22"/>
          <w:szCs w:val="22"/>
        </w:rPr>
        <w:t xml:space="preserve">, </w:t>
      </w:r>
      <w:r w:rsidR="00EE3625" w:rsidRPr="00563CEB">
        <w:rPr>
          <w:rFonts w:ascii="Arial" w:hAnsi="Arial" w:cs="Arial"/>
          <w:sz w:val="22"/>
          <w:szCs w:val="22"/>
        </w:rPr>
        <w:t>relacji Olesno - Gliwice.</w:t>
      </w:r>
    </w:p>
    <w:p w:rsidR="00EE3625" w:rsidRPr="00563CEB" w:rsidRDefault="00EE3625" w:rsidP="00EE3625">
      <w:pPr>
        <w:ind w:left="360"/>
        <w:jc w:val="both"/>
        <w:rPr>
          <w:rFonts w:ascii="Arial" w:hAnsi="Arial" w:cs="Arial"/>
          <w:sz w:val="22"/>
          <w:szCs w:val="22"/>
        </w:rPr>
      </w:pPr>
    </w:p>
    <w:p w:rsidR="00A15EA7" w:rsidRPr="00563CEB" w:rsidRDefault="00A15EA7" w:rsidP="00A15EA7">
      <w:pPr>
        <w:jc w:val="both"/>
        <w:rPr>
          <w:rFonts w:ascii="Arial" w:hAnsi="Arial" w:cs="Arial"/>
          <w:sz w:val="22"/>
          <w:szCs w:val="22"/>
        </w:rPr>
      </w:pPr>
      <w:r w:rsidRPr="00563CEB">
        <w:rPr>
          <w:rFonts w:ascii="Arial" w:hAnsi="Arial" w:cs="Arial"/>
          <w:sz w:val="22"/>
          <w:szCs w:val="22"/>
        </w:rPr>
        <w:t>Głównym węzłem komunikacyjnym gminy jest miasto Dobrodzień, w którym zbiegają się, oprócz                        w/w dróg krajowych i wojewódzkich, drogi powiatowe relacji:</w:t>
      </w:r>
    </w:p>
    <w:p w:rsidR="00A15EA7" w:rsidRPr="00563CEB" w:rsidRDefault="00A15EA7" w:rsidP="001A70DE">
      <w:pPr>
        <w:numPr>
          <w:ilvl w:val="0"/>
          <w:numId w:val="25"/>
        </w:numPr>
        <w:ind w:left="709"/>
        <w:jc w:val="both"/>
        <w:rPr>
          <w:rFonts w:ascii="Arial" w:hAnsi="Arial" w:cs="Arial"/>
          <w:sz w:val="22"/>
          <w:szCs w:val="22"/>
        </w:rPr>
      </w:pPr>
      <w:r w:rsidRPr="00563CEB">
        <w:rPr>
          <w:rFonts w:ascii="Arial" w:hAnsi="Arial" w:cs="Arial"/>
          <w:sz w:val="22"/>
          <w:szCs w:val="22"/>
        </w:rPr>
        <w:t>Dobrodzień – Ciasna,</w:t>
      </w:r>
    </w:p>
    <w:p w:rsidR="00A15EA7" w:rsidRPr="00563CEB" w:rsidRDefault="00A15EA7" w:rsidP="001A70DE">
      <w:pPr>
        <w:numPr>
          <w:ilvl w:val="0"/>
          <w:numId w:val="25"/>
        </w:numPr>
        <w:ind w:left="709"/>
        <w:jc w:val="both"/>
        <w:rPr>
          <w:rFonts w:ascii="Arial" w:hAnsi="Arial" w:cs="Arial"/>
          <w:sz w:val="22"/>
          <w:szCs w:val="22"/>
        </w:rPr>
      </w:pPr>
      <w:r w:rsidRPr="00563CEB">
        <w:rPr>
          <w:rFonts w:ascii="Arial" w:hAnsi="Arial" w:cs="Arial"/>
          <w:sz w:val="22"/>
          <w:szCs w:val="22"/>
        </w:rPr>
        <w:t>Dobrodzień – Sieraków Śląski,</w:t>
      </w:r>
    </w:p>
    <w:p w:rsidR="00A15EA7" w:rsidRPr="00563CEB" w:rsidRDefault="00A15EA7" w:rsidP="001A70DE">
      <w:pPr>
        <w:numPr>
          <w:ilvl w:val="0"/>
          <w:numId w:val="25"/>
        </w:numPr>
        <w:ind w:left="709"/>
        <w:jc w:val="both"/>
        <w:rPr>
          <w:rFonts w:ascii="Arial" w:hAnsi="Arial" w:cs="Arial"/>
          <w:sz w:val="22"/>
          <w:szCs w:val="22"/>
        </w:rPr>
      </w:pPr>
      <w:r w:rsidRPr="00563CEB">
        <w:rPr>
          <w:rFonts w:ascii="Arial" w:hAnsi="Arial" w:cs="Arial"/>
          <w:sz w:val="22"/>
          <w:szCs w:val="22"/>
        </w:rPr>
        <w:t>Dobrodzień – Zębowice,</w:t>
      </w:r>
    </w:p>
    <w:p w:rsidR="00A15EA7" w:rsidRPr="00563CEB" w:rsidRDefault="00A15EA7" w:rsidP="001A70DE">
      <w:pPr>
        <w:numPr>
          <w:ilvl w:val="0"/>
          <w:numId w:val="25"/>
        </w:numPr>
        <w:ind w:left="709"/>
        <w:jc w:val="both"/>
        <w:rPr>
          <w:rFonts w:ascii="Arial" w:hAnsi="Arial" w:cs="Arial"/>
          <w:sz w:val="22"/>
          <w:szCs w:val="22"/>
        </w:rPr>
      </w:pPr>
      <w:r w:rsidRPr="00563CEB">
        <w:rPr>
          <w:rFonts w:ascii="Arial" w:hAnsi="Arial" w:cs="Arial"/>
          <w:sz w:val="22"/>
          <w:szCs w:val="22"/>
        </w:rPr>
        <w:t xml:space="preserve">Dobrodzień – </w:t>
      </w:r>
      <w:r w:rsidR="00EE3625" w:rsidRPr="00563CEB">
        <w:rPr>
          <w:rFonts w:ascii="Arial" w:hAnsi="Arial" w:cs="Arial"/>
          <w:sz w:val="22"/>
          <w:szCs w:val="22"/>
        </w:rPr>
        <w:t>Myślina.</w:t>
      </w:r>
    </w:p>
    <w:p w:rsidR="00A15EA7" w:rsidRPr="00563CEB" w:rsidRDefault="00A15EA7" w:rsidP="00A15EA7">
      <w:pPr>
        <w:jc w:val="both"/>
        <w:rPr>
          <w:rFonts w:ascii="Arial" w:hAnsi="Arial" w:cs="Arial"/>
          <w:sz w:val="22"/>
          <w:szCs w:val="22"/>
        </w:rPr>
      </w:pPr>
      <w:r w:rsidRPr="00563CEB">
        <w:rPr>
          <w:rFonts w:ascii="Arial" w:hAnsi="Arial" w:cs="Arial"/>
          <w:sz w:val="22"/>
          <w:szCs w:val="22"/>
        </w:rPr>
        <w:t xml:space="preserve">Długość dróg powiatowych w gminie wynosi </w:t>
      </w:r>
      <w:smartTag w:uri="urn:schemas-microsoft-com:office:smarttags" w:element="metricconverter">
        <w:smartTagPr>
          <w:attr w:name="ProductID" w:val="46,8 km"/>
        </w:smartTagPr>
        <w:r w:rsidRPr="00563CEB">
          <w:rPr>
            <w:rFonts w:ascii="Arial" w:hAnsi="Arial" w:cs="Arial"/>
            <w:sz w:val="22"/>
            <w:szCs w:val="22"/>
          </w:rPr>
          <w:t xml:space="preserve">46,8 </w:t>
        </w:r>
        <w:proofErr w:type="spellStart"/>
        <w:r w:rsidRPr="00563CEB">
          <w:rPr>
            <w:rFonts w:ascii="Arial" w:hAnsi="Arial" w:cs="Arial"/>
            <w:sz w:val="22"/>
            <w:szCs w:val="22"/>
          </w:rPr>
          <w:t>km</w:t>
        </w:r>
      </w:smartTag>
      <w:proofErr w:type="spellEnd"/>
      <w:r w:rsidR="00563CEB">
        <w:rPr>
          <w:rFonts w:ascii="Arial" w:hAnsi="Arial" w:cs="Arial"/>
          <w:sz w:val="22"/>
          <w:szCs w:val="22"/>
        </w:rPr>
        <w:t>. Sieć dró</w:t>
      </w:r>
      <w:r w:rsidRPr="00563CEB">
        <w:rPr>
          <w:rFonts w:ascii="Arial" w:hAnsi="Arial" w:cs="Arial"/>
          <w:sz w:val="22"/>
          <w:szCs w:val="22"/>
        </w:rPr>
        <w:t>g</w:t>
      </w:r>
      <w:r w:rsidR="00563CEB">
        <w:rPr>
          <w:rFonts w:ascii="Arial" w:hAnsi="Arial" w:cs="Arial"/>
          <w:sz w:val="22"/>
          <w:szCs w:val="22"/>
        </w:rPr>
        <w:t xml:space="preserve"> powiatowych</w:t>
      </w:r>
      <w:r w:rsidRPr="00563CEB">
        <w:rPr>
          <w:rFonts w:ascii="Arial" w:hAnsi="Arial" w:cs="Arial"/>
          <w:sz w:val="22"/>
          <w:szCs w:val="22"/>
        </w:rPr>
        <w:t xml:space="preserve"> uzupełniają drogi gminne o długości </w:t>
      </w:r>
      <w:smartTag w:uri="urn:schemas-microsoft-com:office:smarttags" w:element="metricconverter">
        <w:smartTagPr>
          <w:attr w:name="ProductID" w:val="84 km"/>
        </w:smartTagPr>
        <w:r w:rsidR="00EE3625" w:rsidRPr="00563CEB">
          <w:rPr>
            <w:rFonts w:ascii="Arial" w:hAnsi="Arial" w:cs="Arial"/>
            <w:sz w:val="22"/>
            <w:szCs w:val="22"/>
          </w:rPr>
          <w:t xml:space="preserve">84 </w:t>
        </w:r>
        <w:r w:rsidRPr="00563CEB">
          <w:rPr>
            <w:rFonts w:ascii="Arial" w:hAnsi="Arial" w:cs="Arial"/>
            <w:sz w:val="22"/>
            <w:szCs w:val="22"/>
          </w:rPr>
          <w:t>km</w:t>
        </w:r>
      </w:smartTag>
      <w:r w:rsidR="00EE3625" w:rsidRPr="00563CEB">
        <w:rPr>
          <w:rFonts w:ascii="Arial" w:hAnsi="Arial" w:cs="Arial"/>
          <w:sz w:val="22"/>
          <w:szCs w:val="22"/>
        </w:rPr>
        <w:t xml:space="preserve"> (w tym utwardzone </w:t>
      </w:r>
      <w:smartTag w:uri="urn:schemas-microsoft-com:office:smarttags" w:element="metricconverter">
        <w:smartTagPr>
          <w:attr w:name="ProductID" w:val="39 km"/>
        </w:smartTagPr>
        <w:r w:rsidR="00EE3625" w:rsidRPr="00563CEB">
          <w:rPr>
            <w:rFonts w:ascii="Arial" w:hAnsi="Arial" w:cs="Arial"/>
            <w:sz w:val="22"/>
            <w:szCs w:val="22"/>
          </w:rPr>
          <w:t>39</w:t>
        </w:r>
        <w:r w:rsidRPr="00563CEB">
          <w:rPr>
            <w:rFonts w:ascii="Arial" w:hAnsi="Arial" w:cs="Arial"/>
            <w:sz w:val="22"/>
            <w:szCs w:val="22"/>
          </w:rPr>
          <w:t xml:space="preserve"> km</w:t>
        </w:r>
      </w:smartTag>
      <w:r w:rsidRPr="00563CEB">
        <w:rPr>
          <w:rFonts w:ascii="Arial" w:hAnsi="Arial" w:cs="Arial"/>
          <w:sz w:val="22"/>
          <w:szCs w:val="22"/>
        </w:rPr>
        <w:t>).</w:t>
      </w:r>
    </w:p>
    <w:p w:rsidR="00EE3625" w:rsidRPr="00563CEB" w:rsidRDefault="00EE3625" w:rsidP="00A15EA7">
      <w:pPr>
        <w:jc w:val="both"/>
        <w:rPr>
          <w:rFonts w:ascii="Arial" w:hAnsi="Arial" w:cs="Arial"/>
          <w:sz w:val="22"/>
          <w:szCs w:val="22"/>
        </w:rPr>
      </w:pPr>
    </w:p>
    <w:p w:rsidR="004B36CA" w:rsidRPr="00563CEB" w:rsidRDefault="004B36CA" w:rsidP="004B36CA">
      <w:pPr>
        <w:jc w:val="both"/>
        <w:rPr>
          <w:rFonts w:ascii="Arial" w:hAnsi="Arial" w:cs="Arial"/>
          <w:sz w:val="22"/>
          <w:szCs w:val="22"/>
        </w:rPr>
      </w:pPr>
      <w:r w:rsidRPr="00563CEB">
        <w:rPr>
          <w:rFonts w:ascii="Arial" w:hAnsi="Arial" w:cs="Arial"/>
          <w:sz w:val="22"/>
          <w:szCs w:val="22"/>
        </w:rPr>
        <w:t>Przez miasto przebiega</w:t>
      </w:r>
      <w:r w:rsidR="00563CEB">
        <w:rPr>
          <w:rFonts w:ascii="Arial" w:hAnsi="Arial" w:cs="Arial"/>
          <w:sz w:val="22"/>
          <w:szCs w:val="22"/>
        </w:rPr>
        <w:t>ją trasy komunikacyjne PKS, obsługujące</w:t>
      </w:r>
      <w:r w:rsidRPr="00563CEB">
        <w:rPr>
          <w:rFonts w:ascii="Arial" w:hAnsi="Arial" w:cs="Arial"/>
          <w:sz w:val="22"/>
          <w:szCs w:val="22"/>
        </w:rPr>
        <w:t xml:space="preserve"> </w:t>
      </w:r>
      <w:r w:rsidR="00976BA2">
        <w:rPr>
          <w:rFonts w:ascii="Arial" w:hAnsi="Arial" w:cs="Arial"/>
          <w:sz w:val="22"/>
          <w:szCs w:val="22"/>
        </w:rPr>
        <w:t>część</w:t>
      </w:r>
      <w:r w:rsidRPr="00563CEB">
        <w:rPr>
          <w:rFonts w:ascii="Arial" w:hAnsi="Arial" w:cs="Arial"/>
          <w:sz w:val="22"/>
          <w:szCs w:val="22"/>
        </w:rPr>
        <w:t xml:space="preserve"> miejscowości gminy Dobrodzień. Autobusy kursują m.in. do Opola, Lublińca, Ozimka, Strzelec Opolskich, Częstochowy, Katowic.</w:t>
      </w:r>
    </w:p>
    <w:p w:rsidR="00A15EA7" w:rsidRPr="00563CEB" w:rsidRDefault="00A15EA7" w:rsidP="00A15EA7">
      <w:pPr>
        <w:jc w:val="both"/>
        <w:rPr>
          <w:rFonts w:ascii="Arial" w:hAnsi="Arial" w:cs="Arial"/>
          <w:sz w:val="22"/>
          <w:szCs w:val="22"/>
        </w:rPr>
      </w:pPr>
    </w:p>
    <w:p w:rsidR="00A15EA7" w:rsidRPr="00D92ED5" w:rsidRDefault="00A15EA7" w:rsidP="00D92ED5">
      <w:pPr>
        <w:tabs>
          <w:tab w:val="num" w:pos="720"/>
        </w:tabs>
        <w:jc w:val="both"/>
        <w:rPr>
          <w:rFonts w:ascii="Arial" w:hAnsi="Arial" w:cs="Arial"/>
          <w:sz w:val="22"/>
          <w:szCs w:val="22"/>
          <w:highlight w:val="yellow"/>
        </w:rPr>
      </w:pPr>
      <w:r w:rsidRPr="00563CEB">
        <w:rPr>
          <w:rFonts w:ascii="Arial" w:hAnsi="Arial" w:cs="Arial"/>
          <w:sz w:val="22"/>
          <w:szCs w:val="22"/>
        </w:rPr>
        <w:t xml:space="preserve">Przez teren gminy Dobrodzień przebiegają dwie </w:t>
      </w:r>
      <w:r w:rsidR="00563CEB">
        <w:rPr>
          <w:rFonts w:ascii="Arial" w:hAnsi="Arial" w:cs="Arial"/>
          <w:sz w:val="22"/>
          <w:szCs w:val="22"/>
        </w:rPr>
        <w:t>linie</w:t>
      </w:r>
      <w:r w:rsidRPr="00563CEB">
        <w:rPr>
          <w:rFonts w:ascii="Arial" w:hAnsi="Arial" w:cs="Arial"/>
          <w:sz w:val="22"/>
          <w:szCs w:val="22"/>
        </w:rPr>
        <w:t xml:space="preserve"> kolejowe. W jej południowej części, przez wieś Pludry, </w:t>
      </w:r>
      <w:r w:rsidRPr="00D92ED5">
        <w:rPr>
          <w:rFonts w:ascii="Arial" w:hAnsi="Arial" w:cs="Arial"/>
          <w:sz w:val="22"/>
          <w:szCs w:val="22"/>
        </w:rPr>
        <w:t xml:space="preserve">przebiega linia kolejowa nr 61 relacji Opole – Częstochowa. Przez część zachodnią gminy biegnie linia kolejowa nr 175 relacji </w:t>
      </w:r>
      <w:proofErr w:type="spellStart"/>
      <w:r w:rsidRPr="00D92ED5">
        <w:rPr>
          <w:rFonts w:ascii="Arial" w:hAnsi="Arial" w:cs="Arial"/>
          <w:sz w:val="22"/>
          <w:szCs w:val="22"/>
        </w:rPr>
        <w:t>Fosowskie</w:t>
      </w:r>
      <w:proofErr w:type="spellEnd"/>
      <w:r w:rsidRPr="00D92ED5">
        <w:rPr>
          <w:rFonts w:ascii="Arial" w:hAnsi="Arial" w:cs="Arial"/>
          <w:sz w:val="22"/>
          <w:szCs w:val="22"/>
        </w:rPr>
        <w:t xml:space="preserve"> - Kluczbork.</w:t>
      </w:r>
      <w:r w:rsidR="00D92ED5" w:rsidRPr="00D92ED5">
        <w:rPr>
          <w:rFonts w:ascii="Arial" w:hAnsi="Arial" w:cs="Arial"/>
          <w:sz w:val="22"/>
          <w:szCs w:val="22"/>
        </w:rPr>
        <w:t xml:space="preserve"> –</w:t>
      </w:r>
      <w:r w:rsidR="00D92ED5">
        <w:rPr>
          <w:rFonts w:ascii="Arial" w:hAnsi="Arial" w:cs="Arial"/>
          <w:sz w:val="22"/>
          <w:szCs w:val="22"/>
        </w:rPr>
        <w:t xml:space="preserve"> w chwili obecnej brak kursów tą trasą</w:t>
      </w:r>
      <w:r w:rsidRPr="00563CEB">
        <w:rPr>
          <w:rFonts w:ascii="Arial" w:hAnsi="Arial" w:cs="Arial"/>
          <w:sz w:val="22"/>
          <w:szCs w:val="22"/>
        </w:rPr>
        <w:t xml:space="preserve">  Natężenie ruchu osobowego </w:t>
      </w:r>
      <w:r w:rsidRPr="001D412C">
        <w:rPr>
          <w:rFonts w:ascii="Arial" w:hAnsi="Arial" w:cs="Arial"/>
          <w:sz w:val="22"/>
          <w:szCs w:val="22"/>
        </w:rPr>
        <w:t>na</w:t>
      </w:r>
      <w:r w:rsidR="00D92ED5" w:rsidRPr="001D412C">
        <w:rPr>
          <w:rFonts w:ascii="Arial" w:hAnsi="Arial" w:cs="Arial"/>
          <w:sz w:val="22"/>
          <w:szCs w:val="22"/>
        </w:rPr>
        <w:t xml:space="preserve"> </w:t>
      </w:r>
      <w:r w:rsidRPr="001D412C">
        <w:rPr>
          <w:rFonts w:ascii="Arial" w:hAnsi="Arial" w:cs="Arial"/>
          <w:sz w:val="22"/>
          <w:szCs w:val="22"/>
        </w:rPr>
        <w:t>lini</w:t>
      </w:r>
      <w:r w:rsidR="00D92ED5" w:rsidRPr="001D412C">
        <w:rPr>
          <w:rFonts w:ascii="Arial" w:hAnsi="Arial" w:cs="Arial"/>
          <w:sz w:val="22"/>
          <w:szCs w:val="22"/>
        </w:rPr>
        <w:t>i</w:t>
      </w:r>
      <w:r w:rsidRPr="001D412C">
        <w:rPr>
          <w:rFonts w:ascii="Arial" w:hAnsi="Arial" w:cs="Arial"/>
          <w:sz w:val="22"/>
          <w:szCs w:val="22"/>
        </w:rPr>
        <w:t xml:space="preserve"> nr 61 (</w:t>
      </w:r>
      <w:r w:rsidR="001D412C" w:rsidRPr="001D412C">
        <w:rPr>
          <w:rFonts w:ascii="Arial" w:hAnsi="Arial" w:cs="Arial"/>
          <w:sz w:val="22"/>
          <w:szCs w:val="22"/>
        </w:rPr>
        <w:t>6</w:t>
      </w:r>
      <w:r w:rsidRPr="001D412C">
        <w:rPr>
          <w:rFonts w:ascii="Arial" w:hAnsi="Arial" w:cs="Arial"/>
          <w:sz w:val="22"/>
          <w:szCs w:val="22"/>
        </w:rPr>
        <w:t xml:space="preserve"> pociągów/dobę),</w:t>
      </w:r>
    </w:p>
    <w:p w:rsidR="00A15EA7" w:rsidRPr="00563CEB" w:rsidRDefault="00A15EA7" w:rsidP="00A15EA7">
      <w:pPr>
        <w:tabs>
          <w:tab w:val="num" w:pos="1080"/>
        </w:tabs>
        <w:jc w:val="both"/>
        <w:rPr>
          <w:rFonts w:ascii="Arial" w:eastAsia="Arial Unicode MS" w:hAnsi="Arial" w:cs="Arial"/>
          <w:b/>
          <w:sz w:val="22"/>
          <w:szCs w:val="22"/>
        </w:rPr>
      </w:pPr>
    </w:p>
    <w:p w:rsidR="002124CA" w:rsidRPr="00563CEB" w:rsidRDefault="002124CA" w:rsidP="002124CA">
      <w:pPr>
        <w:jc w:val="both"/>
        <w:rPr>
          <w:rFonts w:ascii="Arial" w:hAnsi="Arial" w:cs="Arial"/>
          <w:sz w:val="22"/>
          <w:szCs w:val="22"/>
          <w:u w:val="single"/>
        </w:rPr>
      </w:pPr>
      <w:r w:rsidRPr="00563CEB">
        <w:rPr>
          <w:rFonts w:ascii="Arial" w:hAnsi="Arial" w:cs="Arial"/>
          <w:sz w:val="22"/>
          <w:szCs w:val="22"/>
          <w:u w:val="single"/>
        </w:rPr>
        <w:t>Po</w:t>
      </w:r>
      <w:r w:rsidR="00563CEB" w:rsidRPr="00563CEB">
        <w:rPr>
          <w:rFonts w:ascii="Arial" w:hAnsi="Arial" w:cs="Arial"/>
          <w:sz w:val="22"/>
          <w:szCs w:val="22"/>
          <w:u w:val="single"/>
        </w:rPr>
        <w:t>nadto na terenie miasta i gminy</w:t>
      </w:r>
      <w:r w:rsidRPr="00563CEB">
        <w:rPr>
          <w:rFonts w:ascii="Arial" w:hAnsi="Arial" w:cs="Arial"/>
          <w:sz w:val="22"/>
          <w:szCs w:val="22"/>
          <w:u w:val="single"/>
        </w:rPr>
        <w:t xml:space="preserve"> planowane są następujące przedsięwzięcia:</w:t>
      </w:r>
    </w:p>
    <w:p w:rsidR="00A526E8" w:rsidRPr="00C55478" w:rsidRDefault="00A526E8" w:rsidP="00A12954">
      <w:pPr>
        <w:jc w:val="both"/>
        <w:rPr>
          <w:rFonts w:ascii="Arial" w:hAnsi="Arial" w:cs="Arial"/>
          <w:color w:val="FF0000"/>
          <w:sz w:val="22"/>
          <w:szCs w:val="22"/>
        </w:rPr>
      </w:pPr>
    </w:p>
    <w:p w:rsidR="00A526E8" w:rsidRPr="00563CEB" w:rsidRDefault="00A526E8" w:rsidP="002124CA">
      <w:pPr>
        <w:jc w:val="both"/>
        <w:rPr>
          <w:rFonts w:ascii="Arial" w:hAnsi="Arial" w:cs="Arial"/>
          <w:b/>
          <w:sz w:val="22"/>
          <w:szCs w:val="22"/>
        </w:rPr>
      </w:pPr>
      <w:r w:rsidRPr="00563CEB">
        <w:rPr>
          <w:rFonts w:ascii="Arial" w:hAnsi="Arial" w:cs="Arial"/>
          <w:b/>
          <w:sz w:val="22"/>
          <w:szCs w:val="22"/>
        </w:rPr>
        <w:t>- obwodnica</w:t>
      </w:r>
      <w:r w:rsidR="00FC15D1" w:rsidRPr="00563CEB">
        <w:rPr>
          <w:rFonts w:ascii="Arial" w:hAnsi="Arial" w:cs="Arial"/>
          <w:b/>
          <w:sz w:val="22"/>
          <w:szCs w:val="22"/>
        </w:rPr>
        <w:t>:</w:t>
      </w:r>
    </w:p>
    <w:p w:rsidR="00A526E8" w:rsidRPr="00563CEB" w:rsidRDefault="00301D41" w:rsidP="00A12954">
      <w:pPr>
        <w:jc w:val="both"/>
        <w:rPr>
          <w:rFonts w:ascii="Arial" w:hAnsi="Arial" w:cs="Arial"/>
          <w:sz w:val="22"/>
          <w:szCs w:val="22"/>
        </w:rPr>
      </w:pPr>
      <w:r w:rsidRPr="00563CEB">
        <w:rPr>
          <w:rFonts w:ascii="Arial" w:hAnsi="Arial" w:cs="Arial"/>
          <w:sz w:val="22"/>
          <w:szCs w:val="22"/>
        </w:rPr>
        <w:t>Zrealizowano budowę obwodnicy miasta Dobrodzień na Drodze Krajowej Nr 46. Ponadto p</w:t>
      </w:r>
      <w:r w:rsidR="00A526E8" w:rsidRPr="00563CEB">
        <w:rPr>
          <w:rFonts w:ascii="Arial" w:hAnsi="Arial" w:cs="Arial"/>
          <w:sz w:val="22"/>
          <w:szCs w:val="22"/>
        </w:rPr>
        <w:t>lanowana jest</w:t>
      </w:r>
      <w:r w:rsidR="00976BA2">
        <w:rPr>
          <w:rFonts w:ascii="Arial" w:hAnsi="Arial" w:cs="Arial"/>
          <w:sz w:val="22"/>
          <w:szCs w:val="22"/>
        </w:rPr>
        <w:t xml:space="preserve"> budowa obwodnicy Myśliny w ciągu Drogi Krajowej</w:t>
      </w:r>
      <w:r w:rsidR="00A526E8" w:rsidRPr="00563CEB">
        <w:rPr>
          <w:rFonts w:ascii="Arial" w:hAnsi="Arial" w:cs="Arial"/>
          <w:sz w:val="22"/>
          <w:szCs w:val="22"/>
        </w:rPr>
        <w:t xml:space="preserve"> </w:t>
      </w:r>
      <w:r w:rsidR="00976BA2">
        <w:rPr>
          <w:rFonts w:ascii="Arial" w:hAnsi="Arial" w:cs="Arial"/>
          <w:sz w:val="22"/>
          <w:szCs w:val="22"/>
        </w:rPr>
        <w:t xml:space="preserve">Nr 46. </w:t>
      </w:r>
      <w:r w:rsidR="00844885">
        <w:rPr>
          <w:rFonts w:ascii="Arial" w:hAnsi="Arial" w:cs="Arial"/>
          <w:sz w:val="22"/>
          <w:szCs w:val="22"/>
        </w:rPr>
        <w:t>Planuje się także budowę</w:t>
      </w:r>
      <w:r w:rsidR="00A526E8" w:rsidRPr="00563CEB">
        <w:rPr>
          <w:rFonts w:ascii="Arial" w:hAnsi="Arial" w:cs="Arial"/>
          <w:sz w:val="22"/>
          <w:szCs w:val="22"/>
        </w:rPr>
        <w:t xml:space="preserve"> obwodnic</w:t>
      </w:r>
      <w:r w:rsidR="00844885">
        <w:rPr>
          <w:rFonts w:ascii="Arial" w:hAnsi="Arial" w:cs="Arial"/>
          <w:sz w:val="22"/>
          <w:szCs w:val="22"/>
        </w:rPr>
        <w:t>y</w:t>
      </w:r>
      <w:r w:rsidR="00A526E8" w:rsidRPr="00563CEB">
        <w:rPr>
          <w:rFonts w:ascii="Arial" w:hAnsi="Arial" w:cs="Arial"/>
          <w:sz w:val="22"/>
          <w:szCs w:val="22"/>
        </w:rPr>
        <w:t xml:space="preserve"> Dobrodzienia w ciągu drogi wojewódzkiej Nr 901 Gliwice</w:t>
      </w:r>
      <w:r w:rsidRPr="00563CEB">
        <w:rPr>
          <w:rFonts w:ascii="Arial" w:hAnsi="Arial" w:cs="Arial"/>
          <w:sz w:val="22"/>
          <w:szCs w:val="22"/>
        </w:rPr>
        <w:t xml:space="preserve"> </w:t>
      </w:r>
      <w:r w:rsidR="00A526E8" w:rsidRPr="00563CEB">
        <w:rPr>
          <w:rFonts w:ascii="Arial" w:hAnsi="Arial" w:cs="Arial"/>
          <w:sz w:val="22"/>
          <w:szCs w:val="22"/>
        </w:rPr>
        <w:t>-</w:t>
      </w:r>
      <w:r w:rsidRPr="00563CEB">
        <w:rPr>
          <w:rFonts w:ascii="Arial" w:hAnsi="Arial" w:cs="Arial"/>
          <w:sz w:val="22"/>
          <w:szCs w:val="22"/>
        </w:rPr>
        <w:t xml:space="preserve"> </w:t>
      </w:r>
      <w:r w:rsidR="00A526E8" w:rsidRPr="00563CEB">
        <w:rPr>
          <w:rFonts w:ascii="Arial" w:hAnsi="Arial" w:cs="Arial"/>
          <w:sz w:val="22"/>
          <w:szCs w:val="22"/>
        </w:rPr>
        <w:t xml:space="preserve">Poznań począwszy od łąk na południe od </w:t>
      </w:r>
      <w:r w:rsidR="00A526E8" w:rsidRPr="00563CEB">
        <w:rPr>
          <w:rFonts w:ascii="Arial" w:hAnsi="Arial" w:cs="Arial"/>
          <w:sz w:val="22"/>
          <w:szCs w:val="22"/>
        </w:rPr>
        <w:lastRenderedPageBreak/>
        <w:t xml:space="preserve">centrum miasta za gospodarstwem p. Ziaja kierunek </w:t>
      </w:r>
      <w:proofErr w:type="spellStart"/>
      <w:r w:rsidR="00A526E8" w:rsidRPr="00563CEB">
        <w:rPr>
          <w:rFonts w:ascii="Arial" w:hAnsi="Arial" w:cs="Arial"/>
          <w:sz w:val="22"/>
          <w:szCs w:val="22"/>
        </w:rPr>
        <w:t>Habas</w:t>
      </w:r>
      <w:proofErr w:type="spellEnd"/>
      <w:r w:rsidR="00A526E8" w:rsidRPr="00563CEB">
        <w:rPr>
          <w:rFonts w:ascii="Arial" w:hAnsi="Arial" w:cs="Arial"/>
          <w:sz w:val="22"/>
          <w:szCs w:val="22"/>
        </w:rPr>
        <w:t xml:space="preserve"> i dalej a</w:t>
      </w:r>
      <w:r w:rsidRPr="00563CEB">
        <w:rPr>
          <w:rFonts w:ascii="Arial" w:hAnsi="Arial" w:cs="Arial"/>
          <w:sz w:val="22"/>
          <w:szCs w:val="22"/>
        </w:rPr>
        <w:t>ż do</w:t>
      </w:r>
      <w:r w:rsidR="00A1489B">
        <w:rPr>
          <w:rFonts w:ascii="Arial" w:hAnsi="Arial" w:cs="Arial"/>
          <w:sz w:val="22"/>
          <w:szCs w:val="22"/>
        </w:rPr>
        <w:t xml:space="preserve"> </w:t>
      </w:r>
      <w:r w:rsidRPr="00563CEB">
        <w:rPr>
          <w:rFonts w:ascii="Arial" w:hAnsi="Arial" w:cs="Arial"/>
          <w:sz w:val="22"/>
          <w:szCs w:val="22"/>
        </w:rPr>
        <w:t xml:space="preserve">ul. Opolskiej </w:t>
      </w:r>
      <w:r w:rsidR="00976BA2">
        <w:rPr>
          <w:rFonts w:ascii="Arial" w:hAnsi="Arial" w:cs="Arial"/>
          <w:sz w:val="22"/>
          <w:szCs w:val="22"/>
        </w:rPr>
        <w:t>w</w:t>
      </w:r>
      <w:r w:rsidRPr="00563CEB">
        <w:rPr>
          <w:rFonts w:ascii="Arial" w:hAnsi="Arial" w:cs="Arial"/>
          <w:sz w:val="22"/>
          <w:szCs w:val="22"/>
        </w:rPr>
        <w:t xml:space="preserve"> Błachow</w:t>
      </w:r>
      <w:r w:rsidR="00976BA2">
        <w:rPr>
          <w:rFonts w:ascii="Arial" w:hAnsi="Arial" w:cs="Arial"/>
          <w:sz w:val="22"/>
          <w:szCs w:val="22"/>
        </w:rPr>
        <w:t>ie</w:t>
      </w:r>
      <w:r w:rsidR="00A526E8" w:rsidRPr="00563CEB">
        <w:rPr>
          <w:rFonts w:ascii="Arial" w:hAnsi="Arial" w:cs="Arial"/>
          <w:sz w:val="22"/>
          <w:szCs w:val="22"/>
        </w:rPr>
        <w:t xml:space="preserve">, do połączenia z </w:t>
      </w:r>
      <w:r w:rsidRPr="00563CEB">
        <w:rPr>
          <w:rFonts w:ascii="Arial" w:hAnsi="Arial" w:cs="Arial"/>
          <w:sz w:val="22"/>
          <w:szCs w:val="22"/>
        </w:rPr>
        <w:t xml:space="preserve">wykonaną </w:t>
      </w:r>
      <w:r w:rsidR="00A526E8" w:rsidRPr="00563CEB">
        <w:rPr>
          <w:rFonts w:ascii="Arial" w:hAnsi="Arial" w:cs="Arial"/>
          <w:sz w:val="22"/>
          <w:szCs w:val="22"/>
        </w:rPr>
        <w:t xml:space="preserve">obwodnicą  w ciągu drogi krajowej Nr 46. </w:t>
      </w:r>
    </w:p>
    <w:p w:rsidR="00A526E8" w:rsidRPr="00563CEB" w:rsidRDefault="00A526E8" w:rsidP="00A12954">
      <w:pPr>
        <w:jc w:val="both"/>
        <w:rPr>
          <w:rFonts w:ascii="Arial" w:hAnsi="Arial" w:cs="Arial"/>
          <w:sz w:val="22"/>
          <w:szCs w:val="22"/>
        </w:rPr>
      </w:pPr>
    </w:p>
    <w:p w:rsidR="00A526E8" w:rsidRPr="00563CEB" w:rsidRDefault="00556F83" w:rsidP="004C25E7">
      <w:pPr>
        <w:jc w:val="both"/>
        <w:rPr>
          <w:rFonts w:ascii="Arial" w:hAnsi="Arial" w:cs="Arial"/>
          <w:b/>
          <w:sz w:val="22"/>
          <w:szCs w:val="22"/>
        </w:rPr>
      </w:pPr>
      <w:r w:rsidRPr="00563CEB">
        <w:rPr>
          <w:rFonts w:ascii="Arial" w:hAnsi="Arial" w:cs="Arial"/>
          <w:b/>
          <w:sz w:val="22"/>
          <w:szCs w:val="22"/>
        </w:rPr>
        <w:t xml:space="preserve">- </w:t>
      </w:r>
      <w:r w:rsidR="00A526E8" w:rsidRPr="00563CEB">
        <w:rPr>
          <w:rFonts w:ascii="Arial" w:hAnsi="Arial" w:cs="Arial"/>
          <w:b/>
          <w:sz w:val="22"/>
          <w:szCs w:val="22"/>
        </w:rPr>
        <w:t>drogi</w:t>
      </w:r>
      <w:r w:rsidR="004C25E7" w:rsidRPr="00563CEB">
        <w:rPr>
          <w:rFonts w:ascii="Arial" w:hAnsi="Arial" w:cs="Arial"/>
          <w:b/>
          <w:sz w:val="22"/>
          <w:szCs w:val="22"/>
        </w:rPr>
        <w:t>:</w:t>
      </w:r>
    </w:p>
    <w:p w:rsidR="00A526E8" w:rsidRPr="001D412C" w:rsidRDefault="004C25E7" w:rsidP="00A12954">
      <w:pPr>
        <w:jc w:val="both"/>
        <w:rPr>
          <w:rFonts w:ascii="Arial" w:hAnsi="Arial" w:cs="Arial"/>
          <w:i/>
          <w:sz w:val="22"/>
          <w:szCs w:val="22"/>
        </w:rPr>
      </w:pPr>
      <w:r w:rsidRPr="001D412C">
        <w:rPr>
          <w:rFonts w:ascii="Arial" w:hAnsi="Arial" w:cs="Arial"/>
          <w:i/>
          <w:sz w:val="22"/>
          <w:szCs w:val="22"/>
        </w:rPr>
        <w:t xml:space="preserve">miasto </w:t>
      </w:r>
      <w:r w:rsidR="00A526E8" w:rsidRPr="001D412C">
        <w:rPr>
          <w:rFonts w:ascii="Arial" w:hAnsi="Arial" w:cs="Arial"/>
          <w:i/>
          <w:sz w:val="22"/>
          <w:szCs w:val="22"/>
        </w:rPr>
        <w:t>Dobrodzień</w:t>
      </w:r>
      <w:r w:rsidRPr="001D412C">
        <w:rPr>
          <w:rFonts w:ascii="Arial" w:hAnsi="Arial" w:cs="Arial"/>
          <w:i/>
          <w:sz w:val="22"/>
          <w:szCs w:val="22"/>
        </w:rPr>
        <w:t>:</w:t>
      </w:r>
    </w:p>
    <w:p w:rsidR="00B345A9" w:rsidRPr="001D412C" w:rsidRDefault="00B345A9" w:rsidP="00B345A9">
      <w:pPr>
        <w:ind w:left="360"/>
        <w:jc w:val="both"/>
        <w:rPr>
          <w:rFonts w:ascii="Arial" w:hAnsi="Arial" w:cs="Arial"/>
          <w:sz w:val="22"/>
          <w:szCs w:val="22"/>
        </w:rPr>
      </w:pPr>
      <w:r w:rsidRPr="001D412C">
        <w:rPr>
          <w:rFonts w:ascii="Arial" w:hAnsi="Arial" w:cs="Arial"/>
          <w:sz w:val="22"/>
          <w:szCs w:val="22"/>
        </w:rPr>
        <w:t>-</w:t>
      </w:r>
      <w:r w:rsidR="005B5E3E" w:rsidRPr="001D412C">
        <w:rPr>
          <w:rFonts w:ascii="Arial" w:hAnsi="Arial" w:cs="Arial"/>
          <w:sz w:val="22"/>
          <w:szCs w:val="22"/>
        </w:rPr>
        <w:t> </w:t>
      </w:r>
      <w:r w:rsidRPr="001D412C">
        <w:rPr>
          <w:rFonts w:ascii="Arial" w:hAnsi="Arial" w:cs="Arial"/>
          <w:sz w:val="22"/>
          <w:szCs w:val="22"/>
        </w:rPr>
        <w:t xml:space="preserve">ul. K. Wieczorka </w:t>
      </w:r>
      <w:r w:rsidR="001D412C" w:rsidRPr="001D412C">
        <w:rPr>
          <w:rFonts w:ascii="Arial" w:hAnsi="Arial" w:cs="Arial"/>
          <w:sz w:val="22"/>
          <w:szCs w:val="22"/>
        </w:rPr>
        <w:t>–</w:t>
      </w:r>
      <w:r w:rsidRPr="001D412C">
        <w:rPr>
          <w:rFonts w:ascii="Arial" w:hAnsi="Arial" w:cs="Arial"/>
          <w:sz w:val="22"/>
          <w:szCs w:val="22"/>
        </w:rPr>
        <w:t xml:space="preserve"> </w:t>
      </w:r>
      <w:r w:rsidR="001D412C" w:rsidRPr="001D412C">
        <w:rPr>
          <w:rFonts w:ascii="Arial" w:hAnsi="Arial" w:cs="Arial"/>
          <w:sz w:val="22"/>
          <w:szCs w:val="22"/>
        </w:rPr>
        <w:t xml:space="preserve">dokończenie </w:t>
      </w:r>
      <w:r w:rsidRPr="001D412C">
        <w:rPr>
          <w:rFonts w:ascii="Arial" w:hAnsi="Arial" w:cs="Arial"/>
          <w:sz w:val="22"/>
          <w:szCs w:val="22"/>
        </w:rPr>
        <w:t>utwardzeni</w:t>
      </w:r>
      <w:r w:rsidR="001D412C" w:rsidRPr="001D412C">
        <w:rPr>
          <w:rFonts w:ascii="Arial" w:hAnsi="Arial" w:cs="Arial"/>
          <w:sz w:val="22"/>
          <w:szCs w:val="22"/>
        </w:rPr>
        <w:t>a</w:t>
      </w:r>
      <w:r w:rsidRPr="001D412C">
        <w:rPr>
          <w:rFonts w:ascii="Arial" w:hAnsi="Arial" w:cs="Arial"/>
          <w:sz w:val="22"/>
          <w:szCs w:val="22"/>
        </w:rPr>
        <w:t xml:space="preserve"> nawierzchni placu, zagospodarowanie terenu na                                              powierzchni </w:t>
      </w:r>
      <w:smartTag w:uri="urn:schemas-microsoft-com:office:smarttags" w:element="metricconverter">
        <w:smartTagPr>
          <w:attr w:name="ProductID" w:val="650 m2"/>
        </w:smartTagPr>
        <w:r w:rsidRPr="001D412C">
          <w:rPr>
            <w:rFonts w:ascii="Arial" w:hAnsi="Arial" w:cs="Arial"/>
            <w:sz w:val="22"/>
            <w:szCs w:val="22"/>
          </w:rPr>
          <w:t>650 m</w:t>
        </w:r>
        <w:r w:rsidRPr="001D412C">
          <w:rPr>
            <w:rFonts w:ascii="Arial" w:hAnsi="Arial" w:cs="Arial"/>
            <w:sz w:val="22"/>
            <w:szCs w:val="22"/>
            <w:vertAlign w:val="superscript"/>
          </w:rPr>
          <w:t>2</w:t>
        </w:r>
      </w:smartTag>
      <w:r w:rsidRPr="001D412C">
        <w:rPr>
          <w:rFonts w:ascii="Arial" w:hAnsi="Arial" w:cs="Arial"/>
          <w:sz w:val="22"/>
          <w:szCs w:val="22"/>
        </w:rPr>
        <w:t>,</w:t>
      </w:r>
    </w:p>
    <w:p w:rsidR="00B345A9" w:rsidRPr="001D412C" w:rsidRDefault="00B345A9" w:rsidP="00B345A9">
      <w:pPr>
        <w:ind w:left="360"/>
        <w:jc w:val="both"/>
        <w:rPr>
          <w:rFonts w:ascii="Arial" w:hAnsi="Arial" w:cs="Arial"/>
          <w:sz w:val="22"/>
          <w:szCs w:val="22"/>
        </w:rPr>
      </w:pPr>
      <w:r w:rsidRPr="001D412C">
        <w:rPr>
          <w:rFonts w:ascii="Arial" w:hAnsi="Arial" w:cs="Arial"/>
          <w:sz w:val="22"/>
          <w:szCs w:val="22"/>
        </w:rPr>
        <w:t xml:space="preserve">- ul. Na </w:t>
      </w:r>
      <w:proofErr w:type="spellStart"/>
      <w:r w:rsidRPr="001D412C">
        <w:rPr>
          <w:rFonts w:ascii="Arial" w:hAnsi="Arial" w:cs="Arial"/>
          <w:sz w:val="22"/>
          <w:szCs w:val="22"/>
        </w:rPr>
        <w:t>Habas</w:t>
      </w:r>
      <w:proofErr w:type="spellEnd"/>
      <w:r w:rsidRPr="001D412C">
        <w:rPr>
          <w:rFonts w:ascii="Arial" w:hAnsi="Arial" w:cs="Arial"/>
          <w:sz w:val="22"/>
          <w:szCs w:val="22"/>
        </w:rPr>
        <w:t xml:space="preserve"> od ul. Opolskiej – ułożenie dywanika asfaltowego ok. </w:t>
      </w:r>
      <w:smartTag w:uri="urn:schemas-microsoft-com:office:smarttags" w:element="metricconverter">
        <w:smartTagPr>
          <w:attr w:name="ProductID" w:val="1 800 m2"/>
        </w:smartTagPr>
        <w:r w:rsidRPr="001D412C">
          <w:rPr>
            <w:rFonts w:ascii="Arial" w:hAnsi="Arial" w:cs="Arial"/>
            <w:sz w:val="22"/>
            <w:szCs w:val="22"/>
          </w:rPr>
          <w:t>1 800 m</w:t>
        </w:r>
        <w:r w:rsidRPr="001D412C">
          <w:rPr>
            <w:rFonts w:ascii="Arial" w:hAnsi="Arial" w:cs="Arial"/>
            <w:sz w:val="22"/>
            <w:szCs w:val="22"/>
            <w:vertAlign w:val="superscript"/>
          </w:rPr>
          <w:t>2</w:t>
        </w:r>
      </w:smartTag>
      <w:r w:rsidRPr="001D412C">
        <w:rPr>
          <w:rFonts w:ascii="Arial" w:hAnsi="Arial" w:cs="Arial"/>
          <w:sz w:val="22"/>
          <w:szCs w:val="22"/>
        </w:rPr>
        <w:t>,</w:t>
      </w:r>
    </w:p>
    <w:p w:rsidR="00B345A9" w:rsidRPr="001D412C" w:rsidRDefault="00B345A9" w:rsidP="00B345A9">
      <w:pPr>
        <w:ind w:left="360"/>
        <w:jc w:val="both"/>
        <w:rPr>
          <w:rFonts w:ascii="Arial" w:hAnsi="Arial" w:cs="Arial"/>
          <w:sz w:val="22"/>
          <w:szCs w:val="22"/>
        </w:rPr>
      </w:pPr>
      <w:r w:rsidRPr="001D412C">
        <w:rPr>
          <w:rFonts w:ascii="Arial" w:hAnsi="Arial" w:cs="Arial"/>
          <w:sz w:val="22"/>
          <w:szCs w:val="22"/>
        </w:rPr>
        <w:t xml:space="preserve">- ul. Opolska (od rynku) - ułożenie nowego dywanika asfaltowego ok. </w:t>
      </w:r>
      <w:smartTag w:uri="urn:schemas-microsoft-com:office:smarttags" w:element="metricconverter">
        <w:smartTagPr>
          <w:attr w:name="ProductID" w:val="2 800 m2"/>
        </w:smartTagPr>
        <w:r w:rsidRPr="001D412C">
          <w:rPr>
            <w:rFonts w:ascii="Arial" w:hAnsi="Arial" w:cs="Arial"/>
            <w:sz w:val="22"/>
            <w:szCs w:val="22"/>
          </w:rPr>
          <w:t>2 800 m</w:t>
        </w:r>
        <w:r w:rsidRPr="001D412C">
          <w:rPr>
            <w:rFonts w:ascii="Arial" w:hAnsi="Arial" w:cs="Arial"/>
            <w:sz w:val="22"/>
            <w:szCs w:val="22"/>
            <w:vertAlign w:val="superscript"/>
          </w:rPr>
          <w:t>2</w:t>
        </w:r>
      </w:smartTag>
      <w:r w:rsidRPr="001D412C">
        <w:rPr>
          <w:rFonts w:ascii="Arial" w:hAnsi="Arial" w:cs="Arial"/>
          <w:sz w:val="22"/>
          <w:szCs w:val="22"/>
        </w:rPr>
        <w:t>,</w:t>
      </w:r>
    </w:p>
    <w:p w:rsidR="00B345A9" w:rsidRPr="001D412C" w:rsidRDefault="00B345A9" w:rsidP="00B345A9">
      <w:pPr>
        <w:ind w:left="360"/>
        <w:jc w:val="both"/>
        <w:rPr>
          <w:rFonts w:ascii="Arial" w:hAnsi="Arial" w:cs="Arial"/>
          <w:sz w:val="22"/>
          <w:szCs w:val="22"/>
        </w:rPr>
      </w:pPr>
      <w:r w:rsidRPr="001D412C">
        <w:rPr>
          <w:rFonts w:ascii="Arial" w:hAnsi="Arial" w:cs="Arial"/>
          <w:sz w:val="22"/>
          <w:szCs w:val="22"/>
        </w:rPr>
        <w:t xml:space="preserve">- ulica dojazdowa do ujęcia wody (Dobrodzień – </w:t>
      </w:r>
      <w:proofErr w:type="spellStart"/>
      <w:r w:rsidRPr="001D412C">
        <w:rPr>
          <w:rFonts w:ascii="Arial" w:hAnsi="Arial" w:cs="Arial"/>
          <w:sz w:val="22"/>
          <w:szCs w:val="22"/>
        </w:rPr>
        <w:t>Hadasiki</w:t>
      </w:r>
      <w:proofErr w:type="spellEnd"/>
      <w:r w:rsidRPr="001D412C">
        <w:rPr>
          <w:rFonts w:ascii="Arial" w:hAnsi="Arial" w:cs="Arial"/>
          <w:sz w:val="22"/>
          <w:szCs w:val="22"/>
        </w:rPr>
        <w:t xml:space="preserve">) od ul. Lublinieckiej – ok. </w:t>
      </w:r>
      <w:smartTag w:uri="urn:schemas-microsoft-com:office:smarttags" w:element="metricconverter">
        <w:smartTagPr>
          <w:attr w:name="ProductID" w:val="5ﾠ000 m2"/>
        </w:smartTagPr>
        <w:r w:rsidRPr="001D412C">
          <w:rPr>
            <w:rFonts w:ascii="Arial" w:hAnsi="Arial" w:cs="Arial"/>
            <w:sz w:val="22"/>
            <w:szCs w:val="22"/>
          </w:rPr>
          <w:t>5 000 m</w:t>
        </w:r>
        <w:r w:rsidRPr="001D412C">
          <w:rPr>
            <w:rFonts w:ascii="Arial" w:hAnsi="Arial" w:cs="Arial"/>
            <w:sz w:val="22"/>
            <w:szCs w:val="22"/>
            <w:vertAlign w:val="superscript"/>
          </w:rPr>
          <w:t>2</w:t>
        </w:r>
      </w:smartTag>
    </w:p>
    <w:p w:rsidR="00B345A9" w:rsidRPr="001D412C" w:rsidRDefault="00B345A9" w:rsidP="00B345A9">
      <w:pPr>
        <w:ind w:left="360" w:right="-108"/>
        <w:jc w:val="both"/>
        <w:rPr>
          <w:rFonts w:ascii="Arial" w:hAnsi="Arial" w:cs="Arial"/>
          <w:sz w:val="22"/>
          <w:szCs w:val="22"/>
        </w:rPr>
      </w:pPr>
      <w:r w:rsidRPr="001D412C">
        <w:rPr>
          <w:rFonts w:ascii="Arial" w:hAnsi="Arial" w:cs="Arial"/>
          <w:sz w:val="22"/>
          <w:szCs w:val="22"/>
        </w:rPr>
        <w:t xml:space="preserve">- ul. K. Mańki - przebudowa nawierzchni ok. </w:t>
      </w:r>
      <w:smartTag w:uri="urn:schemas-microsoft-com:office:smarttags" w:element="metricconverter">
        <w:smartTagPr>
          <w:attr w:name="ProductID" w:val="2 400 m2"/>
        </w:smartTagPr>
        <w:r w:rsidRPr="001D412C">
          <w:rPr>
            <w:rFonts w:ascii="Arial" w:hAnsi="Arial" w:cs="Arial"/>
            <w:sz w:val="22"/>
            <w:szCs w:val="22"/>
          </w:rPr>
          <w:t>2 400 m</w:t>
        </w:r>
        <w:r w:rsidRPr="001D412C">
          <w:rPr>
            <w:rFonts w:ascii="Arial" w:hAnsi="Arial" w:cs="Arial"/>
            <w:sz w:val="22"/>
            <w:szCs w:val="22"/>
            <w:vertAlign w:val="superscript"/>
          </w:rPr>
          <w:t>2</w:t>
        </w:r>
      </w:smartTag>
      <w:r w:rsidRPr="001D412C">
        <w:rPr>
          <w:rFonts w:ascii="Arial" w:hAnsi="Arial" w:cs="Arial"/>
          <w:sz w:val="22"/>
          <w:szCs w:val="22"/>
        </w:rPr>
        <w:t>,</w:t>
      </w:r>
    </w:p>
    <w:p w:rsidR="00B345A9" w:rsidRPr="001E2699" w:rsidRDefault="00B345A9" w:rsidP="00B345A9">
      <w:pPr>
        <w:ind w:left="360" w:right="-108"/>
        <w:jc w:val="both"/>
        <w:rPr>
          <w:rFonts w:ascii="Arial" w:hAnsi="Arial" w:cs="Arial"/>
          <w:sz w:val="22"/>
          <w:szCs w:val="22"/>
        </w:rPr>
      </w:pPr>
      <w:r w:rsidRPr="001E2699">
        <w:rPr>
          <w:rFonts w:ascii="Arial" w:hAnsi="Arial" w:cs="Arial"/>
          <w:sz w:val="22"/>
          <w:szCs w:val="22"/>
        </w:rPr>
        <w:t>-</w:t>
      </w:r>
      <w:r w:rsidR="005B5E3E" w:rsidRPr="001E2699">
        <w:rPr>
          <w:rFonts w:ascii="Arial" w:hAnsi="Arial" w:cs="Arial"/>
          <w:sz w:val="22"/>
          <w:szCs w:val="22"/>
        </w:rPr>
        <w:t> </w:t>
      </w:r>
      <w:r w:rsidRPr="001E2699">
        <w:rPr>
          <w:rFonts w:ascii="Arial" w:hAnsi="Arial" w:cs="Arial"/>
          <w:sz w:val="22"/>
          <w:szCs w:val="22"/>
        </w:rPr>
        <w:t>ul. Miodowa (</w:t>
      </w:r>
      <w:proofErr w:type="spellStart"/>
      <w:r w:rsidRPr="001E2699">
        <w:rPr>
          <w:rFonts w:ascii="Arial" w:hAnsi="Arial" w:cs="Arial"/>
          <w:sz w:val="22"/>
          <w:szCs w:val="22"/>
        </w:rPr>
        <w:t>Hadasiki</w:t>
      </w:r>
      <w:proofErr w:type="spellEnd"/>
      <w:r w:rsidRPr="001E2699">
        <w:rPr>
          <w:rFonts w:ascii="Arial" w:hAnsi="Arial" w:cs="Arial"/>
          <w:sz w:val="22"/>
          <w:szCs w:val="22"/>
        </w:rPr>
        <w:t>) - utwardzenie nawierzchni na długości 320 mb,</w:t>
      </w:r>
    </w:p>
    <w:p w:rsidR="00B345A9" w:rsidRPr="001E2699" w:rsidRDefault="00B345A9" w:rsidP="00B345A9">
      <w:pPr>
        <w:ind w:left="360" w:right="-108"/>
        <w:jc w:val="both"/>
        <w:rPr>
          <w:rFonts w:ascii="Arial" w:hAnsi="Arial" w:cs="Arial"/>
          <w:sz w:val="22"/>
          <w:szCs w:val="22"/>
        </w:rPr>
      </w:pPr>
      <w:r w:rsidRPr="001E2699">
        <w:rPr>
          <w:rFonts w:ascii="Arial" w:hAnsi="Arial" w:cs="Arial"/>
          <w:i/>
          <w:sz w:val="22"/>
          <w:szCs w:val="22"/>
        </w:rPr>
        <w:t xml:space="preserve">- </w:t>
      </w:r>
      <w:r w:rsidRPr="001E2699">
        <w:rPr>
          <w:rFonts w:ascii="Arial" w:hAnsi="Arial" w:cs="Arial"/>
          <w:sz w:val="22"/>
          <w:szCs w:val="22"/>
        </w:rPr>
        <w:t>ul. Studzienna</w:t>
      </w:r>
      <w:r w:rsidR="001E2699">
        <w:rPr>
          <w:rFonts w:ascii="Arial" w:hAnsi="Arial" w:cs="Arial"/>
          <w:sz w:val="22"/>
          <w:szCs w:val="22"/>
        </w:rPr>
        <w:t xml:space="preserve"> i ul. Zielona - </w:t>
      </w:r>
      <w:r w:rsidRPr="001E2699">
        <w:rPr>
          <w:rFonts w:ascii="Arial" w:hAnsi="Arial" w:cs="Arial"/>
          <w:sz w:val="22"/>
          <w:szCs w:val="22"/>
        </w:rPr>
        <w:t xml:space="preserve">utwardzenie tłuczniem na długości ok.  </w:t>
      </w:r>
      <w:r w:rsidR="001E2699">
        <w:rPr>
          <w:rFonts w:ascii="Arial" w:hAnsi="Arial" w:cs="Arial"/>
          <w:sz w:val="22"/>
          <w:szCs w:val="22"/>
        </w:rPr>
        <w:t>1220</w:t>
      </w:r>
      <w:r w:rsidRPr="001E2699">
        <w:rPr>
          <w:rFonts w:ascii="Arial" w:hAnsi="Arial" w:cs="Arial"/>
          <w:sz w:val="22"/>
          <w:szCs w:val="22"/>
        </w:rPr>
        <w:t xml:space="preserve"> mb,</w:t>
      </w:r>
    </w:p>
    <w:p w:rsidR="00D646EE" w:rsidRPr="001E2699" w:rsidRDefault="00B345A9" w:rsidP="00D646EE">
      <w:pPr>
        <w:ind w:left="360" w:right="-108"/>
        <w:jc w:val="both"/>
        <w:rPr>
          <w:rFonts w:ascii="Arial" w:hAnsi="Arial" w:cs="Arial"/>
          <w:sz w:val="22"/>
          <w:szCs w:val="22"/>
        </w:rPr>
      </w:pPr>
      <w:r w:rsidRPr="001E2699">
        <w:rPr>
          <w:rFonts w:ascii="Arial" w:hAnsi="Arial" w:cs="Arial"/>
          <w:sz w:val="22"/>
          <w:szCs w:val="22"/>
        </w:rPr>
        <w:t>- droga dojazdowa od ul. Wojska Polskiego do p. Kaczmarczyka – utwardzenie nawierzchni.</w:t>
      </w:r>
    </w:p>
    <w:p w:rsidR="00060624" w:rsidRPr="00844885" w:rsidRDefault="00060624" w:rsidP="00D646EE">
      <w:pPr>
        <w:ind w:right="-108"/>
        <w:jc w:val="both"/>
        <w:rPr>
          <w:rFonts w:ascii="Arial" w:hAnsi="Arial" w:cs="Arial"/>
          <w:sz w:val="22"/>
          <w:szCs w:val="22"/>
          <w:highlight w:val="yellow"/>
        </w:rPr>
      </w:pPr>
    </w:p>
    <w:p w:rsidR="00A526E8" w:rsidRPr="001E2699" w:rsidRDefault="004C25E7" w:rsidP="00D646EE">
      <w:pPr>
        <w:ind w:right="-108"/>
        <w:jc w:val="both"/>
        <w:rPr>
          <w:rFonts w:ascii="Arial" w:hAnsi="Arial" w:cs="Arial"/>
          <w:i/>
          <w:sz w:val="22"/>
          <w:szCs w:val="22"/>
        </w:rPr>
      </w:pPr>
      <w:r w:rsidRPr="001E2699">
        <w:rPr>
          <w:rFonts w:ascii="Arial" w:hAnsi="Arial" w:cs="Arial"/>
          <w:i/>
          <w:sz w:val="22"/>
          <w:szCs w:val="22"/>
        </w:rPr>
        <w:t>gmina</w:t>
      </w:r>
      <w:r w:rsidR="00443B47" w:rsidRPr="001E2699">
        <w:rPr>
          <w:rFonts w:ascii="Arial" w:hAnsi="Arial" w:cs="Arial"/>
          <w:i/>
          <w:sz w:val="22"/>
          <w:szCs w:val="22"/>
        </w:rPr>
        <w:t xml:space="preserve"> Dobrodzień</w:t>
      </w:r>
      <w:r w:rsidRPr="001E2699">
        <w:rPr>
          <w:rFonts w:ascii="Arial" w:hAnsi="Arial" w:cs="Arial"/>
          <w:i/>
          <w:sz w:val="22"/>
          <w:szCs w:val="22"/>
        </w:rPr>
        <w:t>:</w:t>
      </w:r>
    </w:p>
    <w:p w:rsidR="00A526E8" w:rsidRPr="001E2699" w:rsidRDefault="00060624" w:rsidP="00A12954">
      <w:pPr>
        <w:ind w:right="-108"/>
        <w:jc w:val="both"/>
        <w:rPr>
          <w:rFonts w:ascii="Arial" w:hAnsi="Arial" w:cs="Arial"/>
          <w:sz w:val="22"/>
          <w:szCs w:val="22"/>
        </w:rPr>
      </w:pPr>
      <w:r w:rsidRPr="001E2699">
        <w:rPr>
          <w:rFonts w:ascii="Arial" w:hAnsi="Arial" w:cs="Arial"/>
          <w:sz w:val="22"/>
          <w:szCs w:val="22"/>
        </w:rPr>
        <w:t xml:space="preserve">- </w:t>
      </w:r>
      <w:r w:rsidR="00A526E8" w:rsidRPr="001E2699">
        <w:rPr>
          <w:rFonts w:ascii="Arial" w:hAnsi="Arial" w:cs="Arial"/>
          <w:sz w:val="22"/>
          <w:szCs w:val="22"/>
        </w:rPr>
        <w:t>Główczyce</w:t>
      </w:r>
      <w:r w:rsidR="00443B47" w:rsidRPr="001E2699">
        <w:rPr>
          <w:rFonts w:ascii="Arial" w:hAnsi="Arial" w:cs="Arial"/>
          <w:sz w:val="22"/>
          <w:szCs w:val="22"/>
        </w:rPr>
        <w:t>:</w:t>
      </w:r>
    </w:p>
    <w:p w:rsidR="00A526E8" w:rsidRPr="001E2699" w:rsidRDefault="00A526E8" w:rsidP="004C25E7">
      <w:pPr>
        <w:ind w:left="360" w:right="-108"/>
        <w:jc w:val="both"/>
        <w:rPr>
          <w:rFonts w:ascii="Arial" w:hAnsi="Arial" w:cs="Arial"/>
          <w:sz w:val="22"/>
          <w:szCs w:val="22"/>
        </w:rPr>
      </w:pPr>
      <w:r w:rsidRPr="001E2699">
        <w:rPr>
          <w:rFonts w:ascii="Arial" w:hAnsi="Arial" w:cs="Arial"/>
          <w:sz w:val="22"/>
          <w:szCs w:val="22"/>
        </w:rPr>
        <w:t>- ul. Dolna - ułożenie dywanika asfaltowego na długości  580 mb</w:t>
      </w:r>
      <w:r w:rsidR="004C25E7" w:rsidRPr="001E2699">
        <w:rPr>
          <w:rFonts w:ascii="Arial" w:hAnsi="Arial" w:cs="Arial"/>
          <w:sz w:val="22"/>
          <w:szCs w:val="22"/>
        </w:rPr>
        <w:t>,</w:t>
      </w:r>
      <w:r w:rsidRPr="001E2699">
        <w:rPr>
          <w:rFonts w:ascii="Arial" w:hAnsi="Arial" w:cs="Arial"/>
          <w:sz w:val="22"/>
          <w:szCs w:val="22"/>
        </w:rPr>
        <w:t xml:space="preserve"> </w:t>
      </w:r>
    </w:p>
    <w:p w:rsidR="00A526E8" w:rsidRPr="001E2699" w:rsidRDefault="00060624" w:rsidP="00A12954">
      <w:pPr>
        <w:ind w:right="-108"/>
        <w:jc w:val="both"/>
        <w:rPr>
          <w:rFonts w:ascii="Arial" w:hAnsi="Arial" w:cs="Arial"/>
          <w:sz w:val="22"/>
          <w:szCs w:val="22"/>
        </w:rPr>
      </w:pPr>
      <w:r w:rsidRPr="001E2699">
        <w:rPr>
          <w:rFonts w:ascii="Arial" w:hAnsi="Arial" w:cs="Arial"/>
          <w:sz w:val="22"/>
          <w:szCs w:val="22"/>
        </w:rPr>
        <w:t xml:space="preserve">- </w:t>
      </w:r>
      <w:r w:rsidR="00A526E8" w:rsidRPr="001E2699">
        <w:rPr>
          <w:rFonts w:ascii="Arial" w:hAnsi="Arial" w:cs="Arial"/>
          <w:sz w:val="22"/>
          <w:szCs w:val="22"/>
        </w:rPr>
        <w:t>Rzędowice</w:t>
      </w:r>
      <w:r w:rsidR="00556F83" w:rsidRPr="001E2699">
        <w:rPr>
          <w:rFonts w:ascii="Arial" w:hAnsi="Arial" w:cs="Arial"/>
          <w:sz w:val="22"/>
          <w:szCs w:val="22"/>
        </w:rPr>
        <w:t>:</w:t>
      </w:r>
    </w:p>
    <w:p w:rsidR="00A526E8" w:rsidRPr="001E2699" w:rsidRDefault="004C25E7" w:rsidP="004C25E7">
      <w:pPr>
        <w:ind w:left="360" w:right="-108"/>
        <w:jc w:val="both"/>
        <w:rPr>
          <w:rFonts w:ascii="Arial" w:hAnsi="Arial" w:cs="Arial"/>
          <w:sz w:val="22"/>
          <w:szCs w:val="22"/>
        </w:rPr>
      </w:pPr>
      <w:r w:rsidRPr="001E2699">
        <w:rPr>
          <w:rFonts w:ascii="Arial" w:hAnsi="Arial" w:cs="Arial"/>
          <w:sz w:val="22"/>
          <w:szCs w:val="22"/>
        </w:rPr>
        <w:t xml:space="preserve">- ul. Dolna </w:t>
      </w:r>
      <w:r w:rsidR="00A526E8" w:rsidRPr="001E2699">
        <w:rPr>
          <w:rFonts w:ascii="Arial" w:hAnsi="Arial" w:cs="Arial"/>
          <w:sz w:val="22"/>
          <w:szCs w:val="22"/>
        </w:rPr>
        <w:t xml:space="preserve">- utwardzenie nawierzchni na dł. </w:t>
      </w:r>
      <w:r w:rsidR="001E2699">
        <w:rPr>
          <w:rFonts w:ascii="Arial" w:hAnsi="Arial" w:cs="Arial"/>
          <w:sz w:val="22"/>
          <w:szCs w:val="22"/>
        </w:rPr>
        <w:t>1800</w:t>
      </w:r>
      <w:r w:rsidR="00A526E8" w:rsidRPr="001E2699">
        <w:rPr>
          <w:rFonts w:ascii="Arial" w:hAnsi="Arial" w:cs="Arial"/>
          <w:sz w:val="22"/>
          <w:szCs w:val="22"/>
        </w:rPr>
        <w:t xml:space="preserve"> mb</w:t>
      </w:r>
      <w:r w:rsidRPr="001E2699">
        <w:rPr>
          <w:rFonts w:ascii="Arial" w:hAnsi="Arial" w:cs="Arial"/>
          <w:sz w:val="22"/>
          <w:szCs w:val="22"/>
        </w:rPr>
        <w:t>,</w:t>
      </w:r>
    </w:p>
    <w:p w:rsidR="00A526E8" w:rsidRPr="001E2699" w:rsidRDefault="00060624" w:rsidP="00A12954">
      <w:pPr>
        <w:ind w:right="-108"/>
        <w:jc w:val="both"/>
        <w:rPr>
          <w:rFonts w:ascii="Arial" w:hAnsi="Arial" w:cs="Arial"/>
          <w:sz w:val="22"/>
          <w:szCs w:val="22"/>
        </w:rPr>
      </w:pPr>
      <w:r w:rsidRPr="001E2699">
        <w:rPr>
          <w:rFonts w:ascii="Arial" w:hAnsi="Arial" w:cs="Arial"/>
          <w:sz w:val="22"/>
          <w:szCs w:val="22"/>
        </w:rPr>
        <w:t xml:space="preserve">- </w:t>
      </w:r>
      <w:r w:rsidR="00A526E8" w:rsidRPr="001E2699">
        <w:rPr>
          <w:rFonts w:ascii="Arial" w:hAnsi="Arial" w:cs="Arial"/>
          <w:sz w:val="22"/>
          <w:szCs w:val="22"/>
        </w:rPr>
        <w:t>Szemrowice</w:t>
      </w:r>
      <w:r w:rsidR="00556F83" w:rsidRPr="001E2699">
        <w:rPr>
          <w:rFonts w:ascii="Arial" w:hAnsi="Arial" w:cs="Arial"/>
          <w:sz w:val="22"/>
          <w:szCs w:val="22"/>
        </w:rPr>
        <w:t>:</w:t>
      </w:r>
    </w:p>
    <w:p w:rsidR="00A526E8" w:rsidRPr="001E2699" w:rsidRDefault="00443B47" w:rsidP="00060624">
      <w:pPr>
        <w:ind w:left="360" w:right="-108"/>
        <w:jc w:val="both"/>
        <w:rPr>
          <w:rFonts w:ascii="Arial" w:hAnsi="Arial" w:cs="Arial"/>
          <w:sz w:val="22"/>
          <w:szCs w:val="22"/>
        </w:rPr>
      </w:pPr>
      <w:r w:rsidRPr="001E2699">
        <w:rPr>
          <w:rFonts w:ascii="Arial" w:hAnsi="Arial" w:cs="Arial"/>
          <w:sz w:val="22"/>
          <w:szCs w:val="22"/>
        </w:rPr>
        <w:t xml:space="preserve">- ul. </w:t>
      </w:r>
      <w:r w:rsidR="001E2699" w:rsidRPr="001E2699">
        <w:rPr>
          <w:rFonts w:ascii="Arial" w:hAnsi="Arial" w:cs="Arial"/>
          <w:sz w:val="22"/>
          <w:szCs w:val="22"/>
        </w:rPr>
        <w:t>Kręta i ul. Słoneczna</w:t>
      </w:r>
      <w:r w:rsidRPr="001E2699">
        <w:rPr>
          <w:rFonts w:ascii="Arial" w:hAnsi="Arial" w:cs="Arial"/>
          <w:sz w:val="22"/>
          <w:szCs w:val="22"/>
        </w:rPr>
        <w:t xml:space="preserve"> </w:t>
      </w:r>
      <w:r w:rsidR="00A526E8" w:rsidRPr="001E2699">
        <w:rPr>
          <w:rFonts w:ascii="Arial" w:hAnsi="Arial" w:cs="Arial"/>
          <w:sz w:val="22"/>
          <w:szCs w:val="22"/>
        </w:rPr>
        <w:t xml:space="preserve">- ułożenie dywanika asfaltowego na dł. </w:t>
      </w:r>
      <w:r w:rsidR="001E2699" w:rsidRPr="001E2699">
        <w:rPr>
          <w:rFonts w:ascii="Arial" w:hAnsi="Arial" w:cs="Arial"/>
          <w:sz w:val="22"/>
          <w:szCs w:val="22"/>
        </w:rPr>
        <w:t>670</w:t>
      </w:r>
      <w:r w:rsidR="00A526E8" w:rsidRPr="001E2699">
        <w:rPr>
          <w:rFonts w:ascii="Arial" w:hAnsi="Arial" w:cs="Arial"/>
          <w:sz w:val="22"/>
          <w:szCs w:val="22"/>
        </w:rPr>
        <w:t xml:space="preserve"> mb</w:t>
      </w:r>
      <w:r w:rsidRPr="001E2699">
        <w:rPr>
          <w:rFonts w:ascii="Arial" w:hAnsi="Arial" w:cs="Arial"/>
          <w:sz w:val="22"/>
          <w:szCs w:val="22"/>
        </w:rPr>
        <w:t>,</w:t>
      </w:r>
    </w:p>
    <w:p w:rsidR="00A526E8" w:rsidRPr="007150BE" w:rsidRDefault="00060624" w:rsidP="00A12954">
      <w:pPr>
        <w:ind w:right="-108"/>
        <w:jc w:val="both"/>
        <w:rPr>
          <w:rFonts w:ascii="Arial" w:hAnsi="Arial" w:cs="Arial"/>
          <w:sz w:val="22"/>
          <w:szCs w:val="22"/>
        </w:rPr>
      </w:pPr>
      <w:r w:rsidRPr="007150BE">
        <w:rPr>
          <w:rFonts w:ascii="Arial" w:hAnsi="Arial" w:cs="Arial"/>
          <w:sz w:val="22"/>
          <w:szCs w:val="22"/>
        </w:rPr>
        <w:t xml:space="preserve">- </w:t>
      </w:r>
      <w:r w:rsidR="00A526E8" w:rsidRPr="007150BE">
        <w:rPr>
          <w:rFonts w:ascii="Arial" w:hAnsi="Arial" w:cs="Arial"/>
          <w:sz w:val="22"/>
          <w:szCs w:val="22"/>
        </w:rPr>
        <w:t>Kocury</w:t>
      </w:r>
      <w:r w:rsidR="00556F83" w:rsidRPr="007150BE">
        <w:rPr>
          <w:rFonts w:ascii="Arial" w:hAnsi="Arial" w:cs="Arial"/>
          <w:sz w:val="22"/>
          <w:szCs w:val="22"/>
        </w:rPr>
        <w:t>:</w:t>
      </w:r>
    </w:p>
    <w:p w:rsidR="00A526E8" w:rsidRPr="007150BE" w:rsidRDefault="00443B47" w:rsidP="00060624">
      <w:pPr>
        <w:ind w:left="360" w:right="-108"/>
        <w:jc w:val="both"/>
        <w:rPr>
          <w:rFonts w:ascii="Arial" w:hAnsi="Arial" w:cs="Arial"/>
          <w:sz w:val="22"/>
          <w:szCs w:val="22"/>
        </w:rPr>
      </w:pPr>
      <w:r w:rsidRPr="007150BE">
        <w:rPr>
          <w:rFonts w:ascii="Arial" w:hAnsi="Arial" w:cs="Arial"/>
          <w:sz w:val="22"/>
          <w:szCs w:val="22"/>
        </w:rPr>
        <w:t xml:space="preserve">- ul. </w:t>
      </w:r>
      <w:proofErr w:type="spellStart"/>
      <w:r w:rsidRPr="007150BE">
        <w:rPr>
          <w:rFonts w:ascii="Arial" w:hAnsi="Arial" w:cs="Arial"/>
          <w:sz w:val="22"/>
          <w:szCs w:val="22"/>
        </w:rPr>
        <w:t>Szemrowicka</w:t>
      </w:r>
      <w:proofErr w:type="spellEnd"/>
      <w:r w:rsidRPr="007150BE">
        <w:rPr>
          <w:rFonts w:ascii="Arial" w:hAnsi="Arial" w:cs="Arial"/>
          <w:sz w:val="22"/>
          <w:szCs w:val="22"/>
        </w:rPr>
        <w:t xml:space="preserve"> </w:t>
      </w:r>
      <w:r w:rsidR="00A526E8" w:rsidRPr="007150BE">
        <w:rPr>
          <w:rFonts w:ascii="Arial" w:hAnsi="Arial" w:cs="Arial"/>
          <w:sz w:val="22"/>
          <w:szCs w:val="22"/>
        </w:rPr>
        <w:t xml:space="preserve">- utwardzenie nawierzchni tłuczniem na długości </w:t>
      </w:r>
      <w:r w:rsidR="007150BE" w:rsidRPr="007150BE">
        <w:rPr>
          <w:rFonts w:ascii="Arial" w:hAnsi="Arial" w:cs="Arial"/>
          <w:sz w:val="22"/>
          <w:szCs w:val="22"/>
        </w:rPr>
        <w:t>550</w:t>
      </w:r>
      <w:r w:rsidR="00A526E8" w:rsidRPr="007150BE">
        <w:rPr>
          <w:rFonts w:ascii="Arial" w:hAnsi="Arial" w:cs="Arial"/>
          <w:sz w:val="22"/>
          <w:szCs w:val="22"/>
        </w:rPr>
        <w:t xml:space="preserve"> mb</w:t>
      </w:r>
      <w:r w:rsidRPr="007150BE">
        <w:rPr>
          <w:rFonts w:ascii="Arial" w:hAnsi="Arial" w:cs="Arial"/>
          <w:sz w:val="22"/>
          <w:szCs w:val="22"/>
        </w:rPr>
        <w:t>,</w:t>
      </w:r>
    </w:p>
    <w:p w:rsidR="00A526E8" w:rsidRPr="007150BE" w:rsidRDefault="00060624" w:rsidP="00A12954">
      <w:pPr>
        <w:ind w:right="-108"/>
        <w:jc w:val="both"/>
        <w:rPr>
          <w:rFonts w:ascii="Arial" w:hAnsi="Arial" w:cs="Arial"/>
          <w:sz w:val="22"/>
          <w:szCs w:val="22"/>
        </w:rPr>
      </w:pPr>
      <w:r w:rsidRPr="007150BE">
        <w:rPr>
          <w:rFonts w:ascii="Arial" w:hAnsi="Arial" w:cs="Arial"/>
          <w:sz w:val="22"/>
          <w:szCs w:val="22"/>
        </w:rPr>
        <w:t xml:space="preserve">- </w:t>
      </w:r>
      <w:r w:rsidR="00A526E8" w:rsidRPr="007150BE">
        <w:rPr>
          <w:rFonts w:ascii="Arial" w:hAnsi="Arial" w:cs="Arial"/>
          <w:sz w:val="22"/>
          <w:szCs w:val="22"/>
        </w:rPr>
        <w:t>Myślina</w:t>
      </w:r>
      <w:r w:rsidR="00556F83" w:rsidRPr="007150BE">
        <w:rPr>
          <w:rFonts w:ascii="Arial" w:hAnsi="Arial" w:cs="Arial"/>
          <w:sz w:val="22"/>
          <w:szCs w:val="22"/>
        </w:rPr>
        <w:t>:</w:t>
      </w:r>
      <w:r w:rsidR="00A526E8" w:rsidRPr="007150BE">
        <w:rPr>
          <w:rFonts w:ascii="Arial" w:hAnsi="Arial" w:cs="Arial"/>
          <w:sz w:val="22"/>
          <w:szCs w:val="22"/>
        </w:rPr>
        <w:t xml:space="preserve"> </w:t>
      </w:r>
    </w:p>
    <w:p w:rsidR="00060624" w:rsidRPr="007150BE" w:rsidRDefault="00443B47" w:rsidP="00060624">
      <w:pPr>
        <w:ind w:left="360" w:right="-108"/>
        <w:jc w:val="both"/>
        <w:rPr>
          <w:rFonts w:ascii="Arial" w:hAnsi="Arial" w:cs="Arial"/>
          <w:sz w:val="22"/>
          <w:szCs w:val="22"/>
        </w:rPr>
      </w:pPr>
      <w:r w:rsidRPr="007150BE">
        <w:rPr>
          <w:rFonts w:ascii="Arial" w:hAnsi="Arial" w:cs="Arial"/>
          <w:sz w:val="22"/>
          <w:szCs w:val="22"/>
        </w:rPr>
        <w:t>-</w:t>
      </w:r>
      <w:r w:rsidR="005B5E3E" w:rsidRPr="007150BE">
        <w:rPr>
          <w:rFonts w:ascii="Arial" w:hAnsi="Arial" w:cs="Arial"/>
          <w:sz w:val="22"/>
          <w:szCs w:val="22"/>
        </w:rPr>
        <w:t> </w:t>
      </w:r>
      <w:r w:rsidRPr="007150BE">
        <w:rPr>
          <w:rFonts w:ascii="Arial" w:hAnsi="Arial" w:cs="Arial"/>
          <w:sz w:val="22"/>
          <w:szCs w:val="22"/>
        </w:rPr>
        <w:t xml:space="preserve">ul. </w:t>
      </w:r>
      <w:r w:rsidR="007150BE" w:rsidRPr="007150BE">
        <w:rPr>
          <w:rFonts w:ascii="Arial" w:hAnsi="Arial" w:cs="Arial"/>
          <w:sz w:val="22"/>
          <w:szCs w:val="22"/>
        </w:rPr>
        <w:t>Sosnowa</w:t>
      </w:r>
      <w:r w:rsidRPr="007150BE">
        <w:rPr>
          <w:rFonts w:ascii="Arial" w:hAnsi="Arial" w:cs="Arial"/>
          <w:sz w:val="22"/>
          <w:szCs w:val="22"/>
        </w:rPr>
        <w:t xml:space="preserve"> </w:t>
      </w:r>
      <w:r w:rsidR="00A526E8" w:rsidRPr="007150BE">
        <w:rPr>
          <w:rFonts w:ascii="Arial" w:hAnsi="Arial" w:cs="Arial"/>
          <w:sz w:val="22"/>
          <w:szCs w:val="22"/>
        </w:rPr>
        <w:t xml:space="preserve">- utwardzenie i ułożenie nawierzchni bitumicznej na odcinku zabudowanym </w:t>
      </w:r>
      <w:r w:rsidR="00556F83" w:rsidRPr="007150BE">
        <w:rPr>
          <w:rFonts w:ascii="Arial" w:hAnsi="Arial" w:cs="Arial"/>
          <w:sz w:val="22"/>
          <w:szCs w:val="22"/>
        </w:rPr>
        <w:t xml:space="preserve">                           </w:t>
      </w:r>
      <w:r w:rsidR="00A526E8" w:rsidRPr="007150BE">
        <w:rPr>
          <w:rFonts w:ascii="Arial" w:hAnsi="Arial" w:cs="Arial"/>
          <w:sz w:val="22"/>
          <w:szCs w:val="22"/>
        </w:rPr>
        <w:t xml:space="preserve">ok. </w:t>
      </w:r>
      <w:r w:rsidR="007150BE" w:rsidRPr="007150BE">
        <w:rPr>
          <w:rFonts w:ascii="Arial" w:hAnsi="Arial" w:cs="Arial"/>
          <w:sz w:val="22"/>
          <w:szCs w:val="22"/>
        </w:rPr>
        <w:t>6</w:t>
      </w:r>
      <w:r w:rsidR="00A526E8" w:rsidRPr="007150BE">
        <w:rPr>
          <w:rFonts w:ascii="Arial" w:hAnsi="Arial" w:cs="Arial"/>
          <w:sz w:val="22"/>
          <w:szCs w:val="22"/>
        </w:rPr>
        <w:t>50 mb</w:t>
      </w:r>
      <w:r w:rsidR="00556F83" w:rsidRPr="007150BE">
        <w:rPr>
          <w:rFonts w:ascii="Arial" w:hAnsi="Arial" w:cs="Arial"/>
          <w:sz w:val="22"/>
          <w:szCs w:val="22"/>
        </w:rPr>
        <w:t>,</w:t>
      </w:r>
    </w:p>
    <w:p w:rsidR="00A526E8" w:rsidRPr="007150BE" w:rsidRDefault="00060624" w:rsidP="00A12954">
      <w:pPr>
        <w:ind w:right="-108"/>
        <w:jc w:val="both"/>
        <w:rPr>
          <w:rFonts w:ascii="Arial" w:hAnsi="Arial" w:cs="Arial"/>
          <w:sz w:val="22"/>
          <w:szCs w:val="22"/>
        </w:rPr>
      </w:pPr>
      <w:r w:rsidRPr="007150BE">
        <w:rPr>
          <w:rFonts w:ascii="Arial" w:hAnsi="Arial" w:cs="Arial"/>
          <w:sz w:val="22"/>
          <w:szCs w:val="22"/>
        </w:rPr>
        <w:t xml:space="preserve">- </w:t>
      </w:r>
      <w:r w:rsidR="00A526E8" w:rsidRPr="007150BE">
        <w:rPr>
          <w:rFonts w:ascii="Arial" w:hAnsi="Arial" w:cs="Arial"/>
          <w:sz w:val="22"/>
          <w:szCs w:val="22"/>
        </w:rPr>
        <w:t>Gosławice</w:t>
      </w:r>
      <w:r w:rsidR="00556F83" w:rsidRPr="007150BE">
        <w:rPr>
          <w:rFonts w:ascii="Arial" w:hAnsi="Arial" w:cs="Arial"/>
          <w:sz w:val="22"/>
          <w:szCs w:val="22"/>
        </w:rPr>
        <w:t>:</w:t>
      </w:r>
    </w:p>
    <w:p w:rsidR="00A526E8" w:rsidRPr="007150BE" w:rsidRDefault="00443B47" w:rsidP="00060624">
      <w:pPr>
        <w:ind w:left="360" w:right="-108"/>
        <w:jc w:val="both"/>
        <w:rPr>
          <w:rFonts w:ascii="Arial" w:hAnsi="Arial" w:cs="Arial"/>
          <w:sz w:val="22"/>
          <w:szCs w:val="22"/>
        </w:rPr>
      </w:pPr>
      <w:r w:rsidRPr="007150BE">
        <w:rPr>
          <w:rFonts w:ascii="Arial" w:hAnsi="Arial" w:cs="Arial"/>
          <w:sz w:val="22"/>
          <w:szCs w:val="22"/>
        </w:rPr>
        <w:t xml:space="preserve">- ul. </w:t>
      </w:r>
      <w:r w:rsidR="007150BE" w:rsidRPr="007150BE">
        <w:rPr>
          <w:rFonts w:ascii="Arial" w:hAnsi="Arial" w:cs="Arial"/>
          <w:sz w:val="22"/>
          <w:szCs w:val="22"/>
        </w:rPr>
        <w:t>Szkolna</w:t>
      </w:r>
      <w:r w:rsidRPr="007150BE">
        <w:rPr>
          <w:rFonts w:ascii="Arial" w:hAnsi="Arial" w:cs="Arial"/>
          <w:sz w:val="22"/>
          <w:szCs w:val="22"/>
        </w:rPr>
        <w:t xml:space="preserve"> </w:t>
      </w:r>
      <w:r w:rsidR="00A526E8" w:rsidRPr="007150BE">
        <w:rPr>
          <w:rFonts w:ascii="Arial" w:hAnsi="Arial" w:cs="Arial"/>
          <w:sz w:val="22"/>
          <w:szCs w:val="22"/>
        </w:rPr>
        <w:t>- ut</w:t>
      </w:r>
      <w:r w:rsidRPr="007150BE">
        <w:rPr>
          <w:rFonts w:ascii="Arial" w:hAnsi="Arial" w:cs="Arial"/>
          <w:sz w:val="22"/>
          <w:szCs w:val="22"/>
        </w:rPr>
        <w:t>wardzenie nawierzchni tłuczniem,</w:t>
      </w:r>
    </w:p>
    <w:p w:rsidR="00A526E8" w:rsidRPr="00590281" w:rsidRDefault="00060624" w:rsidP="00A12954">
      <w:pPr>
        <w:ind w:right="-108"/>
        <w:jc w:val="both"/>
        <w:rPr>
          <w:rFonts w:ascii="Arial" w:hAnsi="Arial" w:cs="Arial"/>
          <w:sz w:val="22"/>
          <w:szCs w:val="22"/>
        </w:rPr>
      </w:pPr>
      <w:r w:rsidRPr="00590281">
        <w:rPr>
          <w:rFonts w:ascii="Arial" w:hAnsi="Arial" w:cs="Arial"/>
          <w:sz w:val="22"/>
          <w:szCs w:val="22"/>
        </w:rPr>
        <w:t xml:space="preserve">- </w:t>
      </w:r>
      <w:r w:rsidR="00556F83" w:rsidRPr="00590281">
        <w:rPr>
          <w:rFonts w:ascii="Arial" w:hAnsi="Arial" w:cs="Arial"/>
          <w:sz w:val="22"/>
          <w:szCs w:val="22"/>
        </w:rPr>
        <w:t>Ligota Dobrodzieńska:</w:t>
      </w:r>
    </w:p>
    <w:p w:rsidR="00A526E8" w:rsidRPr="00590281" w:rsidRDefault="00443B47" w:rsidP="00443B47">
      <w:pPr>
        <w:ind w:left="360"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 xml:space="preserve">ul. </w:t>
      </w:r>
      <w:r w:rsidR="007150BE" w:rsidRPr="00590281">
        <w:rPr>
          <w:rFonts w:ascii="Arial" w:hAnsi="Arial" w:cs="Arial"/>
          <w:sz w:val="22"/>
          <w:szCs w:val="22"/>
        </w:rPr>
        <w:t>Zielona</w:t>
      </w:r>
      <w:r w:rsidR="00A526E8" w:rsidRPr="00590281">
        <w:rPr>
          <w:rFonts w:ascii="Arial" w:hAnsi="Arial" w:cs="Arial"/>
          <w:sz w:val="22"/>
          <w:szCs w:val="22"/>
        </w:rPr>
        <w:t xml:space="preserve"> </w:t>
      </w:r>
      <w:r w:rsidR="007150BE" w:rsidRPr="00590281">
        <w:rPr>
          <w:rFonts w:ascii="Arial" w:hAnsi="Arial" w:cs="Arial"/>
          <w:sz w:val="22"/>
          <w:szCs w:val="22"/>
        </w:rPr>
        <w:t>-</w:t>
      </w:r>
      <w:r w:rsidR="00A526E8" w:rsidRPr="00590281">
        <w:rPr>
          <w:rFonts w:ascii="Arial" w:hAnsi="Arial" w:cs="Arial"/>
          <w:sz w:val="22"/>
          <w:szCs w:val="22"/>
        </w:rPr>
        <w:t xml:space="preserve"> </w:t>
      </w:r>
      <w:r w:rsidR="007150BE" w:rsidRPr="00590281">
        <w:rPr>
          <w:rFonts w:ascii="Arial" w:hAnsi="Arial" w:cs="Arial"/>
          <w:sz w:val="22"/>
          <w:szCs w:val="22"/>
        </w:rPr>
        <w:t xml:space="preserve">budowa drogi z nawierzchnią bitumiczną </w:t>
      </w:r>
      <w:r w:rsidR="00A526E8" w:rsidRPr="00590281">
        <w:rPr>
          <w:rFonts w:ascii="Arial" w:hAnsi="Arial" w:cs="Arial"/>
          <w:sz w:val="22"/>
          <w:szCs w:val="22"/>
        </w:rPr>
        <w:t xml:space="preserve">na dł. </w:t>
      </w:r>
      <w:r w:rsidR="007150BE" w:rsidRPr="00590281">
        <w:rPr>
          <w:rFonts w:ascii="Arial" w:hAnsi="Arial" w:cs="Arial"/>
          <w:sz w:val="22"/>
          <w:szCs w:val="22"/>
        </w:rPr>
        <w:t>2</w:t>
      </w:r>
      <w:r w:rsidR="00A526E8" w:rsidRPr="00590281">
        <w:rPr>
          <w:rFonts w:ascii="Arial" w:hAnsi="Arial" w:cs="Arial"/>
          <w:sz w:val="22"/>
          <w:szCs w:val="22"/>
        </w:rPr>
        <w:t>80 mb</w:t>
      </w:r>
      <w:r w:rsidRPr="00590281">
        <w:rPr>
          <w:rFonts w:ascii="Arial" w:hAnsi="Arial" w:cs="Arial"/>
          <w:sz w:val="22"/>
          <w:szCs w:val="22"/>
        </w:rPr>
        <w:t>,</w:t>
      </w:r>
    </w:p>
    <w:p w:rsidR="00A526E8" w:rsidRPr="00590281" w:rsidRDefault="00443B47" w:rsidP="00443B47">
      <w:pPr>
        <w:ind w:left="360" w:right="-108"/>
        <w:jc w:val="both"/>
        <w:rPr>
          <w:rFonts w:ascii="Arial" w:hAnsi="Arial" w:cs="Arial"/>
          <w:sz w:val="22"/>
          <w:szCs w:val="22"/>
        </w:rPr>
      </w:pPr>
      <w:r w:rsidRPr="00590281">
        <w:rPr>
          <w:rFonts w:ascii="Arial" w:hAnsi="Arial" w:cs="Arial"/>
          <w:sz w:val="22"/>
          <w:szCs w:val="22"/>
        </w:rPr>
        <w:t xml:space="preserve">- ul. </w:t>
      </w:r>
      <w:r w:rsidR="007150BE" w:rsidRPr="00590281">
        <w:rPr>
          <w:rFonts w:ascii="Arial" w:hAnsi="Arial" w:cs="Arial"/>
          <w:sz w:val="22"/>
          <w:szCs w:val="22"/>
        </w:rPr>
        <w:t>Szkolna</w:t>
      </w:r>
      <w:r w:rsidRPr="00590281">
        <w:rPr>
          <w:rFonts w:ascii="Arial" w:hAnsi="Arial" w:cs="Arial"/>
          <w:sz w:val="22"/>
          <w:szCs w:val="22"/>
        </w:rPr>
        <w:t xml:space="preserve"> </w:t>
      </w:r>
      <w:r w:rsidR="00A526E8" w:rsidRPr="00590281">
        <w:rPr>
          <w:rFonts w:ascii="Arial" w:hAnsi="Arial" w:cs="Arial"/>
          <w:sz w:val="22"/>
          <w:szCs w:val="22"/>
        </w:rPr>
        <w:t>- budowa drogi z nawierzchnią bitumiczną na dł. 2</w:t>
      </w:r>
      <w:r w:rsidR="00590281" w:rsidRPr="00590281">
        <w:rPr>
          <w:rFonts w:ascii="Arial" w:hAnsi="Arial" w:cs="Arial"/>
          <w:sz w:val="22"/>
          <w:szCs w:val="22"/>
        </w:rPr>
        <w:t>0</w:t>
      </w:r>
      <w:r w:rsidR="00A526E8" w:rsidRPr="00590281">
        <w:rPr>
          <w:rFonts w:ascii="Arial" w:hAnsi="Arial" w:cs="Arial"/>
          <w:sz w:val="22"/>
          <w:szCs w:val="22"/>
        </w:rPr>
        <w:t>0 mb</w:t>
      </w:r>
      <w:r w:rsidRPr="00590281">
        <w:rPr>
          <w:rFonts w:ascii="Arial" w:hAnsi="Arial" w:cs="Arial"/>
          <w:sz w:val="22"/>
          <w:szCs w:val="22"/>
        </w:rPr>
        <w:t>,</w:t>
      </w:r>
    </w:p>
    <w:p w:rsidR="00A526E8" w:rsidRPr="00590281" w:rsidRDefault="00443B47" w:rsidP="00060624">
      <w:pPr>
        <w:ind w:left="360" w:right="-108"/>
        <w:jc w:val="both"/>
        <w:rPr>
          <w:rFonts w:ascii="Arial" w:hAnsi="Arial" w:cs="Arial"/>
          <w:sz w:val="22"/>
          <w:szCs w:val="22"/>
        </w:rPr>
      </w:pPr>
      <w:r w:rsidRPr="00590281">
        <w:rPr>
          <w:rFonts w:ascii="Arial" w:hAnsi="Arial" w:cs="Arial"/>
          <w:sz w:val="22"/>
          <w:szCs w:val="22"/>
        </w:rPr>
        <w:t xml:space="preserve">- ul. Boczna </w:t>
      </w:r>
      <w:r w:rsidR="00A526E8" w:rsidRPr="00590281">
        <w:rPr>
          <w:rFonts w:ascii="Arial" w:hAnsi="Arial" w:cs="Arial"/>
          <w:sz w:val="22"/>
          <w:szCs w:val="22"/>
        </w:rPr>
        <w:t xml:space="preserve">- budowa drogi z nawierzchnią bitumiczną na dł. </w:t>
      </w:r>
      <w:r w:rsidR="00590281" w:rsidRPr="00590281">
        <w:rPr>
          <w:rFonts w:ascii="Arial" w:hAnsi="Arial" w:cs="Arial"/>
          <w:sz w:val="22"/>
          <w:szCs w:val="22"/>
        </w:rPr>
        <w:t>820</w:t>
      </w:r>
      <w:r w:rsidR="00A526E8" w:rsidRPr="00590281">
        <w:rPr>
          <w:rFonts w:ascii="Arial" w:hAnsi="Arial" w:cs="Arial"/>
          <w:sz w:val="22"/>
          <w:szCs w:val="22"/>
        </w:rPr>
        <w:t xml:space="preserve"> mb</w:t>
      </w:r>
      <w:r w:rsidRPr="00590281">
        <w:rPr>
          <w:rFonts w:ascii="Arial" w:hAnsi="Arial" w:cs="Arial"/>
          <w:sz w:val="22"/>
          <w:szCs w:val="22"/>
        </w:rPr>
        <w:t>,</w:t>
      </w:r>
      <w:r w:rsidR="00A526E8" w:rsidRPr="00590281">
        <w:rPr>
          <w:rFonts w:ascii="Arial" w:hAnsi="Arial" w:cs="Arial"/>
          <w:sz w:val="22"/>
          <w:szCs w:val="22"/>
        </w:rPr>
        <w:t xml:space="preserve">   </w:t>
      </w:r>
    </w:p>
    <w:p w:rsidR="00A526E8" w:rsidRPr="00590281" w:rsidRDefault="00060624" w:rsidP="00A12954">
      <w:pPr>
        <w:ind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Bzinica Stara</w:t>
      </w:r>
      <w:r w:rsidR="00556F83" w:rsidRPr="00590281">
        <w:rPr>
          <w:rFonts w:ascii="Arial" w:hAnsi="Arial" w:cs="Arial"/>
          <w:sz w:val="22"/>
          <w:szCs w:val="22"/>
        </w:rPr>
        <w:t>:</w:t>
      </w:r>
    </w:p>
    <w:p w:rsidR="00A526E8" w:rsidRPr="00590281" w:rsidRDefault="00A526E8" w:rsidP="00060624">
      <w:pPr>
        <w:ind w:left="360" w:right="-108"/>
        <w:jc w:val="both"/>
        <w:rPr>
          <w:rFonts w:ascii="Arial" w:hAnsi="Arial" w:cs="Arial"/>
          <w:sz w:val="22"/>
          <w:szCs w:val="22"/>
        </w:rPr>
      </w:pPr>
      <w:r w:rsidRPr="00590281">
        <w:rPr>
          <w:rFonts w:ascii="Arial" w:hAnsi="Arial" w:cs="Arial"/>
          <w:sz w:val="22"/>
          <w:szCs w:val="22"/>
        </w:rPr>
        <w:t>-</w:t>
      </w:r>
      <w:r w:rsidR="005B5E3E" w:rsidRPr="00590281">
        <w:rPr>
          <w:rFonts w:ascii="Arial" w:hAnsi="Arial" w:cs="Arial"/>
          <w:sz w:val="22"/>
          <w:szCs w:val="22"/>
        </w:rPr>
        <w:t xml:space="preserve"> </w:t>
      </w:r>
      <w:r w:rsidRPr="00590281">
        <w:rPr>
          <w:rFonts w:ascii="Arial" w:hAnsi="Arial" w:cs="Arial"/>
          <w:sz w:val="22"/>
          <w:szCs w:val="22"/>
        </w:rPr>
        <w:t>ul. Wąska , Bieńka, Rzeczna – utwardzenie nawierzchni tłuczniem</w:t>
      </w:r>
      <w:r w:rsidR="00556F83" w:rsidRPr="00590281">
        <w:rPr>
          <w:rFonts w:ascii="Arial" w:hAnsi="Arial" w:cs="Arial"/>
          <w:sz w:val="22"/>
          <w:szCs w:val="22"/>
        </w:rPr>
        <w:t>,</w:t>
      </w:r>
    </w:p>
    <w:p w:rsidR="00A526E8" w:rsidRPr="00590281" w:rsidRDefault="00060624" w:rsidP="00A12954">
      <w:pPr>
        <w:ind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Zwóz</w:t>
      </w:r>
      <w:r w:rsidR="00556F83" w:rsidRPr="00590281">
        <w:rPr>
          <w:rFonts w:ascii="Arial" w:hAnsi="Arial" w:cs="Arial"/>
          <w:sz w:val="22"/>
          <w:szCs w:val="22"/>
        </w:rPr>
        <w:t>:</w:t>
      </w:r>
    </w:p>
    <w:p w:rsidR="00A526E8" w:rsidRPr="00590281" w:rsidRDefault="00556F83" w:rsidP="00060624">
      <w:pPr>
        <w:ind w:left="360"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 xml:space="preserve">ul. </w:t>
      </w:r>
      <w:proofErr w:type="spellStart"/>
      <w:r w:rsidR="00A526E8" w:rsidRPr="00590281">
        <w:rPr>
          <w:rFonts w:ascii="Arial" w:hAnsi="Arial" w:cs="Arial"/>
          <w:sz w:val="22"/>
          <w:szCs w:val="22"/>
        </w:rPr>
        <w:t>Bielowcowa</w:t>
      </w:r>
      <w:proofErr w:type="spellEnd"/>
      <w:r w:rsidR="00A526E8" w:rsidRPr="00590281">
        <w:rPr>
          <w:rFonts w:ascii="Arial" w:hAnsi="Arial" w:cs="Arial"/>
          <w:sz w:val="22"/>
          <w:szCs w:val="22"/>
        </w:rPr>
        <w:t xml:space="preserve"> do ul. Sierakowskiej – modernizacja nawierzchni na bitumiczna na dł. 760 mb</w:t>
      </w:r>
      <w:r w:rsidRPr="00590281">
        <w:rPr>
          <w:rFonts w:ascii="Arial" w:hAnsi="Arial" w:cs="Arial"/>
          <w:sz w:val="22"/>
          <w:szCs w:val="22"/>
        </w:rPr>
        <w:t>,</w:t>
      </w:r>
    </w:p>
    <w:p w:rsidR="00A526E8" w:rsidRPr="00590281" w:rsidRDefault="00060624" w:rsidP="00A12954">
      <w:pPr>
        <w:ind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Klekotna</w:t>
      </w:r>
      <w:r w:rsidR="00556F83" w:rsidRPr="00590281">
        <w:rPr>
          <w:rFonts w:ascii="Arial" w:hAnsi="Arial" w:cs="Arial"/>
          <w:sz w:val="22"/>
          <w:szCs w:val="22"/>
        </w:rPr>
        <w:t>:</w:t>
      </w:r>
    </w:p>
    <w:p w:rsidR="00A526E8" w:rsidRPr="00563CEB" w:rsidRDefault="00556F83" w:rsidP="00556F83">
      <w:pPr>
        <w:ind w:left="360" w:right="-108"/>
        <w:jc w:val="both"/>
        <w:rPr>
          <w:rFonts w:ascii="Arial" w:hAnsi="Arial" w:cs="Arial"/>
          <w:sz w:val="22"/>
          <w:szCs w:val="22"/>
        </w:rPr>
      </w:pPr>
      <w:r w:rsidRPr="00590281">
        <w:rPr>
          <w:rFonts w:ascii="Arial" w:hAnsi="Arial" w:cs="Arial"/>
          <w:sz w:val="22"/>
          <w:szCs w:val="22"/>
        </w:rPr>
        <w:t xml:space="preserve">- ul. Boczna </w:t>
      </w:r>
      <w:r w:rsidR="00A526E8" w:rsidRPr="00590281">
        <w:rPr>
          <w:rFonts w:ascii="Arial" w:hAnsi="Arial" w:cs="Arial"/>
          <w:sz w:val="22"/>
          <w:szCs w:val="22"/>
        </w:rPr>
        <w:t>- ułożenie dywanika asfaltowego</w:t>
      </w:r>
      <w:r w:rsidRPr="00590281">
        <w:rPr>
          <w:rFonts w:ascii="Arial" w:hAnsi="Arial" w:cs="Arial"/>
          <w:sz w:val="22"/>
          <w:szCs w:val="22"/>
        </w:rPr>
        <w:t>,</w:t>
      </w:r>
    </w:p>
    <w:p w:rsidR="00556F83" w:rsidRPr="00563CEB" w:rsidRDefault="00A526E8" w:rsidP="00A12954">
      <w:pPr>
        <w:ind w:right="-108"/>
        <w:jc w:val="both"/>
        <w:rPr>
          <w:rFonts w:ascii="Arial" w:hAnsi="Arial" w:cs="Arial"/>
          <w:b/>
          <w:sz w:val="22"/>
          <w:szCs w:val="22"/>
        </w:rPr>
      </w:pPr>
      <w:r w:rsidRPr="00563CEB">
        <w:rPr>
          <w:rFonts w:ascii="Arial" w:hAnsi="Arial" w:cs="Arial"/>
          <w:b/>
          <w:sz w:val="22"/>
          <w:szCs w:val="22"/>
        </w:rPr>
        <w:t xml:space="preserve"> </w:t>
      </w:r>
    </w:p>
    <w:p w:rsidR="00A526E8" w:rsidRPr="00590281" w:rsidRDefault="00556F83" w:rsidP="00A12954">
      <w:pPr>
        <w:ind w:right="-108"/>
        <w:jc w:val="both"/>
        <w:rPr>
          <w:rFonts w:ascii="Arial" w:hAnsi="Arial" w:cs="Arial"/>
          <w:b/>
          <w:sz w:val="22"/>
          <w:szCs w:val="22"/>
        </w:rPr>
      </w:pPr>
      <w:r w:rsidRPr="00590281">
        <w:rPr>
          <w:rFonts w:ascii="Arial" w:hAnsi="Arial" w:cs="Arial"/>
          <w:b/>
          <w:sz w:val="22"/>
          <w:szCs w:val="22"/>
        </w:rPr>
        <w:t xml:space="preserve">- </w:t>
      </w:r>
      <w:r w:rsidR="00A526E8" w:rsidRPr="00590281">
        <w:rPr>
          <w:rFonts w:ascii="Arial" w:hAnsi="Arial" w:cs="Arial"/>
          <w:b/>
          <w:sz w:val="22"/>
          <w:szCs w:val="22"/>
        </w:rPr>
        <w:t>chodniki</w:t>
      </w:r>
      <w:r w:rsidRPr="00590281">
        <w:rPr>
          <w:rFonts w:ascii="Arial" w:hAnsi="Arial" w:cs="Arial"/>
          <w:b/>
          <w:sz w:val="22"/>
          <w:szCs w:val="22"/>
        </w:rPr>
        <w:t>:</w:t>
      </w:r>
    </w:p>
    <w:p w:rsidR="00A526E8" w:rsidRPr="00590281" w:rsidRDefault="00556F83" w:rsidP="00A12954">
      <w:pPr>
        <w:ind w:right="-108"/>
        <w:jc w:val="both"/>
        <w:rPr>
          <w:rFonts w:ascii="Arial" w:hAnsi="Arial" w:cs="Arial"/>
          <w:i/>
          <w:sz w:val="22"/>
          <w:szCs w:val="22"/>
        </w:rPr>
      </w:pPr>
      <w:r w:rsidRPr="00590281">
        <w:rPr>
          <w:rFonts w:ascii="Arial" w:hAnsi="Arial" w:cs="Arial"/>
          <w:i/>
          <w:sz w:val="22"/>
          <w:szCs w:val="22"/>
        </w:rPr>
        <w:t xml:space="preserve"> miasto </w:t>
      </w:r>
      <w:r w:rsidR="00A526E8" w:rsidRPr="00590281">
        <w:rPr>
          <w:rFonts w:ascii="Arial" w:hAnsi="Arial" w:cs="Arial"/>
          <w:i/>
          <w:sz w:val="22"/>
          <w:szCs w:val="22"/>
        </w:rPr>
        <w:t>Dobrodzień</w:t>
      </w:r>
      <w:r w:rsidRPr="00590281">
        <w:rPr>
          <w:rFonts w:ascii="Arial" w:hAnsi="Arial" w:cs="Arial"/>
          <w:i/>
          <w:sz w:val="22"/>
          <w:szCs w:val="22"/>
        </w:rPr>
        <w:t>:</w:t>
      </w:r>
    </w:p>
    <w:p w:rsidR="00B345A9" w:rsidRPr="00590281" w:rsidRDefault="00B345A9" w:rsidP="00B345A9">
      <w:pPr>
        <w:ind w:left="360" w:right="-108"/>
        <w:jc w:val="both"/>
        <w:rPr>
          <w:rFonts w:ascii="Arial" w:hAnsi="Arial" w:cs="Arial"/>
          <w:sz w:val="22"/>
          <w:szCs w:val="22"/>
        </w:rPr>
      </w:pPr>
      <w:r w:rsidRPr="00590281">
        <w:rPr>
          <w:rFonts w:ascii="Arial" w:hAnsi="Arial" w:cs="Arial"/>
          <w:sz w:val="22"/>
          <w:szCs w:val="22"/>
        </w:rPr>
        <w:t xml:space="preserve">- ul. Piastowska (w ciągu drogi Woj. nr 901) - modernizacja </w:t>
      </w:r>
      <w:r w:rsidR="00843C29">
        <w:rPr>
          <w:rFonts w:ascii="Arial" w:hAnsi="Arial" w:cs="Arial"/>
          <w:sz w:val="22"/>
          <w:szCs w:val="22"/>
        </w:rPr>
        <w:t>o pow.</w:t>
      </w:r>
      <w:r w:rsidRPr="00590281">
        <w:rPr>
          <w:rFonts w:ascii="Arial" w:hAnsi="Arial" w:cs="Arial"/>
          <w:sz w:val="22"/>
          <w:szCs w:val="22"/>
        </w:rPr>
        <w:t xml:space="preserve"> ok. </w:t>
      </w:r>
      <w:smartTag w:uri="urn:schemas-microsoft-com:office:smarttags" w:element="metricconverter">
        <w:smartTagPr>
          <w:attr w:name="ProductID" w:val="2 100 m2"/>
        </w:smartTagPr>
        <w:r w:rsidRPr="00590281">
          <w:rPr>
            <w:rFonts w:ascii="Arial" w:hAnsi="Arial" w:cs="Arial"/>
            <w:sz w:val="22"/>
            <w:szCs w:val="22"/>
          </w:rPr>
          <w:t>2 100 m</w:t>
        </w:r>
        <w:r w:rsidRPr="00590281">
          <w:rPr>
            <w:rFonts w:ascii="Arial" w:hAnsi="Arial" w:cs="Arial"/>
            <w:sz w:val="22"/>
            <w:szCs w:val="22"/>
            <w:vertAlign w:val="superscript"/>
          </w:rPr>
          <w:t>2</w:t>
        </w:r>
      </w:smartTag>
      <w:r w:rsidRPr="00590281">
        <w:rPr>
          <w:rFonts w:ascii="Arial" w:hAnsi="Arial" w:cs="Arial"/>
          <w:sz w:val="22"/>
          <w:szCs w:val="22"/>
        </w:rPr>
        <w:t>,</w:t>
      </w:r>
    </w:p>
    <w:p w:rsidR="00B345A9" w:rsidRPr="00590281" w:rsidRDefault="00B345A9" w:rsidP="00B345A9">
      <w:pPr>
        <w:ind w:left="360" w:right="-108"/>
        <w:jc w:val="both"/>
        <w:rPr>
          <w:rFonts w:ascii="Arial" w:hAnsi="Arial" w:cs="Arial"/>
          <w:sz w:val="22"/>
          <w:szCs w:val="22"/>
        </w:rPr>
      </w:pPr>
      <w:r w:rsidRPr="00590281">
        <w:rPr>
          <w:rFonts w:ascii="Arial" w:hAnsi="Arial" w:cs="Arial"/>
          <w:sz w:val="22"/>
          <w:szCs w:val="22"/>
        </w:rPr>
        <w:t>- ul. Piastowska (w ciągu drogi Woj. nr 901) - modernizacja z wyznaczenie pasa dla rowerów,</w:t>
      </w:r>
    </w:p>
    <w:p w:rsidR="00B345A9" w:rsidRPr="00590281" w:rsidRDefault="00B345A9" w:rsidP="00B345A9">
      <w:pPr>
        <w:ind w:left="360" w:right="-108"/>
        <w:jc w:val="both"/>
        <w:rPr>
          <w:rFonts w:ascii="Arial" w:hAnsi="Arial" w:cs="Arial"/>
          <w:sz w:val="22"/>
          <w:szCs w:val="22"/>
        </w:rPr>
      </w:pPr>
      <w:r w:rsidRPr="00590281">
        <w:rPr>
          <w:rFonts w:ascii="Arial" w:hAnsi="Arial" w:cs="Arial"/>
          <w:sz w:val="22"/>
          <w:szCs w:val="22"/>
        </w:rPr>
        <w:t xml:space="preserve">- ul. Lubliniecka – budowa od ul. Zielonej do mostu na terenie zabudowanym </w:t>
      </w:r>
      <w:r w:rsidR="00843C29">
        <w:rPr>
          <w:rFonts w:ascii="Arial" w:hAnsi="Arial" w:cs="Arial"/>
          <w:sz w:val="22"/>
          <w:szCs w:val="22"/>
        </w:rPr>
        <w:t>o pow.</w:t>
      </w:r>
      <w:r w:rsidR="00843C29" w:rsidRPr="00590281">
        <w:rPr>
          <w:rFonts w:ascii="Arial" w:hAnsi="Arial" w:cs="Arial"/>
          <w:sz w:val="22"/>
          <w:szCs w:val="22"/>
        </w:rPr>
        <w:t xml:space="preserve"> </w:t>
      </w:r>
      <w:r w:rsidRPr="00590281">
        <w:rPr>
          <w:rFonts w:ascii="Arial" w:hAnsi="Arial" w:cs="Arial"/>
          <w:sz w:val="22"/>
          <w:szCs w:val="22"/>
        </w:rPr>
        <w:t xml:space="preserve">ok. </w:t>
      </w:r>
      <w:smartTag w:uri="urn:schemas-microsoft-com:office:smarttags" w:element="metricconverter">
        <w:smartTagPr>
          <w:attr w:name="ProductID" w:val="500 m2"/>
        </w:smartTagPr>
        <w:r w:rsidRPr="00590281">
          <w:rPr>
            <w:rFonts w:ascii="Arial" w:hAnsi="Arial" w:cs="Arial"/>
            <w:sz w:val="22"/>
            <w:szCs w:val="22"/>
          </w:rPr>
          <w:t>500 m</w:t>
        </w:r>
        <w:r w:rsidRPr="00590281">
          <w:rPr>
            <w:rFonts w:ascii="Arial" w:hAnsi="Arial" w:cs="Arial"/>
            <w:sz w:val="22"/>
            <w:szCs w:val="22"/>
            <w:vertAlign w:val="superscript"/>
          </w:rPr>
          <w:t>2</w:t>
        </w:r>
      </w:smartTag>
      <w:r w:rsidRPr="00590281">
        <w:rPr>
          <w:rFonts w:ascii="Arial" w:hAnsi="Arial" w:cs="Arial"/>
          <w:sz w:val="22"/>
          <w:szCs w:val="22"/>
        </w:rPr>
        <w:t>,</w:t>
      </w:r>
    </w:p>
    <w:p w:rsidR="00B345A9" w:rsidRPr="00590281" w:rsidRDefault="00B345A9" w:rsidP="00B345A9">
      <w:pPr>
        <w:ind w:left="360" w:right="-108"/>
        <w:jc w:val="both"/>
        <w:rPr>
          <w:rFonts w:ascii="Arial" w:hAnsi="Arial" w:cs="Arial"/>
          <w:sz w:val="22"/>
          <w:szCs w:val="22"/>
        </w:rPr>
      </w:pPr>
      <w:r w:rsidRPr="00590281">
        <w:rPr>
          <w:rFonts w:ascii="Arial" w:hAnsi="Arial" w:cs="Arial"/>
          <w:sz w:val="22"/>
          <w:szCs w:val="22"/>
        </w:rPr>
        <w:t xml:space="preserve">- ul. Oleska (w ciągu drogi woj. nr 901) – przebudowa </w:t>
      </w:r>
      <w:r w:rsidR="00843C29">
        <w:rPr>
          <w:rFonts w:ascii="Arial" w:hAnsi="Arial" w:cs="Arial"/>
          <w:sz w:val="22"/>
          <w:szCs w:val="22"/>
        </w:rPr>
        <w:t>o pow.</w:t>
      </w:r>
      <w:r w:rsidR="00843C29" w:rsidRPr="00590281">
        <w:rPr>
          <w:rFonts w:ascii="Arial" w:hAnsi="Arial" w:cs="Arial"/>
          <w:sz w:val="22"/>
          <w:szCs w:val="22"/>
        </w:rPr>
        <w:t xml:space="preserve"> </w:t>
      </w:r>
      <w:r w:rsidRPr="00590281">
        <w:rPr>
          <w:rFonts w:ascii="Arial" w:hAnsi="Arial" w:cs="Arial"/>
          <w:sz w:val="22"/>
          <w:szCs w:val="22"/>
        </w:rPr>
        <w:t xml:space="preserve">ok. </w:t>
      </w:r>
      <w:smartTag w:uri="urn:schemas-microsoft-com:office:smarttags" w:element="metricconverter">
        <w:smartTagPr>
          <w:attr w:name="ProductID" w:val="2 100 m2"/>
        </w:smartTagPr>
        <w:r w:rsidRPr="00590281">
          <w:rPr>
            <w:rFonts w:ascii="Arial" w:hAnsi="Arial" w:cs="Arial"/>
            <w:sz w:val="22"/>
            <w:szCs w:val="22"/>
          </w:rPr>
          <w:t>2 100 m</w:t>
        </w:r>
        <w:r w:rsidRPr="00590281">
          <w:rPr>
            <w:rFonts w:ascii="Arial" w:hAnsi="Arial" w:cs="Arial"/>
            <w:sz w:val="22"/>
            <w:szCs w:val="22"/>
            <w:vertAlign w:val="superscript"/>
          </w:rPr>
          <w:t>2</w:t>
        </w:r>
      </w:smartTag>
      <w:r w:rsidRPr="00590281">
        <w:rPr>
          <w:rFonts w:ascii="Arial" w:hAnsi="Arial" w:cs="Arial"/>
          <w:sz w:val="22"/>
          <w:szCs w:val="22"/>
        </w:rPr>
        <w:t>,</w:t>
      </w:r>
    </w:p>
    <w:p w:rsidR="00B345A9" w:rsidRPr="00590281" w:rsidRDefault="00B345A9" w:rsidP="00B345A9">
      <w:pPr>
        <w:ind w:left="360" w:right="-108"/>
        <w:jc w:val="both"/>
        <w:rPr>
          <w:rFonts w:ascii="Arial" w:hAnsi="Arial" w:cs="Arial"/>
          <w:sz w:val="22"/>
          <w:szCs w:val="22"/>
        </w:rPr>
      </w:pPr>
      <w:r w:rsidRPr="00590281">
        <w:rPr>
          <w:rFonts w:ascii="Arial" w:hAnsi="Arial" w:cs="Arial"/>
          <w:sz w:val="22"/>
          <w:szCs w:val="22"/>
        </w:rPr>
        <w:t xml:space="preserve">- ul. Wojska Polskiego – przebudowa </w:t>
      </w:r>
      <w:r w:rsidR="00843C29">
        <w:rPr>
          <w:rFonts w:ascii="Arial" w:hAnsi="Arial" w:cs="Arial"/>
          <w:sz w:val="22"/>
          <w:szCs w:val="22"/>
        </w:rPr>
        <w:t>o pow.</w:t>
      </w:r>
      <w:r w:rsidR="00843C29" w:rsidRPr="00590281">
        <w:rPr>
          <w:rFonts w:ascii="Arial" w:hAnsi="Arial" w:cs="Arial"/>
          <w:sz w:val="22"/>
          <w:szCs w:val="22"/>
        </w:rPr>
        <w:t xml:space="preserve"> </w:t>
      </w:r>
      <w:r w:rsidRPr="00590281">
        <w:rPr>
          <w:rFonts w:ascii="Arial" w:hAnsi="Arial" w:cs="Arial"/>
          <w:sz w:val="22"/>
          <w:szCs w:val="22"/>
        </w:rPr>
        <w:t xml:space="preserve">ok. </w:t>
      </w:r>
      <w:smartTag w:uri="urn:schemas-microsoft-com:office:smarttags" w:element="metricconverter">
        <w:smartTagPr>
          <w:attr w:name="ProductID" w:val="1 200 m2"/>
        </w:smartTagPr>
        <w:r w:rsidRPr="00590281">
          <w:rPr>
            <w:rFonts w:ascii="Arial" w:hAnsi="Arial" w:cs="Arial"/>
            <w:sz w:val="22"/>
            <w:szCs w:val="22"/>
          </w:rPr>
          <w:t>1 200 m</w:t>
        </w:r>
        <w:r w:rsidRPr="00590281">
          <w:rPr>
            <w:rFonts w:ascii="Arial" w:hAnsi="Arial" w:cs="Arial"/>
            <w:sz w:val="22"/>
            <w:szCs w:val="22"/>
            <w:vertAlign w:val="superscript"/>
          </w:rPr>
          <w:t>2</w:t>
        </w:r>
      </w:smartTag>
      <w:r w:rsidRPr="00590281">
        <w:rPr>
          <w:rFonts w:ascii="Arial" w:hAnsi="Arial" w:cs="Arial"/>
          <w:sz w:val="22"/>
          <w:szCs w:val="22"/>
        </w:rPr>
        <w:t>,</w:t>
      </w:r>
    </w:p>
    <w:p w:rsidR="008E3184" w:rsidRPr="00844885" w:rsidRDefault="008E3184" w:rsidP="00FC15D1">
      <w:pPr>
        <w:ind w:right="-108"/>
        <w:jc w:val="both"/>
        <w:rPr>
          <w:sz w:val="22"/>
          <w:szCs w:val="22"/>
          <w:highlight w:val="yellow"/>
        </w:rPr>
      </w:pPr>
    </w:p>
    <w:p w:rsidR="00FC15D1" w:rsidRPr="00590281" w:rsidRDefault="00FC15D1" w:rsidP="00FC15D1">
      <w:pPr>
        <w:ind w:right="-108"/>
        <w:jc w:val="both"/>
        <w:rPr>
          <w:rFonts w:ascii="Arial" w:hAnsi="Arial" w:cs="Arial"/>
          <w:i/>
          <w:sz w:val="22"/>
          <w:szCs w:val="22"/>
        </w:rPr>
      </w:pPr>
      <w:r w:rsidRPr="00590281">
        <w:rPr>
          <w:rFonts w:ascii="Arial" w:hAnsi="Arial" w:cs="Arial"/>
          <w:i/>
          <w:sz w:val="22"/>
          <w:szCs w:val="22"/>
        </w:rPr>
        <w:t>gmina Dobrodzień:</w:t>
      </w:r>
    </w:p>
    <w:p w:rsidR="00A526E8" w:rsidRPr="00590281" w:rsidRDefault="00060624" w:rsidP="00A12954">
      <w:pPr>
        <w:ind w:right="-108"/>
        <w:jc w:val="both"/>
        <w:rPr>
          <w:rFonts w:ascii="Arial" w:hAnsi="Arial" w:cs="Arial"/>
          <w:sz w:val="22"/>
          <w:szCs w:val="22"/>
        </w:rPr>
      </w:pPr>
      <w:r w:rsidRPr="00590281">
        <w:rPr>
          <w:sz w:val="22"/>
          <w:szCs w:val="22"/>
        </w:rPr>
        <w:t xml:space="preserve">- </w:t>
      </w:r>
      <w:r w:rsidR="00A526E8" w:rsidRPr="00590281">
        <w:rPr>
          <w:rFonts w:ascii="Arial" w:hAnsi="Arial" w:cs="Arial"/>
          <w:sz w:val="22"/>
          <w:szCs w:val="22"/>
        </w:rPr>
        <w:t>Warłów</w:t>
      </w:r>
      <w:r w:rsidR="00556F83" w:rsidRPr="00590281">
        <w:rPr>
          <w:rFonts w:ascii="Arial" w:hAnsi="Arial" w:cs="Arial"/>
          <w:sz w:val="22"/>
          <w:szCs w:val="22"/>
        </w:rPr>
        <w:t>:</w:t>
      </w:r>
    </w:p>
    <w:p w:rsidR="00A526E8" w:rsidRPr="00590281" w:rsidRDefault="00A526E8" w:rsidP="00060624">
      <w:pPr>
        <w:ind w:left="360" w:right="-108"/>
        <w:jc w:val="both"/>
        <w:rPr>
          <w:rFonts w:ascii="Arial" w:hAnsi="Arial" w:cs="Arial"/>
          <w:sz w:val="22"/>
          <w:szCs w:val="22"/>
        </w:rPr>
      </w:pPr>
      <w:r w:rsidRPr="00590281">
        <w:rPr>
          <w:rFonts w:ascii="Arial" w:hAnsi="Arial" w:cs="Arial"/>
          <w:sz w:val="22"/>
          <w:szCs w:val="22"/>
        </w:rPr>
        <w:lastRenderedPageBreak/>
        <w:t>-</w:t>
      </w:r>
      <w:r w:rsidR="005B5E3E" w:rsidRPr="00590281">
        <w:rPr>
          <w:rFonts w:ascii="Arial" w:hAnsi="Arial" w:cs="Arial"/>
          <w:sz w:val="22"/>
          <w:szCs w:val="22"/>
        </w:rPr>
        <w:t> </w:t>
      </w:r>
      <w:r w:rsidRPr="00590281">
        <w:rPr>
          <w:rFonts w:ascii="Arial" w:hAnsi="Arial" w:cs="Arial"/>
          <w:sz w:val="22"/>
          <w:szCs w:val="22"/>
        </w:rPr>
        <w:t>ul. Dobrodzieńska – budowa do szkoły podstawowej i budowa kanalizacji deszczowej (w ciągu drogi powiatowej nr 17050) na dł. ok. 1 000 mb</w:t>
      </w:r>
      <w:r w:rsidR="00556F83" w:rsidRPr="00590281">
        <w:rPr>
          <w:rFonts w:ascii="Arial" w:hAnsi="Arial" w:cs="Arial"/>
          <w:sz w:val="22"/>
          <w:szCs w:val="22"/>
        </w:rPr>
        <w:t>,</w:t>
      </w:r>
    </w:p>
    <w:p w:rsidR="00A526E8" w:rsidRPr="00590281" w:rsidRDefault="00060624" w:rsidP="00A12954">
      <w:pPr>
        <w:ind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Szemrowice</w:t>
      </w:r>
      <w:r w:rsidR="00556F83" w:rsidRPr="00590281">
        <w:rPr>
          <w:rFonts w:ascii="Arial" w:hAnsi="Arial" w:cs="Arial"/>
          <w:sz w:val="22"/>
          <w:szCs w:val="22"/>
        </w:rPr>
        <w:t>:</w:t>
      </w:r>
    </w:p>
    <w:p w:rsidR="00A526E8" w:rsidRPr="00590281" w:rsidRDefault="00A526E8" w:rsidP="00060624">
      <w:pPr>
        <w:ind w:left="360" w:right="-108"/>
        <w:jc w:val="both"/>
        <w:rPr>
          <w:rFonts w:ascii="Arial" w:hAnsi="Arial" w:cs="Arial"/>
          <w:sz w:val="22"/>
          <w:szCs w:val="22"/>
        </w:rPr>
      </w:pPr>
      <w:r w:rsidRPr="00590281">
        <w:rPr>
          <w:rFonts w:ascii="Arial" w:hAnsi="Arial" w:cs="Arial"/>
          <w:sz w:val="22"/>
          <w:szCs w:val="22"/>
        </w:rPr>
        <w:t>- ul. Wiejska – budowa (w ciągu drogi powiatowej nr 17050) na dł. ok. 1 000 mb</w:t>
      </w:r>
      <w:r w:rsidR="00556F83" w:rsidRPr="00590281">
        <w:rPr>
          <w:rFonts w:ascii="Arial" w:hAnsi="Arial" w:cs="Arial"/>
          <w:sz w:val="22"/>
          <w:szCs w:val="22"/>
        </w:rPr>
        <w:t>,</w:t>
      </w:r>
    </w:p>
    <w:p w:rsidR="00A526E8" w:rsidRPr="00590281" w:rsidRDefault="00060624" w:rsidP="00A12954">
      <w:pPr>
        <w:ind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Bzinica Stara</w:t>
      </w:r>
      <w:r w:rsidR="00556F83" w:rsidRPr="00590281">
        <w:rPr>
          <w:rFonts w:ascii="Arial" w:hAnsi="Arial" w:cs="Arial"/>
          <w:sz w:val="22"/>
          <w:szCs w:val="22"/>
        </w:rPr>
        <w:t>:</w:t>
      </w:r>
    </w:p>
    <w:p w:rsidR="00A526E8" w:rsidRPr="00590281" w:rsidRDefault="00A526E8" w:rsidP="00556F83">
      <w:pPr>
        <w:ind w:left="360" w:right="-108"/>
        <w:jc w:val="both"/>
        <w:rPr>
          <w:rFonts w:ascii="Arial" w:hAnsi="Arial" w:cs="Arial"/>
          <w:sz w:val="22"/>
          <w:szCs w:val="22"/>
        </w:rPr>
      </w:pPr>
      <w:r w:rsidRPr="00590281">
        <w:rPr>
          <w:rFonts w:ascii="Arial" w:hAnsi="Arial" w:cs="Arial"/>
          <w:sz w:val="22"/>
          <w:szCs w:val="22"/>
        </w:rPr>
        <w:t>-</w:t>
      </w:r>
      <w:r w:rsidR="005B5E3E" w:rsidRPr="00590281">
        <w:rPr>
          <w:rFonts w:ascii="Arial" w:hAnsi="Arial" w:cs="Arial"/>
          <w:sz w:val="22"/>
          <w:szCs w:val="22"/>
        </w:rPr>
        <w:t> </w:t>
      </w:r>
      <w:r w:rsidRPr="00590281">
        <w:rPr>
          <w:rFonts w:ascii="Arial" w:hAnsi="Arial" w:cs="Arial"/>
          <w:sz w:val="22"/>
          <w:szCs w:val="22"/>
        </w:rPr>
        <w:t>ul. Główna - budowa (w ciągu drogi woj. nr 901) na dł. 1 200 mb oraz budowa kanalizacji deszczowej</w:t>
      </w:r>
      <w:r w:rsidR="00556F83" w:rsidRPr="00590281">
        <w:rPr>
          <w:rFonts w:ascii="Arial" w:hAnsi="Arial" w:cs="Arial"/>
          <w:sz w:val="22"/>
          <w:szCs w:val="22"/>
        </w:rPr>
        <w:t>,</w:t>
      </w:r>
    </w:p>
    <w:p w:rsidR="00A526E8" w:rsidRPr="00590281" w:rsidRDefault="00060624" w:rsidP="00060624">
      <w:pPr>
        <w:ind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Pludry</w:t>
      </w:r>
      <w:r w:rsidR="00556F83" w:rsidRPr="00590281">
        <w:rPr>
          <w:rFonts w:ascii="Arial" w:hAnsi="Arial" w:cs="Arial"/>
          <w:sz w:val="22"/>
          <w:szCs w:val="22"/>
        </w:rPr>
        <w:t>:</w:t>
      </w:r>
    </w:p>
    <w:p w:rsidR="00A526E8" w:rsidRPr="00563CEB" w:rsidRDefault="00556F83" w:rsidP="00556F83">
      <w:pPr>
        <w:ind w:left="360" w:right="-108"/>
        <w:jc w:val="both"/>
        <w:rPr>
          <w:rFonts w:ascii="Arial" w:hAnsi="Arial" w:cs="Arial"/>
          <w:sz w:val="22"/>
          <w:szCs w:val="22"/>
        </w:rPr>
      </w:pPr>
      <w:r w:rsidRPr="00590281">
        <w:rPr>
          <w:rFonts w:ascii="Arial" w:hAnsi="Arial" w:cs="Arial"/>
          <w:sz w:val="22"/>
          <w:szCs w:val="22"/>
        </w:rPr>
        <w:t xml:space="preserve">- Al. Wyzwolenia </w:t>
      </w:r>
      <w:r w:rsidR="00A526E8" w:rsidRPr="00590281">
        <w:rPr>
          <w:rFonts w:ascii="Arial" w:hAnsi="Arial" w:cs="Arial"/>
          <w:sz w:val="22"/>
          <w:szCs w:val="22"/>
        </w:rPr>
        <w:t>- ułożenie wzdłuż  cmentarza w kierunku m. Pludry na odcinku 400 mb</w:t>
      </w:r>
      <w:r w:rsidRPr="00590281">
        <w:rPr>
          <w:rFonts w:ascii="Arial" w:hAnsi="Arial" w:cs="Arial"/>
          <w:sz w:val="22"/>
          <w:szCs w:val="22"/>
        </w:rPr>
        <w:t>,</w:t>
      </w:r>
    </w:p>
    <w:p w:rsidR="00A526E8" w:rsidRPr="00563CEB" w:rsidRDefault="00A526E8" w:rsidP="00A12954">
      <w:pPr>
        <w:ind w:right="-108"/>
        <w:jc w:val="both"/>
        <w:rPr>
          <w:rFonts w:ascii="Arial" w:hAnsi="Arial" w:cs="Arial"/>
          <w:b/>
          <w:sz w:val="22"/>
          <w:szCs w:val="22"/>
        </w:rPr>
      </w:pPr>
    </w:p>
    <w:p w:rsidR="00A526E8" w:rsidRPr="00590281" w:rsidRDefault="00A526E8" w:rsidP="00A12954">
      <w:pPr>
        <w:ind w:right="-108"/>
        <w:jc w:val="both"/>
        <w:rPr>
          <w:rFonts w:ascii="Arial" w:hAnsi="Arial" w:cs="Arial"/>
          <w:b/>
          <w:sz w:val="22"/>
          <w:szCs w:val="22"/>
        </w:rPr>
      </w:pPr>
      <w:r w:rsidRPr="00590281">
        <w:rPr>
          <w:rFonts w:ascii="Arial" w:hAnsi="Arial" w:cs="Arial"/>
          <w:b/>
          <w:sz w:val="22"/>
          <w:szCs w:val="22"/>
        </w:rPr>
        <w:t>- oświetlenie</w:t>
      </w:r>
      <w:r w:rsidR="00556F83" w:rsidRPr="00590281">
        <w:rPr>
          <w:rFonts w:ascii="Arial" w:hAnsi="Arial" w:cs="Arial"/>
          <w:b/>
          <w:sz w:val="22"/>
          <w:szCs w:val="22"/>
        </w:rPr>
        <w:t>:</w:t>
      </w:r>
    </w:p>
    <w:p w:rsidR="00A526E8" w:rsidRPr="00590281" w:rsidRDefault="00FC15D1" w:rsidP="00A12954">
      <w:pPr>
        <w:ind w:right="-108"/>
        <w:jc w:val="both"/>
        <w:rPr>
          <w:rFonts w:ascii="Arial" w:hAnsi="Arial" w:cs="Arial"/>
          <w:i/>
          <w:sz w:val="22"/>
          <w:szCs w:val="22"/>
        </w:rPr>
      </w:pPr>
      <w:r w:rsidRPr="00590281">
        <w:rPr>
          <w:rFonts w:ascii="Arial" w:hAnsi="Arial" w:cs="Arial"/>
          <w:i/>
          <w:sz w:val="22"/>
          <w:szCs w:val="22"/>
        </w:rPr>
        <w:t xml:space="preserve">miasto </w:t>
      </w:r>
      <w:r w:rsidR="00A526E8" w:rsidRPr="00590281">
        <w:rPr>
          <w:rFonts w:ascii="Arial" w:hAnsi="Arial" w:cs="Arial"/>
          <w:i/>
          <w:sz w:val="22"/>
          <w:szCs w:val="22"/>
        </w:rPr>
        <w:t>Dobrodzień</w:t>
      </w:r>
      <w:r w:rsidR="00DF58CE" w:rsidRPr="00590281">
        <w:rPr>
          <w:rFonts w:ascii="Arial" w:hAnsi="Arial" w:cs="Arial"/>
          <w:i/>
          <w:sz w:val="22"/>
          <w:szCs w:val="22"/>
        </w:rPr>
        <w:t>:</w:t>
      </w:r>
    </w:p>
    <w:p w:rsidR="00B345A9" w:rsidRPr="00590281" w:rsidRDefault="00B345A9" w:rsidP="00B345A9">
      <w:pPr>
        <w:ind w:left="360" w:right="-108"/>
        <w:jc w:val="both"/>
        <w:rPr>
          <w:rFonts w:ascii="Arial" w:hAnsi="Arial" w:cs="Arial"/>
          <w:sz w:val="22"/>
          <w:szCs w:val="22"/>
        </w:rPr>
      </w:pPr>
      <w:r w:rsidRPr="00590281">
        <w:rPr>
          <w:rFonts w:ascii="Arial" w:hAnsi="Arial" w:cs="Arial"/>
          <w:sz w:val="22"/>
          <w:szCs w:val="22"/>
        </w:rPr>
        <w:t>-</w:t>
      </w:r>
      <w:r w:rsidR="005B5E3E" w:rsidRPr="00590281">
        <w:rPr>
          <w:rFonts w:ascii="Arial" w:hAnsi="Arial" w:cs="Arial"/>
          <w:sz w:val="22"/>
          <w:szCs w:val="22"/>
        </w:rPr>
        <w:t> </w:t>
      </w:r>
      <w:r w:rsidRPr="00590281">
        <w:rPr>
          <w:rFonts w:ascii="Arial" w:hAnsi="Arial" w:cs="Arial"/>
          <w:sz w:val="22"/>
          <w:szCs w:val="22"/>
        </w:rPr>
        <w:t xml:space="preserve">ul. </w:t>
      </w:r>
      <w:r w:rsidR="00590281" w:rsidRPr="00590281">
        <w:rPr>
          <w:rFonts w:ascii="Arial" w:hAnsi="Arial" w:cs="Arial"/>
          <w:sz w:val="22"/>
          <w:szCs w:val="22"/>
        </w:rPr>
        <w:t>Chłopska</w:t>
      </w:r>
      <w:r w:rsidRPr="00590281">
        <w:rPr>
          <w:rFonts w:ascii="Arial" w:hAnsi="Arial" w:cs="Arial"/>
          <w:sz w:val="22"/>
          <w:szCs w:val="22"/>
        </w:rPr>
        <w:t xml:space="preserve"> </w:t>
      </w:r>
      <w:r w:rsidR="00590281" w:rsidRPr="00590281">
        <w:rPr>
          <w:rFonts w:ascii="Arial" w:hAnsi="Arial" w:cs="Arial"/>
          <w:sz w:val="22"/>
          <w:szCs w:val="22"/>
        </w:rPr>
        <w:t>-</w:t>
      </w:r>
      <w:r w:rsidRPr="00590281">
        <w:rPr>
          <w:rFonts w:ascii="Arial" w:hAnsi="Arial" w:cs="Arial"/>
          <w:sz w:val="22"/>
          <w:szCs w:val="22"/>
        </w:rPr>
        <w:t xml:space="preserve"> </w:t>
      </w:r>
      <w:r w:rsidR="00590281" w:rsidRPr="00590281">
        <w:rPr>
          <w:rFonts w:ascii="Arial" w:hAnsi="Arial" w:cs="Arial"/>
          <w:sz w:val="22"/>
          <w:szCs w:val="22"/>
        </w:rPr>
        <w:t>budowa punktów oświetleniowych</w:t>
      </w:r>
      <w:r w:rsidRPr="00590281">
        <w:rPr>
          <w:rFonts w:ascii="Arial" w:hAnsi="Arial" w:cs="Arial"/>
          <w:sz w:val="22"/>
          <w:szCs w:val="22"/>
        </w:rPr>
        <w:t>,</w:t>
      </w:r>
    </w:p>
    <w:p w:rsidR="00A526E8" w:rsidRPr="00844885" w:rsidRDefault="00A526E8" w:rsidP="00A12954">
      <w:pPr>
        <w:ind w:right="-108"/>
        <w:jc w:val="both"/>
        <w:rPr>
          <w:rFonts w:ascii="Arial" w:hAnsi="Arial" w:cs="Arial"/>
          <w:sz w:val="22"/>
          <w:szCs w:val="22"/>
          <w:highlight w:val="yellow"/>
        </w:rPr>
      </w:pPr>
    </w:p>
    <w:p w:rsidR="00FC15D1" w:rsidRPr="00D67E4A" w:rsidRDefault="00FC15D1" w:rsidP="00FC15D1">
      <w:pPr>
        <w:ind w:right="-108"/>
        <w:jc w:val="both"/>
        <w:rPr>
          <w:rFonts w:ascii="Arial" w:hAnsi="Arial" w:cs="Arial"/>
          <w:i/>
          <w:sz w:val="22"/>
          <w:szCs w:val="22"/>
        </w:rPr>
      </w:pPr>
      <w:r w:rsidRPr="00D67E4A">
        <w:rPr>
          <w:rFonts w:ascii="Arial" w:hAnsi="Arial" w:cs="Arial"/>
          <w:i/>
          <w:sz w:val="22"/>
          <w:szCs w:val="22"/>
        </w:rPr>
        <w:t>gmina Dobrodzień:</w:t>
      </w:r>
    </w:p>
    <w:p w:rsidR="00A526E8" w:rsidRPr="00D67E4A" w:rsidRDefault="00060624" w:rsidP="00A12954">
      <w:pPr>
        <w:ind w:right="-108"/>
        <w:jc w:val="both"/>
        <w:rPr>
          <w:rFonts w:ascii="Arial" w:hAnsi="Arial" w:cs="Arial"/>
          <w:sz w:val="22"/>
          <w:szCs w:val="22"/>
        </w:rPr>
      </w:pPr>
      <w:r w:rsidRPr="00D67E4A">
        <w:rPr>
          <w:rFonts w:ascii="Arial" w:hAnsi="Arial" w:cs="Arial"/>
          <w:sz w:val="22"/>
          <w:szCs w:val="22"/>
        </w:rPr>
        <w:t xml:space="preserve">- </w:t>
      </w:r>
      <w:r w:rsidR="00A526E8" w:rsidRPr="00D67E4A">
        <w:rPr>
          <w:rFonts w:ascii="Arial" w:hAnsi="Arial" w:cs="Arial"/>
          <w:sz w:val="22"/>
          <w:szCs w:val="22"/>
        </w:rPr>
        <w:t>Myślina</w:t>
      </w:r>
      <w:r w:rsidR="00DF58CE" w:rsidRPr="00D67E4A">
        <w:rPr>
          <w:rFonts w:ascii="Arial" w:hAnsi="Arial" w:cs="Arial"/>
          <w:sz w:val="22"/>
          <w:szCs w:val="22"/>
        </w:rPr>
        <w:t>:</w:t>
      </w:r>
      <w:r w:rsidR="00A526E8" w:rsidRPr="00D67E4A">
        <w:rPr>
          <w:rFonts w:ascii="Arial" w:hAnsi="Arial" w:cs="Arial"/>
          <w:sz w:val="22"/>
          <w:szCs w:val="22"/>
        </w:rPr>
        <w:t xml:space="preserve"> </w:t>
      </w:r>
    </w:p>
    <w:p w:rsidR="00A526E8" w:rsidRPr="00D67E4A" w:rsidRDefault="00A526E8" w:rsidP="00DF58CE">
      <w:pPr>
        <w:ind w:left="360" w:right="-108"/>
        <w:jc w:val="both"/>
        <w:rPr>
          <w:rFonts w:ascii="Arial" w:hAnsi="Arial" w:cs="Arial"/>
          <w:sz w:val="22"/>
          <w:szCs w:val="22"/>
        </w:rPr>
      </w:pPr>
      <w:r w:rsidRPr="00D67E4A">
        <w:rPr>
          <w:rFonts w:ascii="Arial" w:hAnsi="Arial" w:cs="Arial"/>
          <w:sz w:val="22"/>
          <w:szCs w:val="22"/>
        </w:rPr>
        <w:t>- ul. Leśna - budowa na dł. ok. 800 mb (droga gminna)</w:t>
      </w:r>
      <w:r w:rsidR="00556F83" w:rsidRPr="00D67E4A">
        <w:rPr>
          <w:rFonts w:ascii="Arial" w:hAnsi="Arial" w:cs="Arial"/>
          <w:sz w:val="22"/>
          <w:szCs w:val="22"/>
        </w:rPr>
        <w:t>,</w:t>
      </w:r>
    </w:p>
    <w:p w:rsidR="00A526E8" w:rsidRPr="00D67E4A" w:rsidRDefault="00A526E8" w:rsidP="00DF58CE">
      <w:pPr>
        <w:ind w:left="360" w:right="-108"/>
        <w:jc w:val="both"/>
        <w:rPr>
          <w:rFonts w:ascii="Arial" w:hAnsi="Arial" w:cs="Arial"/>
          <w:sz w:val="22"/>
          <w:szCs w:val="22"/>
        </w:rPr>
      </w:pPr>
      <w:r w:rsidRPr="00D67E4A">
        <w:rPr>
          <w:rFonts w:ascii="Arial" w:hAnsi="Arial" w:cs="Arial"/>
          <w:sz w:val="22"/>
          <w:szCs w:val="22"/>
        </w:rPr>
        <w:t>- ul. Opolska - modernizacja na dł. ok. 2 000 mb (w ciągu drogi krajowej nr 46)</w:t>
      </w:r>
      <w:r w:rsidR="00556F83" w:rsidRPr="00D67E4A">
        <w:rPr>
          <w:rFonts w:ascii="Arial" w:hAnsi="Arial" w:cs="Arial"/>
          <w:sz w:val="22"/>
          <w:szCs w:val="22"/>
        </w:rPr>
        <w:t>,</w:t>
      </w:r>
    </w:p>
    <w:p w:rsidR="00A526E8" w:rsidRPr="00D67E4A" w:rsidRDefault="00060624" w:rsidP="00A12954">
      <w:pPr>
        <w:ind w:right="-108"/>
        <w:jc w:val="both"/>
        <w:rPr>
          <w:rFonts w:ascii="Arial" w:hAnsi="Arial" w:cs="Arial"/>
          <w:sz w:val="22"/>
          <w:szCs w:val="22"/>
        </w:rPr>
      </w:pPr>
      <w:r w:rsidRPr="00D67E4A">
        <w:rPr>
          <w:rFonts w:ascii="Arial" w:hAnsi="Arial" w:cs="Arial"/>
          <w:sz w:val="22"/>
          <w:szCs w:val="22"/>
        </w:rPr>
        <w:t xml:space="preserve">- </w:t>
      </w:r>
      <w:r w:rsidR="00A526E8" w:rsidRPr="00D67E4A">
        <w:rPr>
          <w:rFonts w:ascii="Arial" w:hAnsi="Arial" w:cs="Arial"/>
          <w:sz w:val="22"/>
          <w:szCs w:val="22"/>
        </w:rPr>
        <w:t>Makowczyce</w:t>
      </w:r>
      <w:r w:rsidR="00DF58CE" w:rsidRPr="00D67E4A">
        <w:rPr>
          <w:rFonts w:ascii="Arial" w:hAnsi="Arial" w:cs="Arial"/>
          <w:sz w:val="22"/>
          <w:szCs w:val="22"/>
        </w:rPr>
        <w:t>:</w:t>
      </w:r>
    </w:p>
    <w:p w:rsidR="00A526E8" w:rsidRPr="00D67E4A" w:rsidRDefault="00DF58CE" w:rsidP="00DF58CE">
      <w:pPr>
        <w:ind w:left="360" w:right="-108"/>
        <w:jc w:val="both"/>
        <w:rPr>
          <w:rFonts w:ascii="Arial" w:hAnsi="Arial" w:cs="Arial"/>
          <w:sz w:val="22"/>
          <w:szCs w:val="22"/>
        </w:rPr>
      </w:pPr>
      <w:r w:rsidRPr="00D67E4A">
        <w:rPr>
          <w:rFonts w:ascii="Arial" w:hAnsi="Arial" w:cs="Arial"/>
          <w:sz w:val="22"/>
          <w:szCs w:val="22"/>
        </w:rPr>
        <w:t xml:space="preserve">- </w:t>
      </w:r>
      <w:r w:rsidR="00A526E8" w:rsidRPr="00D67E4A">
        <w:rPr>
          <w:rFonts w:ascii="Arial" w:hAnsi="Arial" w:cs="Arial"/>
          <w:sz w:val="22"/>
          <w:szCs w:val="22"/>
        </w:rPr>
        <w:t xml:space="preserve">ul. </w:t>
      </w:r>
      <w:proofErr w:type="spellStart"/>
      <w:r w:rsidR="00A526E8" w:rsidRPr="00D67E4A">
        <w:rPr>
          <w:rFonts w:ascii="Arial" w:hAnsi="Arial" w:cs="Arial"/>
          <w:sz w:val="22"/>
          <w:szCs w:val="22"/>
        </w:rPr>
        <w:t>Warłowska</w:t>
      </w:r>
      <w:proofErr w:type="spellEnd"/>
      <w:r w:rsidR="00A526E8" w:rsidRPr="00D67E4A">
        <w:rPr>
          <w:rFonts w:ascii="Arial" w:hAnsi="Arial" w:cs="Arial"/>
          <w:sz w:val="22"/>
          <w:szCs w:val="22"/>
        </w:rPr>
        <w:t xml:space="preserve">  - budowa na dł. ok. 350 mb</w:t>
      </w:r>
      <w:r w:rsidR="00556F83" w:rsidRPr="00D67E4A">
        <w:rPr>
          <w:rFonts w:ascii="Arial" w:hAnsi="Arial" w:cs="Arial"/>
          <w:sz w:val="22"/>
          <w:szCs w:val="22"/>
        </w:rPr>
        <w:t>,</w:t>
      </w:r>
    </w:p>
    <w:p w:rsidR="00A526E8" w:rsidRPr="00D67E4A" w:rsidRDefault="00060624" w:rsidP="00A12954">
      <w:pPr>
        <w:ind w:right="-108"/>
        <w:jc w:val="both"/>
        <w:rPr>
          <w:rFonts w:ascii="Arial" w:hAnsi="Arial" w:cs="Arial"/>
          <w:sz w:val="22"/>
          <w:szCs w:val="22"/>
        </w:rPr>
      </w:pPr>
      <w:r w:rsidRPr="00D67E4A">
        <w:rPr>
          <w:rFonts w:ascii="Arial" w:hAnsi="Arial" w:cs="Arial"/>
          <w:sz w:val="22"/>
          <w:szCs w:val="22"/>
        </w:rPr>
        <w:t xml:space="preserve">- </w:t>
      </w:r>
      <w:r w:rsidR="00A526E8" w:rsidRPr="00D67E4A">
        <w:rPr>
          <w:rFonts w:ascii="Arial" w:hAnsi="Arial" w:cs="Arial"/>
          <w:sz w:val="22"/>
          <w:szCs w:val="22"/>
        </w:rPr>
        <w:t>Gosławice</w:t>
      </w:r>
      <w:r w:rsidR="00DF58CE" w:rsidRPr="00D67E4A">
        <w:rPr>
          <w:rFonts w:ascii="Arial" w:hAnsi="Arial" w:cs="Arial"/>
          <w:sz w:val="22"/>
          <w:szCs w:val="22"/>
        </w:rPr>
        <w:t>:</w:t>
      </w:r>
    </w:p>
    <w:p w:rsidR="00A526E8" w:rsidRPr="00D67E4A" w:rsidRDefault="00A526E8" w:rsidP="00DF58CE">
      <w:pPr>
        <w:tabs>
          <w:tab w:val="left" w:pos="3420"/>
        </w:tabs>
        <w:ind w:left="360" w:right="-108"/>
        <w:jc w:val="both"/>
        <w:rPr>
          <w:rFonts w:ascii="Arial" w:hAnsi="Arial" w:cs="Arial"/>
          <w:sz w:val="22"/>
          <w:szCs w:val="22"/>
        </w:rPr>
      </w:pPr>
      <w:r w:rsidRPr="00D67E4A">
        <w:rPr>
          <w:rFonts w:ascii="Arial" w:hAnsi="Arial" w:cs="Arial"/>
          <w:sz w:val="22"/>
          <w:szCs w:val="22"/>
        </w:rPr>
        <w:t>- ul. Polna - budowa  na dł. ok. 350 mb</w:t>
      </w:r>
      <w:r w:rsidR="00556F83" w:rsidRPr="00D67E4A">
        <w:rPr>
          <w:rFonts w:ascii="Arial" w:hAnsi="Arial" w:cs="Arial"/>
          <w:sz w:val="22"/>
          <w:szCs w:val="22"/>
        </w:rPr>
        <w:t>,</w:t>
      </w:r>
    </w:p>
    <w:p w:rsidR="00A526E8" w:rsidRPr="00D67E4A" w:rsidRDefault="00A526E8" w:rsidP="00DF58CE">
      <w:pPr>
        <w:tabs>
          <w:tab w:val="left" w:pos="3420"/>
        </w:tabs>
        <w:ind w:left="360" w:right="-108"/>
        <w:jc w:val="both"/>
        <w:rPr>
          <w:rFonts w:ascii="Arial" w:hAnsi="Arial" w:cs="Arial"/>
          <w:sz w:val="22"/>
          <w:szCs w:val="22"/>
        </w:rPr>
      </w:pPr>
      <w:r w:rsidRPr="00D67E4A">
        <w:rPr>
          <w:rFonts w:ascii="Arial" w:hAnsi="Arial" w:cs="Arial"/>
          <w:sz w:val="22"/>
          <w:szCs w:val="22"/>
        </w:rPr>
        <w:t>- ul. Topolowa - budowa na dł. ok. 320 mb (dobudowa)</w:t>
      </w:r>
      <w:r w:rsidR="00556F83" w:rsidRPr="00D67E4A">
        <w:rPr>
          <w:rFonts w:ascii="Arial" w:hAnsi="Arial" w:cs="Arial"/>
          <w:sz w:val="22"/>
          <w:szCs w:val="22"/>
        </w:rPr>
        <w:t>,</w:t>
      </w:r>
    </w:p>
    <w:p w:rsidR="00A526E8" w:rsidRPr="00D67E4A" w:rsidRDefault="00060624" w:rsidP="00A12954">
      <w:pPr>
        <w:ind w:right="-108"/>
        <w:jc w:val="both"/>
        <w:rPr>
          <w:rFonts w:ascii="Arial" w:hAnsi="Arial" w:cs="Arial"/>
          <w:sz w:val="22"/>
          <w:szCs w:val="22"/>
        </w:rPr>
      </w:pPr>
      <w:r w:rsidRPr="00D67E4A">
        <w:rPr>
          <w:rFonts w:ascii="Arial" w:hAnsi="Arial" w:cs="Arial"/>
          <w:sz w:val="22"/>
          <w:szCs w:val="22"/>
        </w:rPr>
        <w:t xml:space="preserve">- </w:t>
      </w:r>
      <w:r w:rsidR="00590281" w:rsidRPr="00D67E4A">
        <w:rPr>
          <w:rFonts w:ascii="Arial" w:hAnsi="Arial" w:cs="Arial"/>
          <w:sz w:val="22"/>
          <w:szCs w:val="22"/>
        </w:rPr>
        <w:t>Bzinica Stara</w:t>
      </w:r>
      <w:r w:rsidR="00DF58CE" w:rsidRPr="00D67E4A">
        <w:rPr>
          <w:rFonts w:ascii="Arial" w:hAnsi="Arial" w:cs="Arial"/>
          <w:sz w:val="22"/>
          <w:szCs w:val="22"/>
        </w:rPr>
        <w:t>:</w:t>
      </w:r>
    </w:p>
    <w:p w:rsidR="00A526E8" w:rsidRPr="00D67E4A" w:rsidRDefault="00DF58CE" w:rsidP="00DF58CE">
      <w:pPr>
        <w:ind w:left="360" w:right="-108"/>
        <w:jc w:val="both"/>
        <w:rPr>
          <w:rFonts w:ascii="Arial" w:hAnsi="Arial" w:cs="Arial"/>
          <w:b/>
          <w:sz w:val="22"/>
          <w:szCs w:val="22"/>
        </w:rPr>
      </w:pPr>
      <w:r w:rsidRPr="00D67E4A">
        <w:rPr>
          <w:rFonts w:ascii="Arial" w:hAnsi="Arial" w:cs="Arial"/>
          <w:sz w:val="22"/>
          <w:szCs w:val="22"/>
        </w:rPr>
        <w:t xml:space="preserve">- </w:t>
      </w:r>
      <w:r w:rsidR="00A526E8" w:rsidRPr="00D67E4A">
        <w:rPr>
          <w:rFonts w:ascii="Arial" w:hAnsi="Arial" w:cs="Arial"/>
          <w:sz w:val="22"/>
          <w:szCs w:val="22"/>
        </w:rPr>
        <w:t>ul. Leśna na dł. 300 mb</w:t>
      </w:r>
      <w:r w:rsidR="00556F83" w:rsidRPr="00D67E4A">
        <w:rPr>
          <w:rFonts w:ascii="Arial" w:hAnsi="Arial" w:cs="Arial"/>
          <w:sz w:val="22"/>
          <w:szCs w:val="22"/>
        </w:rPr>
        <w:t>,</w:t>
      </w:r>
    </w:p>
    <w:p w:rsidR="00A526E8" w:rsidRPr="00D67E4A" w:rsidRDefault="00060624" w:rsidP="00A12954">
      <w:pPr>
        <w:ind w:right="-108"/>
        <w:jc w:val="both"/>
        <w:rPr>
          <w:rFonts w:ascii="Arial" w:hAnsi="Arial" w:cs="Arial"/>
          <w:sz w:val="22"/>
          <w:szCs w:val="22"/>
        </w:rPr>
      </w:pPr>
      <w:r w:rsidRPr="00D67E4A">
        <w:rPr>
          <w:rFonts w:ascii="Arial" w:hAnsi="Arial" w:cs="Arial"/>
          <w:sz w:val="22"/>
          <w:szCs w:val="22"/>
        </w:rPr>
        <w:t xml:space="preserve">- </w:t>
      </w:r>
      <w:r w:rsidR="00844885" w:rsidRPr="00D67E4A">
        <w:rPr>
          <w:rFonts w:ascii="Arial" w:hAnsi="Arial" w:cs="Arial"/>
          <w:sz w:val="22"/>
          <w:szCs w:val="22"/>
        </w:rPr>
        <w:t>Klekotna</w:t>
      </w:r>
      <w:r w:rsidR="00DF58CE" w:rsidRPr="00D67E4A">
        <w:rPr>
          <w:rFonts w:ascii="Arial" w:hAnsi="Arial" w:cs="Arial"/>
          <w:sz w:val="22"/>
          <w:szCs w:val="22"/>
        </w:rPr>
        <w:t>:</w:t>
      </w:r>
    </w:p>
    <w:p w:rsidR="00060624" w:rsidRPr="00D67E4A" w:rsidRDefault="00DF58CE" w:rsidP="00060624">
      <w:pPr>
        <w:ind w:left="360" w:right="-108"/>
        <w:jc w:val="both"/>
        <w:rPr>
          <w:rFonts w:ascii="Arial" w:hAnsi="Arial" w:cs="Arial"/>
          <w:sz w:val="22"/>
          <w:szCs w:val="22"/>
        </w:rPr>
      </w:pPr>
      <w:r w:rsidRPr="00D67E4A">
        <w:rPr>
          <w:rFonts w:ascii="Arial" w:hAnsi="Arial" w:cs="Arial"/>
          <w:sz w:val="22"/>
          <w:szCs w:val="22"/>
        </w:rPr>
        <w:t>- ul. Cegielniana –</w:t>
      </w:r>
      <w:r w:rsidR="00A526E8" w:rsidRPr="00D67E4A">
        <w:rPr>
          <w:rFonts w:ascii="Arial" w:hAnsi="Arial" w:cs="Arial"/>
          <w:sz w:val="22"/>
          <w:szCs w:val="22"/>
        </w:rPr>
        <w:t xml:space="preserve"> budowa</w:t>
      </w:r>
      <w:r w:rsidRPr="00D67E4A">
        <w:rPr>
          <w:rFonts w:ascii="Arial" w:hAnsi="Arial" w:cs="Arial"/>
          <w:sz w:val="22"/>
          <w:szCs w:val="22"/>
        </w:rPr>
        <w:t>,</w:t>
      </w:r>
      <w:r w:rsidR="00A526E8" w:rsidRPr="00D67E4A">
        <w:rPr>
          <w:rFonts w:ascii="Arial" w:hAnsi="Arial" w:cs="Arial"/>
          <w:sz w:val="22"/>
          <w:szCs w:val="22"/>
        </w:rPr>
        <w:t xml:space="preserve"> </w:t>
      </w:r>
    </w:p>
    <w:p w:rsidR="00A526E8" w:rsidRPr="00D67E4A" w:rsidRDefault="00060624" w:rsidP="00060624">
      <w:pPr>
        <w:ind w:right="-108"/>
        <w:jc w:val="both"/>
        <w:rPr>
          <w:rFonts w:ascii="Arial" w:hAnsi="Arial" w:cs="Arial"/>
          <w:sz w:val="22"/>
          <w:szCs w:val="22"/>
        </w:rPr>
      </w:pPr>
      <w:r w:rsidRPr="00D67E4A">
        <w:rPr>
          <w:rFonts w:ascii="Arial" w:hAnsi="Arial" w:cs="Arial"/>
          <w:sz w:val="22"/>
          <w:szCs w:val="22"/>
        </w:rPr>
        <w:t xml:space="preserve">- </w:t>
      </w:r>
      <w:r w:rsidR="00844885" w:rsidRPr="00D67E4A">
        <w:rPr>
          <w:rFonts w:ascii="Arial" w:hAnsi="Arial" w:cs="Arial"/>
          <w:sz w:val="22"/>
          <w:szCs w:val="22"/>
        </w:rPr>
        <w:t>Kolejka</w:t>
      </w:r>
      <w:r w:rsidR="00DF58CE" w:rsidRPr="00D67E4A">
        <w:rPr>
          <w:rFonts w:ascii="Arial" w:hAnsi="Arial" w:cs="Arial"/>
          <w:sz w:val="22"/>
          <w:szCs w:val="22"/>
        </w:rPr>
        <w:t>:</w:t>
      </w:r>
    </w:p>
    <w:p w:rsidR="008E3184" w:rsidRPr="00D67E4A" w:rsidRDefault="00DF58CE" w:rsidP="00844885">
      <w:pPr>
        <w:ind w:left="360" w:right="-108"/>
        <w:jc w:val="both"/>
        <w:rPr>
          <w:rFonts w:ascii="Arial" w:hAnsi="Arial" w:cs="Arial"/>
          <w:sz w:val="22"/>
          <w:szCs w:val="22"/>
        </w:rPr>
      </w:pPr>
      <w:r w:rsidRPr="00D67E4A">
        <w:rPr>
          <w:rFonts w:ascii="Arial" w:hAnsi="Arial" w:cs="Arial"/>
          <w:sz w:val="22"/>
          <w:szCs w:val="22"/>
        </w:rPr>
        <w:t xml:space="preserve">- ul. Długa </w:t>
      </w:r>
      <w:r w:rsidR="00A526E8" w:rsidRPr="00D67E4A">
        <w:rPr>
          <w:rFonts w:ascii="Arial" w:hAnsi="Arial" w:cs="Arial"/>
          <w:sz w:val="22"/>
          <w:szCs w:val="22"/>
        </w:rPr>
        <w:t>- budowa na odcinku 300 mb</w:t>
      </w:r>
      <w:r w:rsidRPr="00D67E4A">
        <w:rPr>
          <w:rFonts w:ascii="Arial" w:hAnsi="Arial" w:cs="Arial"/>
          <w:sz w:val="22"/>
          <w:szCs w:val="22"/>
        </w:rPr>
        <w:t>,</w:t>
      </w:r>
    </w:p>
    <w:p w:rsidR="00A526E8" w:rsidRPr="00D67E4A" w:rsidRDefault="00060624" w:rsidP="00A12954">
      <w:pPr>
        <w:ind w:right="-108"/>
        <w:jc w:val="both"/>
        <w:rPr>
          <w:rFonts w:ascii="Arial" w:hAnsi="Arial" w:cs="Arial"/>
          <w:sz w:val="22"/>
          <w:szCs w:val="22"/>
        </w:rPr>
      </w:pPr>
      <w:r w:rsidRPr="00D67E4A">
        <w:rPr>
          <w:rFonts w:ascii="Arial" w:hAnsi="Arial" w:cs="Arial"/>
          <w:i/>
          <w:sz w:val="22"/>
          <w:szCs w:val="22"/>
        </w:rPr>
        <w:t xml:space="preserve">- </w:t>
      </w:r>
      <w:r w:rsidR="00A526E8" w:rsidRPr="00D67E4A">
        <w:rPr>
          <w:rFonts w:ascii="Arial" w:hAnsi="Arial" w:cs="Arial"/>
          <w:sz w:val="22"/>
          <w:szCs w:val="22"/>
        </w:rPr>
        <w:t>Pludry</w:t>
      </w:r>
      <w:r w:rsidR="00DF58CE" w:rsidRPr="00D67E4A">
        <w:rPr>
          <w:rFonts w:ascii="Arial" w:hAnsi="Arial" w:cs="Arial"/>
          <w:sz w:val="22"/>
          <w:szCs w:val="22"/>
        </w:rPr>
        <w:t>:</w:t>
      </w:r>
    </w:p>
    <w:p w:rsidR="00A526E8" w:rsidRPr="00D67E4A" w:rsidRDefault="00DF58CE" w:rsidP="00DF58CE">
      <w:pPr>
        <w:ind w:left="360" w:right="-108"/>
        <w:jc w:val="both"/>
        <w:rPr>
          <w:rFonts w:ascii="Arial" w:hAnsi="Arial" w:cs="Arial"/>
          <w:sz w:val="22"/>
          <w:szCs w:val="22"/>
        </w:rPr>
      </w:pPr>
      <w:r w:rsidRPr="00D67E4A">
        <w:rPr>
          <w:rFonts w:ascii="Arial" w:hAnsi="Arial" w:cs="Arial"/>
          <w:sz w:val="22"/>
          <w:szCs w:val="22"/>
        </w:rPr>
        <w:t xml:space="preserve">- </w:t>
      </w:r>
      <w:r w:rsidR="00A526E8" w:rsidRPr="00D67E4A">
        <w:rPr>
          <w:rFonts w:ascii="Arial" w:hAnsi="Arial" w:cs="Arial"/>
          <w:sz w:val="22"/>
          <w:szCs w:val="22"/>
        </w:rPr>
        <w:t>ul. Szkolna -  budowa na odcinku 100 mb</w:t>
      </w:r>
      <w:r w:rsidRPr="00D67E4A">
        <w:rPr>
          <w:rFonts w:ascii="Arial" w:hAnsi="Arial" w:cs="Arial"/>
          <w:sz w:val="22"/>
          <w:szCs w:val="22"/>
        </w:rPr>
        <w:t>,</w:t>
      </w:r>
    </w:p>
    <w:p w:rsidR="00590281" w:rsidRPr="00D67E4A" w:rsidRDefault="00590281" w:rsidP="00590281">
      <w:pPr>
        <w:ind w:right="-108"/>
        <w:jc w:val="both"/>
        <w:rPr>
          <w:rFonts w:ascii="Arial" w:hAnsi="Arial" w:cs="Arial"/>
          <w:sz w:val="22"/>
          <w:szCs w:val="22"/>
        </w:rPr>
      </w:pPr>
      <w:r w:rsidRPr="00D67E4A">
        <w:rPr>
          <w:rFonts w:ascii="Arial" w:hAnsi="Arial" w:cs="Arial"/>
          <w:i/>
          <w:sz w:val="22"/>
          <w:szCs w:val="22"/>
        </w:rPr>
        <w:t xml:space="preserve">- </w:t>
      </w:r>
      <w:r w:rsidRPr="00D67E4A">
        <w:rPr>
          <w:rFonts w:ascii="Arial" w:hAnsi="Arial" w:cs="Arial"/>
          <w:sz w:val="22"/>
          <w:szCs w:val="22"/>
        </w:rPr>
        <w:t>Rzędowice:</w:t>
      </w:r>
    </w:p>
    <w:p w:rsidR="00590281" w:rsidRPr="00D67E4A" w:rsidRDefault="00590281" w:rsidP="00590281">
      <w:pPr>
        <w:ind w:left="360" w:right="-108"/>
        <w:jc w:val="both"/>
        <w:rPr>
          <w:rFonts w:ascii="Arial" w:hAnsi="Arial" w:cs="Arial"/>
          <w:sz w:val="22"/>
          <w:szCs w:val="22"/>
        </w:rPr>
      </w:pPr>
      <w:r w:rsidRPr="00D67E4A">
        <w:rPr>
          <w:rFonts w:ascii="Arial" w:hAnsi="Arial" w:cs="Arial"/>
          <w:sz w:val="22"/>
          <w:szCs w:val="22"/>
        </w:rPr>
        <w:t xml:space="preserve">- ul. </w:t>
      </w:r>
      <w:proofErr w:type="spellStart"/>
      <w:r w:rsidRPr="00D67E4A">
        <w:rPr>
          <w:rFonts w:ascii="Arial" w:hAnsi="Arial" w:cs="Arial"/>
          <w:sz w:val="22"/>
          <w:szCs w:val="22"/>
        </w:rPr>
        <w:t>Bzionkowska</w:t>
      </w:r>
      <w:proofErr w:type="spellEnd"/>
      <w:r w:rsidRPr="00D67E4A">
        <w:rPr>
          <w:rFonts w:ascii="Arial" w:hAnsi="Arial" w:cs="Arial"/>
          <w:sz w:val="22"/>
          <w:szCs w:val="22"/>
        </w:rPr>
        <w:t xml:space="preserve"> (skrzyżowanie z drogą woj. nr 901) -  budowa,</w:t>
      </w:r>
    </w:p>
    <w:p w:rsidR="00A526E8" w:rsidRPr="00D67E4A" w:rsidRDefault="00060624" w:rsidP="00A12954">
      <w:pPr>
        <w:ind w:right="-108"/>
        <w:jc w:val="both"/>
        <w:rPr>
          <w:rFonts w:ascii="Arial" w:hAnsi="Arial" w:cs="Arial"/>
          <w:sz w:val="22"/>
          <w:szCs w:val="22"/>
        </w:rPr>
      </w:pPr>
      <w:r w:rsidRPr="00D67E4A">
        <w:rPr>
          <w:rFonts w:ascii="Arial" w:hAnsi="Arial" w:cs="Arial"/>
          <w:i/>
          <w:sz w:val="22"/>
          <w:szCs w:val="22"/>
        </w:rPr>
        <w:t xml:space="preserve">- </w:t>
      </w:r>
      <w:r w:rsidR="00A526E8" w:rsidRPr="00D67E4A">
        <w:rPr>
          <w:rFonts w:ascii="Arial" w:hAnsi="Arial" w:cs="Arial"/>
          <w:sz w:val="22"/>
          <w:szCs w:val="22"/>
        </w:rPr>
        <w:t>Bąki</w:t>
      </w:r>
      <w:r w:rsidR="00DF58CE" w:rsidRPr="00D67E4A">
        <w:rPr>
          <w:rFonts w:ascii="Arial" w:hAnsi="Arial" w:cs="Arial"/>
          <w:sz w:val="22"/>
          <w:szCs w:val="22"/>
        </w:rPr>
        <w:t>:</w:t>
      </w:r>
    </w:p>
    <w:p w:rsidR="00A526E8" w:rsidRPr="00D67E4A" w:rsidRDefault="00DF58CE" w:rsidP="00DF58CE">
      <w:pPr>
        <w:ind w:left="360" w:right="-108"/>
        <w:jc w:val="both"/>
        <w:rPr>
          <w:rFonts w:ascii="Arial" w:hAnsi="Arial" w:cs="Arial"/>
          <w:sz w:val="22"/>
          <w:szCs w:val="22"/>
        </w:rPr>
      </w:pPr>
      <w:r w:rsidRPr="00D67E4A">
        <w:rPr>
          <w:rFonts w:ascii="Arial" w:hAnsi="Arial" w:cs="Arial"/>
          <w:sz w:val="22"/>
          <w:szCs w:val="22"/>
        </w:rPr>
        <w:t xml:space="preserve">- </w:t>
      </w:r>
      <w:r w:rsidR="00A526E8" w:rsidRPr="00D67E4A">
        <w:rPr>
          <w:rFonts w:ascii="Arial" w:hAnsi="Arial" w:cs="Arial"/>
          <w:sz w:val="22"/>
          <w:szCs w:val="22"/>
        </w:rPr>
        <w:t>ukończenie rozpoczętej inwestycji na ul. Stawowej</w:t>
      </w:r>
      <w:r w:rsidRPr="00D67E4A">
        <w:rPr>
          <w:rFonts w:ascii="Arial" w:hAnsi="Arial" w:cs="Arial"/>
          <w:sz w:val="22"/>
          <w:szCs w:val="22"/>
        </w:rPr>
        <w:t>,</w:t>
      </w:r>
    </w:p>
    <w:p w:rsidR="00DF58CE" w:rsidRPr="00D67E4A" w:rsidRDefault="00DF58CE" w:rsidP="00A12954">
      <w:pPr>
        <w:ind w:right="-108"/>
        <w:jc w:val="both"/>
        <w:rPr>
          <w:rFonts w:ascii="Arial" w:hAnsi="Arial" w:cs="Arial"/>
          <w:b/>
          <w:sz w:val="22"/>
          <w:szCs w:val="22"/>
        </w:rPr>
      </w:pPr>
    </w:p>
    <w:p w:rsidR="00A526E8" w:rsidRPr="00D67E4A" w:rsidRDefault="00DF58CE" w:rsidP="00A12954">
      <w:pPr>
        <w:ind w:right="-108"/>
        <w:jc w:val="both"/>
        <w:rPr>
          <w:rFonts w:ascii="Arial" w:hAnsi="Arial" w:cs="Arial"/>
          <w:b/>
          <w:sz w:val="22"/>
          <w:szCs w:val="22"/>
        </w:rPr>
      </w:pPr>
      <w:r w:rsidRPr="00D67E4A">
        <w:rPr>
          <w:rFonts w:ascii="Arial" w:hAnsi="Arial" w:cs="Arial"/>
          <w:b/>
          <w:sz w:val="22"/>
          <w:szCs w:val="22"/>
        </w:rPr>
        <w:t xml:space="preserve">- </w:t>
      </w:r>
      <w:r w:rsidR="00A526E8" w:rsidRPr="00D67E4A">
        <w:rPr>
          <w:rFonts w:ascii="Arial" w:hAnsi="Arial" w:cs="Arial"/>
          <w:b/>
          <w:sz w:val="22"/>
          <w:szCs w:val="22"/>
        </w:rPr>
        <w:t>mosty</w:t>
      </w:r>
      <w:r w:rsidRPr="00D67E4A">
        <w:rPr>
          <w:rFonts w:ascii="Arial" w:hAnsi="Arial" w:cs="Arial"/>
          <w:b/>
          <w:sz w:val="22"/>
          <w:szCs w:val="22"/>
        </w:rPr>
        <w:t>:</w:t>
      </w:r>
    </w:p>
    <w:p w:rsidR="00FC15D1" w:rsidRPr="00D67E4A" w:rsidRDefault="00FC15D1" w:rsidP="00FC15D1">
      <w:pPr>
        <w:ind w:right="-108"/>
        <w:jc w:val="both"/>
        <w:rPr>
          <w:rFonts w:ascii="Arial" w:hAnsi="Arial" w:cs="Arial"/>
          <w:i/>
          <w:sz w:val="22"/>
          <w:szCs w:val="22"/>
        </w:rPr>
      </w:pPr>
      <w:r w:rsidRPr="00D67E4A">
        <w:rPr>
          <w:rFonts w:ascii="Arial" w:hAnsi="Arial" w:cs="Arial"/>
          <w:i/>
          <w:sz w:val="22"/>
          <w:szCs w:val="22"/>
        </w:rPr>
        <w:t>gmina Dobrodzień:</w:t>
      </w:r>
    </w:p>
    <w:p w:rsidR="00DF58CE" w:rsidRPr="00D67E4A" w:rsidRDefault="00060624" w:rsidP="00DF58CE">
      <w:pPr>
        <w:ind w:right="-108"/>
        <w:jc w:val="both"/>
        <w:rPr>
          <w:rFonts w:ascii="Arial" w:hAnsi="Arial" w:cs="Arial"/>
          <w:sz w:val="22"/>
          <w:szCs w:val="22"/>
        </w:rPr>
      </w:pPr>
      <w:r w:rsidRPr="00D67E4A">
        <w:rPr>
          <w:rFonts w:ascii="Arial" w:hAnsi="Arial" w:cs="Arial"/>
          <w:sz w:val="22"/>
          <w:szCs w:val="22"/>
        </w:rPr>
        <w:t xml:space="preserve">- </w:t>
      </w:r>
      <w:r w:rsidR="00A526E8" w:rsidRPr="00D67E4A">
        <w:rPr>
          <w:rFonts w:ascii="Arial" w:hAnsi="Arial" w:cs="Arial"/>
          <w:sz w:val="22"/>
          <w:szCs w:val="22"/>
        </w:rPr>
        <w:t>Pludry</w:t>
      </w:r>
      <w:r w:rsidRPr="00D67E4A">
        <w:rPr>
          <w:rFonts w:ascii="Arial" w:hAnsi="Arial" w:cs="Arial"/>
          <w:sz w:val="22"/>
          <w:szCs w:val="22"/>
        </w:rPr>
        <w:t>:</w:t>
      </w:r>
    </w:p>
    <w:p w:rsidR="00A526E8" w:rsidRDefault="00DF58CE" w:rsidP="00DF58CE">
      <w:pPr>
        <w:ind w:left="360" w:right="-108"/>
        <w:jc w:val="both"/>
        <w:rPr>
          <w:rFonts w:ascii="Arial" w:hAnsi="Arial" w:cs="Arial"/>
          <w:sz w:val="22"/>
          <w:szCs w:val="22"/>
        </w:rPr>
      </w:pPr>
      <w:r w:rsidRPr="00D67E4A">
        <w:rPr>
          <w:rFonts w:ascii="Arial" w:hAnsi="Arial" w:cs="Arial"/>
          <w:sz w:val="22"/>
          <w:szCs w:val="22"/>
        </w:rPr>
        <w:t xml:space="preserve">- </w:t>
      </w:r>
      <w:r w:rsidR="00A526E8" w:rsidRPr="00D67E4A">
        <w:rPr>
          <w:rFonts w:ascii="Arial" w:hAnsi="Arial" w:cs="Arial"/>
          <w:sz w:val="22"/>
          <w:szCs w:val="22"/>
        </w:rPr>
        <w:t xml:space="preserve">ul. Leśna  - remont mostu nad potokiem </w:t>
      </w:r>
      <w:proofErr w:type="spellStart"/>
      <w:r w:rsidR="00A526E8" w:rsidRPr="00D67E4A">
        <w:rPr>
          <w:rFonts w:ascii="Arial" w:hAnsi="Arial" w:cs="Arial"/>
          <w:sz w:val="22"/>
          <w:szCs w:val="22"/>
        </w:rPr>
        <w:t>Skrzydłowickim</w:t>
      </w:r>
      <w:proofErr w:type="spellEnd"/>
      <w:r w:rsidRPr="00D67E4A">
        <w:rPr>
          <w:rFonts w:ascii="Arial" w:hAnsi="Arial" w:cs="Arial"/>
          <w:sz w:val="22"/>
          <w:szCs w:val="22"/>
        </w:rPr>
        <w:t>,</w:t>
      </w:r>
    </w:p>
    <w:p w:rsidR="00F71FE2" w:rsidRPr="00D67E4A" w:rsidRDefault="00F71FE2" w:rsidP="00F71FE2">
      <w:pPr>
        <w:ind w:right="-108"/>
        <w:jc w:val="both"/>
        <w:rPr>
          <w:rFonts w:ascii="Arial" w:hAnsi="Arial" w:cs="Arial"/>
          <w:sz w:val="22"/>
          <w:szCs w:val="22"/>
        </w:rPr>
      </w:pPr>
      <w:r w:rsidRPr="00D67E4A">
        <w:rPr>
          <w:rFonts w:ascii="Arial" w:hAnsi="Arial" w:cs="Arial"/>
          <w:sz w:val="22"/>
          <w:szCs w:val="22"/>
        </w:rPr>
        <w:t xml:space="preserve">- </w:t>
      </w:r>
      <w:r>
        <w:rPr>
          <w:rFonts w:ascii="Arial" w:hAnsi="Arial" w:cs="Arial"/>
          <w:sz w:val="22"/>
          <w:szCs w:val="22"/>
        </w:rPr>
        <w:t>Ligota Dobrodzieńska</w:t>
      </w:r>
      <w:r w:rsidRPr="00D67E4A">
        <w:rPr>
          <w:rFonts w:ascii="Arial" w:hAnsi="Arial" w:cs="Arial"/>
          <w:sz w:val="22"/>
          <w:szCs w:val="22"/>
        </w:rPr>
        <w:t>:</w:t>
      </w:r>
    </w:p>
    <w:p w:rsidR="00F71FE2" w:rsidRDefault="00F71FE2" w:rsidP="00F71FE2">
      <w:pPr>
        <w:ind w:left="360" w:right="-108"/>
        <w:jc w:val="both"/>
        <w:rPr>
          <w:rFonts w:ascii="Arial" w:hAnsi="Arial" w:cs="Arial"/>
          <w:sz w:val="22"/>
          <w:szCs w:val="22"/>
        </w:rPr>
      </w:pPr>
      <w:r w:rsidRPr="00D67E4A">
        <w:rPr>
          <w:rFonts w:ascii="Arial" w:hAnsi="Arial" w:cs="Arial"/>
          <w:sz w:val="22"/>
          <w:szCs w:val="22"/>
        </w:rPr>
        <w:t xml:space="preserve">- ul. </w:t>
      </w:r>
      <w:r>
        <w:rPr>
          <w:rFonts w:ascii="Arial" w:hAnsi="Arial" w:cs="Arial"/>
          <w:sz w:val="22"/>
          <w:szCs w:val="22"/>
        </w:rPr>
        <w:t>Kuźnia</w:t>
      </w:r>
      <w:r w:rsidRPr="00D67E4A">
        <w:rPr>
          <w:rFonts w:ascii="Arial" w:hAnsi="Arial" w:cs="Arial"/>
          <w:sz w:val="22"/>
          <w:szCs w:val="22"/>
        </w:rPr>
        <w:t xml:space="preserve">  - </w:t>
      </w:r>
      <w:r>
        <w:rPr>
          <w:rFonts w:ascii="Arial" w:hAnsi="Arial" w:cs="Arial"/>
          <w:sz w:val="22"/>
          <w:szCs w:val="22"/>
        </w:rPr>
        <w:t>budowa</w:t>
      </w:r>
      <w:r w:rsidRPr="00D67E4A">
        <w:rPr>
          <w:rFonts w:ascii="Arial" w:hAnsi="Arial" w:cs="Arial"/>
          <w:sz w:val="22"/>
          <w:szCs w:val="22"/>
        </w:rPr>
        <w:t xml:space="preserve"> mostu nad </w:t>
      </w:r>
      <w:r>
        <w:rPr>
          <w:rFonts w:ascii="Arial" w:hAnsi="Arial" w:cs="Arial"/>
          <w:sz w:val="22"/>
          <w:szCs w:val="22"/>
        </w:rPr>
        <w:t>rzeką</w:t>
      </w:r>
      <w:r w:rsidRPr="00D67E4A">
        <w:rPr>
          <w:rFonts w:ascii="Arial" w:hAnsi="Arial" w:cs="Arial"/>
          <w:sz w:val="22"/>
          <w:szCs w:val="22"/>
        </w:rPr>
        <w:t xml:space="preserve"> </w:t>
      </w:r>
      <w:proofErr w:type="spellStart"/>
      <w:r>
        <w:rPr>
          <w:rFonts w:ascii="Arial" w:hAnsi="Arial" w:cs="Arial"/>
          <w:sz w:val="22"/>
          <w:szCs w:val="22"/>
        </w:rPr>
        <w:t>Myślinką</w:t>
      </w:r>
      <w:proofErr w:type="spellEnd"/>
      <w:r w:rsidRPr="00D67E4A">
        <w:rPr>
          <w:rFonts w:ascii="Arial" w:hAnsi="Arial" w:cs="Arial"/>
          <w:sz w:val="22"/>
          <w:szCs w:val="22"/>
        </w:rPr>
        <w:t>,</w:t>
      </w:r>
    </w:p>
    <w:p w:rsidR="004359BA" w:rsidRDefault="004359BA" w:rsidP="00A12954">
      <w:pPr>
        <w:ind w:right="-108"/>
        <w:jc w:val="both"/>
        <w:rPr>
          <w:rFonts w:ascii="Arial" w:hAnsi="Arial" w:cs="Arial"/>
          <w:b/>
          <w:sz w:val="22"/>
          <w:szCs w:val="22"/>
        </w:rPr>
      </w:pPr>
    </w:p>
    <w:p w:rsidR="00A526E8" w:rsidRPr="00563CEB" w:rsidRDefault="00DF58CE" w:rsidP="00A12954">
      <w:pPr>
        <w:ind w:right="-108"/>
        <w:jc w:val="both"/>
        <w:rPr>
          <w:rFonts w:ascii="Arial" w:hAnsi="Arial" w:cs="Arial"/>
          <w:b/>
          <w:sz w:val="22"/>
          <w:szCs w:val="22"/>
        </w:rPr>
      </w:pPr>
      <w:r w:rsidRPr="00563CEB">
        <w:rPr>
          <w:rFonts w:ascii="Arial" w:hAnsi="Arial" w:cs="Arial"/>
          <w:b/>
          <w:sz w:val="22"/>
          <w:szCs w:val="22"/>
        </w:rPr>
        <w:t xml:space="preserve">- </w:t>
      </w:r>
      <w:r w:rsidR="00A526E8" w:rsidRPr="00563CEB">
        <w:rPr>
          <w:rFonts w:ascii="Arial" w:hAnsi="Arial" w:cs="Arial"/>
          <w:b/>
          <w:sz w:val="22"/>
          <w:szCs w:val="22"/>
        </w:rPr>
        <w:t>place</w:t>
      </w:r>
      <w:r w:rsidRPr="00563CEB">
        <w:rPr>
          <w:rFonts w:ascii="Arial" w:hAnsi="Arial" w:cs="Arial"/>
          <w:b/>
          <w:sz w:val="22"/>
          <w:szCs w:val="22"/>
        </w:rPr>
        <w:t>:</w:t>
      </w:r>
    </w:p>
    <w:p w:rsidR="00FC15D1" w:rsidRPr="00563CEB" w:rsidRDefault="00FC15D1" w:rsidP="00FC15D1">
      <w:pPr>
        <w:ind w:right="-108"/>
        <w:jc w:val="both"/>
        <w:rPr>
          <w:rFonts w:ascii="Arial" w:hAnsi="Arial" w:cs="Arial"/>
          <w:i/>
          <w:sz w:val="22"/>
          <w:szCs w:val="22"/>
        </w:rPr>
      </w:pPr>
      <w:r w:rsidRPr="00563CEB">
        <w:rPr>
          <w:rFonts w:ascii="Arial" w:hAnsi="Arial" w:cs="Arial"/>
          <w:i/>
          <w:sz w:val="22"/>
          <w:szCs w:val="22"/>
        </w:rPr>
        <w:t>miasto Dobrodzień:</w:t>
      </w:r>
    </w:p>
    <w:p w:rsidR="00A526E8" w:rsidRPr="00563CEB" w:rsidRDefault="00DF58CE" w:rsidP="00DF58CE">
      <w:pPr>
        <w:ind w:left="360" w:right="-108"/>
        <w:jc w:val="both"/>
        <w:rPr>
          <w:rFonts w:ascii="Arial" w:hAnsi="Arial" w:cs="Arial"/>
          <w:sz w:val="22"/>
          <w:szCs w:val="22"/>
        </w:rPr>
      </w:pPr>
      <w:r w:rsidRPr="00563CEB">
        <w:rPr>
          <w:rFonts w:ascii="Arial" w:hAnsi="Arial" w:cs="Arial"/>
          <w:sz w:val="22"/>
          <w:szCs w:val="22"/>
        </w:rPr>
        <w:t xml:space="preserve">- </w:t>
      </w:r>
      <w:r w:rsidR="00A526E8" w:rsidRPr="00563CEB">
        <w:rPr>
          <w:rFonts w:ascii="Arial" w:hAnsi="Arial" w:cs="Arial"/>
          <w:sz w:val="22"/>
          <w:szCs w:val="22"/>
        </w:rPr>
        <w:t>modernizacja i przebudowa rynku</w:t>
      </w:r>
      <w:r w:rsidRPr="00563CEB">
        <w:rPr>
          <w:rFonts w:ascii="Arial" w:hAnsi="Arial" w:cs="Arial"/>
          <w:sz w:val="22"/>
          <w:szCs w:val="22"/>
        </w:rPr>
        <w:t>,</w:t>
      </w:r>
      <w:r w:rsidR="00A526E8" w:rsidRPr="00563CEB">
        <w:rPr>
          <w:rFonts w:ascii="Arial" w:hAnsi="Arial" w:cs="Arial"/>
          <w:sz w:val="22"/>
          <w:szCs w:val="22"/>
        </w:rPr>
        <w:t xml:space="preserve"> </w:t>
      </w:r>
    </w:p>
    <w:p w:rsidR="00A526E8" w:rsidRPr="00563CEB" w:rsidRDefault="00DF58CE" w:rsidP="00164742">
      <w:pPr>
        <w:ind w:left="360" w:right="-108"/>
        <w:jc w:val="both"/>
        <w:rPr>
          <w:rFonts w:ascii="Arial" w:hAnsi="Arial" w:cs="Arial"/>
          <w:sz w:val="22"/>
          <w:szCs w:val="22"/>
        </w:rPr>
      </w:pPr>
      <w:r w:rsidRPr="00590281">
        <w:rPr>
          <w:rFonts w:ascii="Arial" w:hAnsi="Arial" w:cs="Arial"/>
          <w:sz w:val="22"/>
          <w:szCs w:val="22"/>
        </w:rPr>
        <w:t xml:space="preserve">- </w:t>
      </w:r>
      <w:r w:rsidR="00A526E8" w:rsidRPr="00590281">
        <w:rPr>
          <w:rFonts w:ascii="Arial" w:hAnsi="Arial" w:cs="Arial"/>
          <w:sz w:val="22"/>
          <w:szCs w:val="22"/>
        </w:rPr>
        <w:t xml:space="preserve">brukowanie </w:t>
      </w:r>
      <w:r w:rsidR="00844885" w:rsidRPr="00590281">
        <w:rPr>
          <w:rFonts w:ascii="Arial" w:hAnsi="Arial" w:cs="Arial"/>
          <w:sz w:val="22"/>
          <w:szCs w:val="22"/>
        </w:rPr>
        <w:t>zachodniej</w:t>
      </w:r>
      <w:r w:rsidR="00A526E8" w:rsidRPr="00590281">
        <w:rPr>
          <w:rFonts w:ascii="Arial" w:hAnsi="Arial" w:cs="Arial"/>
          <w:sz w:val="22"/>
          <w:szCs w:val="22"/>
        </w:rPr>
        <w:t xml:space="preserve"> strony placu targowego przy ul. Solnej</w:t>
      </w:r>
      <w:r w:rsidR="00164742" w:rsidRPr="00590281">
        <w:rPr>
          <w:rFonts w:ascii="Arial" w:hAnsi="Arial" w:cs="Arial"/>
          <w:sz w:val="22"/>
          <w:szCs w:val="22"/>
        </w:rPr>
        <w:t>.</w:t>
      </w:r>
    </w:p>
    <w:p w:rsidR="0061671E" w:rsidRDefault="0061671E" w:rsidP="00164742">
      <w:pPr>
        <w:ind w:left="360" w:right="-108"/>
        <w:jc w:val="both"/>
        <w:rPr>
          <w:rFonts w:ascii="Arial" w:hAnsi="Arial" w:cs="Arial"/>
          <w:color w:val="FF0000"/>
          <w:sz w:val="22"/>
          <w:szCs w:val="22"/>
        </w:rPr>
      </w:pPr>
    </w:p>
    <w:p w:rsidR="00BB42BD" w:rsidRDefault="00BB42BD" w:rsidP="00164742">
      <w:pPr>
        <w:ind w:left="360" w:right="-108"/>
        <w:jc w:val="both"/>
        <w:rPr>
          <w:rFonts w:ascii="Arial" w:hAnsi="Arial" w:cs="Arial"/>
          <w:color w:val="FF0000"/>
          <w:sz w:val="22"/>
          <w:szCs w:val="22"/>
        </w:rPr>
      </w:pPr>
    </w:p>
    <w:p w:rsidR="00BB42BD" w:rsidRDefault="00BB42BD" w:rsidP="00164742">
      <w:pPr>
        <w:ind w:left="360" w:right="-108"/>
        <w:jc w:val="both"/>
        <w:rPr>
          <w:rFonts w:ascii="Arial" w:hAnsi="Arial" w:cs="Arial"/>
          <w:color w:val="FF0000"/>
          <w:sz w:val="22"/>
          <w:szCs w:val="22"/>
        </w:rPr>
      </w:pPr>
    </w:p>
    <w:p w:rsidR="00BB42BD" w:rsidRPr="00C55478" w:rsidRDefault="00BB42BD" w:rsidP="00164742">
      <w:pPr>
        <w:ind w:left="360" w:right="-108"/>
        <w:jc w:val="both"/>
        <w:rPr>
          <w:rFonts w:ascii="Arial" w:hAnsi="Arial" w:cs="Arial"/>
          <w:color w:val="FF0000"/>
          <w:sz w:val="22"/>
          <w:szCs w:val="22"/>
        </w:rPr>
      </w:pPr>
    </w:p>
    <w:p w:rsidR="00A15EA7" w:rsidRPr="00563CEB" w:rsidRDefault="00A15EA7" w:rsidP="00A15EA7">
      <w:pPr>
        <w:tabs>
          <w:tab w:val="num" w:pos="1080"/>
        </w:tabs>
        <w:jc w:val="both"/>
        <w:rPr>
          <w:rFonts w:ascii="Arial" w:eastAsia="Arial Unicode MS" w:hAnsi="Arial" w:cs="Arial"/>
          <w:b/>
          <w:bCs/>
          <w:sz w:val="22"/>
          <w:szCs w:val="22"/>
        </w:rPr>
      </w:pPr>
      <w:r w:rsidRPr="00563CEB">
        <w:rPr>
          <w:rFonts w:ascii="Arial" w:eastAsia="Arial Unicode MS" w:hAnsi="Arial" w:cs="Arial"/>
          <w:b/>
          <w:sz w:val="22"/>
          <w:szCs w:val="22"/>
        </w:rPr>
        <w:lastRenderedPageBreak/>
        <w:t xml:space="preserve">Zaopatrzenie </w:t>
      </w:r>
      <w:r w:rsidRPr="00563CEB">
        <w:rPr>
          <w:rFonts w:ascii="Arial" w:hAnsi="Arial" w:cs="Arial"/>
          <w:b/>
          <w:sz w:val="22"/>
          <w:szCs w:val="22"/>
        </w:rPr>
        <w:t>gminy</w:t>
      </w:r>
      <w:r w:rsidRPr="00563CEB">
        <w:rPr>
          <w:rFonts w:ascii="Arial" w:eastAsia="Arial Unicode MS" w:hAnsi="Arial" w:cs="Arial"/>
          <w:b/>
          <w:sz w:val="22"/>
          <w:szCs w:val="22"/>
        </w:rPr>
        <w:t xml:space="preserve"> w</w:t>
      </w:r>
      <w:r w:rsidRPr="00563CEB">
        <w:rPr>
          <w:rFonts w:ascii="Arial" w:eastAsia="Arial Unicode MS" w:hAnsi="Arial" w:cs="Arial"/>
          <w:b/>
          <w:bCs/>
          <w:sz w:val="22"/>
          <w:szCs w:val="22"/>
        </w:rPr>
        <w:t xml:space="preserve"> wodę</w:t>
      </w:r>
      <w:bookmarkEnd w:id="51"/>
      <w:bookmarkEnd w:id="52"/>
    </w:p>
    <w:p w:rsidR="00B266C9" w:rsidRPr="00563CEB" w:rsidRDefault="00B266C9" w:rsidP="00A15EA7">
      <w:pPr>
        <w:tabs>
          <w:tab w:val="num" w:pos="1080"/>
        </w:tabs>
        <w:jc w:val="both"/>
        <w:rPr>
          <w:rFonts w:ascii="Arial" w:eastAsia="Arial Unicode MS" w:hAnsi="Arial" w:cs="Arial"/>
          <w:b/>
          <w:bCs/>
          <w:sz w:val="22"/>
          <w:szCs w:val="22"/>
        </w:rPr>
      </w:pPr>
    </w:p>
    <w:p w:rsidR="00991DA9" w:rsidRPr="00563CEB" w:rsidRDefault="00991DA9" w:rsidP="00991DA9">
      <w:pPr>
        <w:jc w:val="both"/>
        <w:rPr>
          <w:rFonts w:ascii="Arial" w:hAnsi="Arial" w:cs="Arial"/>
          <w:sz w:val="22"/>
          <w:szCs w:val="22"/>
        </w:rPr>
      </w:pPr>
      <w:bookmarkStart w:id="55" w:name="_Toc56816467"/>
      <w:bookmarkStart w:id="56" w:name="_Toc78609861"/>
      <w:bookmarkStart w:id="57" w:name="_Toc88618462"/>
      <w:r w:rsidRPr="00563CEB">
        <w:rPr>
          <w:rFonts w:ascii="Arial" w:hAnsi="Arial" w:cs="Arial"/>
          <w:sz w:val="22"/>
          <w:szCs w:val="22"/>
        </w:rPr>
        <w:t xml:space="preserve">Sieć wodociągowa działająca na terenie gminy, obejmuje ok. </w:t>
      </w:r>
      <w:r w:rsidRPr="00655CA4">
        <w:rPr>
          <w:rFonts w:ascii="Arial" w:hAnsi="Arial" w:cs="Arial"/>
          <w:sz w:val="22"/>
          <w:szCs w:val="22"/>
        </w:rPr>
        <w:t>9</w:t>
      </w:r>
      <w:r>
        <w:rPr>
          <w:rFonts w:ascii="Arial" w:hAnsi="Arial" w:cs="Arial"/>
          <w:sz w:val="22"/>
          <w:szCs w:val="22"/>
        </w:rPr>
        <w:t>8</w:t>
      </w:r>
      <w:r w:rsidRPr="00655CA4">
        <w:rPr>
          <w:rFonts w:ascii="Arial" w:hAnsi="Arial" w:cs="Arial"/>
          <w:sz w:val="22"/>
          <w:szCs w:val="22"/>
        </w:rPr>
        <w:t>%</w:t>
      </w:r>
      <w:r w:rsidRPr="00563CEB">
        <w:rPr>
          <w:rFonts w:ascii="Arial" w:hAnsi="Arial" w:cs="Arial"/>
          <w:sz w:val="22"/>
          <w:szCs w:val="22"/>
        </w:rPr>
        <w:t xml:space="preserve"> jej mieszkańców, natomiast pozostałe </w:t>
      </w:r>
      <w:r w:rsidRPr="00655CA4">
        <w:rPr>
          <w:rFonts w:ascii="Arial" w:hAnsi="Arial" w:cs="Arial"/>
          <w:sz w:val="22"/>
          <w:szCs w:val="22"/>
        </w:rPr>
        <w:t>2%</w:t>
      </w:r>
      <w:r w:rsidRPr="00563CEB">
        <w:rPr>
          <w:rFonts w:ascii="Arial" w:hAnsi="Arial" w:cs="Arial"/>
          <w:sz w:val="22"/>
          <w:szCs w:val="22"/>
        </w:rPr>
        <w:t xml:space="preserve"> stanowią mieszkańcy miejscowości Dąbrowica, </w:t>
      </w:r>
      <w:r>
        <w:rPr>
          <w:rFonts w:ascii="Arial" w:hAnsi="Arial" w:cs="Arial"/>
          <w:sz w:val="22"/>
          <w:szCs w:val="22"/>
        </w:rPr>
        <w:t xml:space="preserve">oraz częściowo Rędzina </w:t>
      </w:r>
      <w:r w:rsidRPr="00563CEB">
        <w:rPr>
          <w:rFonts w:ascii="Arial" w:hAnsi="Arial" w:cs="Arial"/>
          <w:sz w:val="22"/>
          <w:szCs w:val="22"/>
        </w:rPr>
        <w:t>znajdujących się poza zasięgiem systemu dystrybucji wody wodociągowej</w:t>
      </w:r>
      <w:r w:rsidRPr="00664DE1">
        <w:rPr>
          <w:rFonts w:ascii="Arial" w:hAnsi="Arial" w:cs="Arial"/>
          <w:sz w:val="22"/>
          <w:szCs w:val="22"/>
        </w:rPr>
        <w:t xml:space="preserve">. Łączna długość sieci wodociągowej wynosi </w:t>
      </w:r>
      <w:r>
        <w:rPr>
          <w:rFonts w:ascii="Arial" w:hAnsi="Arial" w:cs="Arial"/>
          <w:sz w:val="22"/>
          <w:szCs w:val="22"/>
        </w:rPr>
        <w:t>124,4</w:t>
      </w:r>
      <w:r w:rsidRPr="00664DE1">
        <w:rPr>
          <w:rFonts w:ascii="Arial" w:hAnsi="Arial" w:cs="Arial"/>
          <w:sz w:val="22"/>
          <w:szCs w:val="22"/>
        </w:rPr>
        <w:t xml:space="preserve"> km i wyposażona jest w </w:t>
      </w:r>
      <w:r>
        <w:rPr>
          <w:rFonts w:ascii="Arial" w:hAnsi="Arial" w:cs="Arial"/>
          <w:sz w:val="22"/>
          <w:szCs w:val="22"/>
        </w:rPr>
        <w:t>2090</w:t>
      </w:r>
      <w:r w:rsidRPr="00664DE1">
        <w:rPr>
          <w:rFonts w:ascii="Arial" w:hAnsi="Arial" w:cs="Arial"/>
          <w:sz w:val="22"/>
          <w:szCs w:val="22"/>
        </w:rPr>
        <w:t xml:space="preserve"> przyłączy. Gmina Dobrodzień posiada </w:t>
      </w:r>
      <w:r>
        <w:rPr>
          <w:rFonts w:ascii="Arial" w:hAnsi="Arial" w:cs="Arial"/>
          <w:sz w:val="22"/>
          <w:szCs w:val="22"/>
        </w:rPr>
        <w:t>3</w:t>
      </w:r>
      <w:r w:rsidRPr="00664DE1">
        <w:rPr>
          <w:rFonts w:ascii="Arial" w:hAnsi="Arial" w:cs="Arial"/>
          <w:sz w:val="22"/>
          <w:szCs w:val="22"/>
        </w:rPr>
        <w:t xml:space="preserve"> ujęcia wody, o łącznej wydajności </w:t>
      </w:r>
      <w:r>
        <w:rPr>
          <w:rFonts w:ascii="Arial" w:hAnsi="Arial" w:cs="Arial"/>
          <w:sz w:val="22"/>
          <w:szCs w:val="22"/>
        </w:rPr>
        <w:t>270</w:t>
      </w:r>
      <w:r w:rsidRPr="00664DE1">
        <w:rPr>
          <w:rFonts w:ascii="Arial" w:hAnsi="Arial" w:cs="Arial"/>
          <w:sz w:val="22"/>
          <w:szCs w:val="22"/>
        </w:rPr>
        <w:t xml:space="preserve"> m</w:t>
      </w:r>
      <w:r w:rsidRPr="00664DE1">
        <w:rPr>
          <w:rFonts w:ascii="Arial" w:hAnsi="Arial" w:cs="Arial"/>
          <w:sz w:val="22"/>
          <w:szCs w:val="22"/>
          <w:vertAlign w:val="superscript"/>
        </w:rPr>
        <w:t>3</w:t>
      </w:r>
      <w:r w:rsidRPr="00664DE1">
        <w:rPr>
          <w:rFonts w:ascii="Arial" w:hAnsi="Arial" w:cs="Arial"/>
          <w:sz w:val="22"/>
          <w:szCs w:val="22"/>
        </w:rPr>
        <w:t>/h oraz dwie stacje uzdatniania wody.</w:t>
      </w:r>
      <w:r w:rsidRPr="00563CEB">
        <w:rPr>
          <w:rFonts w:ascii="Arial" w:hAnsi="Arial" w:cs="Arial"/>
          <w:sz w:val="22"/>
          <w:szCs w:val="22"/>
        </w:rPr>
        <w:t xml:space="preserve"> </w:t>
      </w:r>
    </w:p>
    <w:p w:rsidR="00340173" w:rsidRPr="00563CEB" w:rsidRDefault="00340173" w:rsidP="00A15EA7">
      <w:pPr>
        <w:jc w:val="both"/>
        <w:rPr>
          <w:rFonts w:ascii="Arial" w:hAnsi="Arial" w:cs="Arial"/>
          <w:sz w:val="22"/>
          <w:szCs w:val="22"/>
        </w:rPr>
      </w:pPr>
    </w:p>
    <w:p w:rsidR="00A15EA7" w:rsidRDefault="00A15EA7" w:rsidP="00563CEB">
      <w:pPr>
        <w:outlineLvl w:val="0"/>
        <w:rPr>
          <w:rFonts w:ascii="Arial" w:hAnsi="Arial" w:cs="Arial"/>
          <w:sz w:val="22"/>
          <w:szCs w:val="22"/>
        </w:rPr>
      </w:pPr>
      <w:bookmarkStart w:id="58" w:name="_Toc259100143"/>
      <w:bookmarkStart w:id="59" w:name="_Toc263166335"/>
      <w:bookmarkStart w:id="60" w:name="_Toc263168058"/>
      <w:bookmarkStart w:id="61" w:name="_Toc263234184"/>
      <w:bookmarkStart w:id="62" w:name="_Toc263236573"/>
      <w:bookmarkStart w:id="63" w:name="_Toc275770562"/>
      <w:bookmarkStart w:id="64" w:name="_Toc275770884"/>
      <w:r w:rsidRPr="00EE06BB">
        <w:rPr>
          <w:rFonts w:ascii="Arial" w:hAnsi="Arial" w:cs="Arial"/>
          <w:b/>
          <w:sz w:val="22"/>
          <w:szCs w:val="22"/>
        </w:rPr>
        <w:t xml:space="preserve">Tabela </w:t>
      </w:r>
      <w:r w:rsidR="00EE06BB" w:rsidRPr="00EE06BB">
        <w:rPr>
          <w:rFonts w:ascii="Arial" w:hAnsi="Arial" w:cs="Arial"/>
          <w:b/>
          <w:sz w:val="22"/>
          <w:szCs w:val="22"/>
        </w:rPr>
        <w:t xml:space="preserve">nr </w:t>
      </w:r>
      <w:r w:rsidR="005F4298" w:rsidRPr="00EE06BB">
        <w:rPr>
          <w:rFonts w:ascii="Arial" w:hAnsi="Arial" w:cs="Arial"/>
          <w:b/>
          <w:sz w:val="22"/>
          <w:szCs w:val="22"/>
        </w:rPr>
        <w:fldChar w:fldCharType="begin"/>
      </w:r>
      <w:r w:rsidRPr="00EE06BB">
        <w:rPr>
          <w:rFonts w:ascii="Arial" w:hAnsi="Arial" w:cs="Arial"/>
          <w:b/>
          <w:sz w:val="22"/>
          <w:szCs w:val="22"/>
        </w:rPr>
        <w:instrText xml:space="preserve"> SEQ Tabela \* ARABIC </w:instrText>
      </w:r>
      <w:r w:rsidR="005F4298" w:rsidRPr="00EE06BB">
        <w:rPr>
          <w:rFonts w:ascii="Arial" w:hAnsi="Arial" w:cs="Arial"/>
          <w:b/>
          <w:sz w:val="22"/>
          <w:szCs w:val="22"/>
        </w:rPr>
        <w:fldChar w:fldCharType="separate"/>
      </w:r>
      <w:r w:rsidR="008E1999">
        <w:rPr>
          <w:rFonts w:ascii="Arial" w:hAnsi="Arial" w:cs="Arial"/>
          <w:b/>
          <w:noProof/>
          <w:sz w:val="22"/>
          <w:szCs w:val="22"/>
        </w:rPr>
        <w:t>1</w:t>
      </w:r>
      <w:r w:rsidR="005F4298" w:rsidRPr="00EE06BB">
        <w:rPr>
          <w:rFonts w:ascii="Arial" w:hAnsi="Arial" w:cs="Arial"/>
          <w:b/>
          <w:sz w:val="22"/>
          <w:szCs w:val="22"/>
        </w:rPr>
        <w:fldChar w:fldCharType="end"/>
      </w:r>
      <w:r w:rsidRPr="00EE06BB">
        <w:rPr>
          <w:rFonts w:ascii="Arial" w:hAnsi="Arial" w:cs="Arial"/>
          <w:b/>
          <w:sz w:val="22"/>
          <w:szCs w:val="22"/>
        </w:rPr>
        <w:t>.</w:t>
      </w:r>
      <w:r w:rsidRPr="00EE06BB">
        <w:rPr>
          <w:rFonts w:ascii="Arial" w:hAnsi="Arial" w:cs="Arial"/>
          <w:sz w:val="22"/>
          <w:szCs w:val="22"/>
        </w:rPr>
        <w:t xml:space="preserve"> Ilość i wydajność ujęć wodnych na terenie gminy Dobrodzień.</w:t>
      </w:r>
      <w:bookmarkEnd w:id="58"/>
      <w:bookmarkEnd w:id="59"/>
      <w:bookmarkEnd w:id="60"/>
      <w:bookmarkEnd w:id="61"/>
      <w:bookmarkEnd w:id="62"/>
      <w:bookmarkEnd w:id="63"/>
      <w:bookmarkEnd w:id="64"/>
    </w:p>
    <w:p w:rsidR="008E3184" w:rsidRPr="00EE06BB" w:rsidRDefault="008E3184" w:rsidP="00563CEB">
      <w:pPr>
        <w:outlineLvl w:val="0"/>
        <w:rPr>
          <w:rFonts w:ascii="Arial" w:hAnsi="Arial" w:cs="Arial"/>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17"/>
        <w:gridCol w:w="1483"/>
        <w:gridCol w:w="4779"/>
      </w:tblGrid>
      <w:tr w:rsidR="00A15EA7" w:rsidRPr="00563CEB">
        <w:trPr>
          <w:jc w:val="center"/>
        </w:trPr>
        <w:tc>
          <w:tcPr>
            <w:tcW w:w="0" w:type="auto"/>
            <w:shd w:val="clear" w:color="auto" w:fill="D9D9D9"/>
            <w:vAlign w:val="center"/>
          </w:tcPr>
          <w:p w:rsidR="00A15EA7" w:rsidRPr="00563CEB" w:rsidRDefault="00A15EA7" w:rsidP="00B86822">
            <w:pPr>
              <w:jc w:val="center"/>
              <w:rPr>
                <w:rFonts w:ascii="Arial" w:hAnsi="Arial" w:cs="Arial"/>
                <w:b/>
                <w:bCs/>
                <w:sz w:val="20"/>
                <w:szCs w:val="20"/>
              </w:rPr>
            </w:pPr>
            <w:r w:rsidRPr="00563CEB">
              <w:rPr>
                <w:rFonts w:ascii="Arial" w:hAnsi="Arial" w:cs="Arial"/>
                <w:b/>
                <w:bCs/>
                <w:sz w:val="20"/>
                <w:szCs w:val="20"/>
              </w:rPr>
              <w:t>Miejscowość</w:t>
            </w:r>
          </w:p>
        </w:tc>
        <w:tc>
          <w:tcPr>
            <w:tcW w:w="1483" w:type="dxa"/>
            <w:shd w:val="clear" w:color="auto" w:fill="D9D9D9"/>
            <w:vAlign w:val="center"/>
          </w:tcPr>
          <w:p w:rsidR="00A15EA7" w:rsidRPr="00563CEB" w:rsidRDefault="00A15EA7" w:rsidP="00B86822">
            <w:pPr>
              <w:jc w:val="center"/>
              <w:rPr>
                <w:rFonts w:ascii="Arial" w:hAnsi="Arial" w:cs="Arial"/>
                <w:b/>
                <w:bCs/>
                <w:sz w:val="20"/>
                <w:szCs w:val="20"/>
              </w:rPr>
            </w:pPr>
            <w:r w:rsidRPr="00563CEB">
              <w:rPr>
                <w:rFonts w:ascii="Arial" w:hAnsi="Arial" w:cs="Arial"/>
                <w:b/>
                <w:bCs/>
                <w:sz w:val="20"/>
                <w:szCs w:val="20"/>
              </w:rPr>
              <w:t>Wydajność [m</w:t>
            </w:r>
            <w:r w:rsidRPr="00563CEB">
              <w:rPr>
                <w:rFonts w:ascii="Arial" w:hAnsi="Arial" w:cs="Arial"/>
                <w:b/>
                <w:bCs/>
                <w:sz w:val="20"/>
                <w:szCs w:val="20"/>
                <w:vertAlign w:val="superscript"/>
              </w:rPr>
              <w:t>3</w:t>
            </w:r>
            <w:r w:rsidRPr="00563CEB">
              <w:rPr>
                <w:rFonts w:ascii="Arial" w:hAnsi="Arial" w:cs="Arial"/>
                <w:b/>
                <w:bCs/>
                <w:sz w:val="20"/>
                <w:szCs w:val="20"/>
              </w:rPr>
              <w:t>/godz.]</w:t>
            </w:r>
          </w:p>
        </w:tc>
        <w:tc>
          <w:tcPr>
            <w:tcW w:w="4779" w:type="dxa"/>
            <w:shd w:val="clear" w:color="auto" w:fill="D9D9D9"/>
            <w:vAlign w:val="center"/>
          </w:tcPr>
          <w:p w:rsidR="00A15EA7" w:rsidRPr="00563CEB" w:rsidRDefault="00A15EA7" w:rsidP="00B86822">
            <w:pPr>
              <w:jc w:val="center"/>
              <w:rPr>
                <w:rFonts w:ascii="Arial" w:hAnsi="Arial" w:cs="Arial"/>
                <w:b/>
                <w:bCs/>
                <w:sz w:val="20"/>
                <w:szCs w:val="20"/>
              </w:rPr>
            </w:pPr>
            <w:r w:rsidRPr="00563CEB">
              <w:rPr>
                <w:rFonts w:ascii="Arial" w:hAnsi="Arial" w:cs="Arial"/>
                <w:b/>
                <w:bCs/>
                <w:sz w:val="20"/>
                <w:szCs w:val="20"/>
              </w:rPr>
              <w:t>Zasilane miejscowości</w:t>
            </w:r>
          </w:p>
        </w:tc>
      </w:tr>
      <w:tr w:rsidR="00991DA9" w:rsidRPr="00563CEB">
        <w:trPr>
          <w:trHeight w:val="638"/>
          <w:jc w:val="center"/>
        </w:trPr>
        <w:tc>
          <w:tcPr>
            <w:tcW w:w="0" w:type="auto"/>
            <w:vAlign w:val="center"/>
          </w:tcPr>
          <w:p w:rsidR="00991DA9" w:rsidRPr="00563CEB" w:rsidRDefault="00991DA9" w:rsidP="00B86737">
            <w:pPr>
              <w:rPr>
                <w:rFonts w:ascii="Arial" w:hAnsi="Arial" w:cs="Arial"/>
                <w:bCs/>
                <w:sz w:val="20"/>
                <w:szCs w:val="20"/>
              </w:rPr>
            </w:pPr>
            <w:r w:rsidRPr="00563CEB">
              <w:rPr>
                <w:rFonts w:ascii="Arial" w:hAnsi="Arial" w:cs="Arial"/>
                <w:bCs/>
                <w:sz w:val="20"/>
                <w:szCs w:val="20"/>
              </w:rPr>
              <w:t xml:space="preserve">Bzinica Stara, </w:t>
            </w:r>
            <w:r w:rsidRPr="00563CEB">
              <w:rPr>
                <w:rFonts w:ascii="Arial" w:hAnsi="Arial" w:cs="Arial"/>
                <w:bCs/>
                <w:sz w:val="20"/>
                <w:szCs w:val="20"/>
              </w:rPr>
              <w:br/>
              <w:t>ul. Główna</w:t>
            </w:r>
          </w:p>
        </w:tc>
        <w:tc>
          <w:tcPr>
            <w:tcW w:w="1483" w:type="dxa"/>
            <w:vAlign w:val="center"/>
          </w:tcPr>
          <w:p w:rsidR="00991DA9" w:rsidRPr="00563CEB" w:rsidRDefault="00991DA9" w:rsidP="00B86737">
            <w:pPr>
              <w:jc w:val="center"/>
              <w:rPr>
                <w:rFonts w:ascii="Arial" w:hAnsi="Arial" w:cs="Arial"/>
                <w:bCs/>
                <w:sz w:val="20"/>
                <w:szCs w:val="20"/>
              </w:rPr>
            </w:pPr>
            <w:r>
              <w:rPr>
                <w:rFonts w:ascii="Arial" w:hAnsi="Arial" w:cs="Arial"/>
                <w:bCs/>
                <w:sz w:val="20"/>
                <w:szCs w:val="20"/>
              </w:rPr>
              <w:t>66</w:t>
            </w:r>
          </w:p>
        </w:tc>
        <w:tc>
          <w:tcPr>
            <w:tcW w:w="4779" w:type="dxa"/>
            <w:vAlign w:val="center"/>
          </w:tcPr>
          <w:p w:rsidR="00991DA9" w:rsidRPr="00563CEB" w:rsidRDefault="00991DA9" w:rsidP="00B86737">
            <w:pPr>
              <w:rPr>
                <w:rFonts w:ascii="Arial" w:hAnsi="Arial" w:cs="Arial"/>
                <w:bCs/>
                <w:sz w:val="20"/>
                <w:szCs w:val="20"/>
              </w:rPr>
            </w:pPr>
            <w:r w:rsidRPr="00563CEB">
              <w:rPr>
                <w:rFonts w:ascii="Arial" w:hAnsi="Arial" w:cs="Arial"/>
                <w:bCs/>
                <w:sz w:val="20"/>
                <w:szCs w:val="20"/>
              </w:rPr>
              <w:t xml:space="preserve">Bzinica Stara, Bzinica Nowa, Kolejka, Pludry, Kolonia </w:t>
            </w:r>
            <w:proofErr w:type="spellStart"/>
            <w:r w:rsidRPr="00563CEB">
              <w:rPr>
                <w:rFonts w:ascii="Arial" w:hAnsi="Arial" w:cs="Arial"/>
                <w:bCs/>
                <w:sz w:val="20"/>
                <w:szCs w:val="20"/>
              </w:rPr>
              <w:t>Pluderska</w:t>
            </w:r>
            <w:proofErr w:type="spellEnd"/>
            <w:r w:rsidRPr="00563CEB">
              <w:rPr>
                <w:rFonts w:ascii="Arial" w:hAnsi="Arial" w:cs="Arial"/>
                <w:bCs/>
                <w:sz w:val="20"/>
                <w:szCs w:val="20"/>
              </w:rPr>
              <w:t xml:space="preserve">, Pietraszów, </w:t>
            </w:r>
            <w:proofErr w:type="spellStart"/>
            <w:r w:rsidRPr="00563CEB">
              <w:rPr>
                <w:rFonts w:ascii="Arial" w:hAnsi="Arial" w:cs="Arial"/>
                <w:bCs/>
                <w:sz w:val="20"/>
                <w:szCs w:val="20"/>
              </w:rPr>
              <w:t>Liszczok</w:t>
            </w:r>
            <w:proofErr w:type="spellEnd"/>
            <w:r w:rsidRPr="00563CEB">
              <w:rPr>
                <w:rFonts w:ascii="Arial" w:hAnsi="Arial" w:cs="Arial"/>
                <w:bCs/>
                <w:sz w:val="20"/>
                <w:szCs w:val="20"/>
              </w:rPr>
              <w:t>, Obudowa</w:t>
            </w:r>
          </w:p>
        </w:tc>
      </w:tr>
      <w:tr w:rsidR="00991DA9" w:rsidRPr="00563CEB">
        <w:trPr>
          <w:jc w:val="center"/>
        </w:trPr>
        <w:tc>
          <w:tcPr>
            <w:tcW w:w="0" w:type="auto"/>
            <w:vAlign w:val="center"/>
          </w:tcPr>
          <w:p w:rsidR="00991DA9" w:rsidRPr="00563CEB" w:rsidRDefault="00991DA9" w:rsidP="00B86737">
            <w:pPr>
              <w:rPr>
                <w:rFonts w:ascii="Arial" w:hAnsi="Arial" w:cs="Arial"/>
                <w:bCs/>
                <w:sz w:val="20"/>
                <w:szCs w:val="20"/>
              </w:rPr>
            </w:pPr>
            <w:r w:rsidRPr="00563CEB">
              <w:rPr>
                <w:rFonts w:ascii="Arial" w:hAnsi="Arial" w:cs="Arial"/>
                <w:bCs/>
                <w:sz w:val="20"/>
                <w:szCs w:val="20"/>
              </w:rPr>
              <w:t xml:space="preserve">Dobrodzień, </w:t>
            </w:r>
            <w:r w:rsidRPr="00563CEB">
              <w:rPr>
                <w:rFonts w:ascii="Arial" w:hAnsi="Arial" w:cs="Arial"/>
                <w:bCs/>
                <w:sz w:val="20"/>
                <w:szCs w:val="20"/>
              </w:rPr>
              <w:br/>
              <w:t xml:space="preserve">ul. </w:t>
            </w:r>
            <w:proofErr w:type="spellStart"/>
            <w:r w:rsidRPr="00563CEB">
              <w:rPr>
                <w:rFonts w:ascii="Arial" w:hAnsi="Arial" w:cs="Arial"/>
                <w:bCs/>
                <w:sz w:val="20"/>
                <w:szCs w:val="20"/>
              </w:rPr>
              <w:t>Rzędowicka</w:t>
            </w:r>
            <w:proofErr w:type="spellEnd"/>
          </w:p>
        </w:tc>
        <w:tc>
          <w:tcPr>
            <w:tcW w:w="1483" w:type="dxa"/>
            <w:vAlign w:val="center"/>
          </w:tcPr>
          <w:p w:rsidR="00991DA9" w:rsidRPr="00563CEB" w:rsidRDefault="00991DA9" w:rsidP="00B86737">
            <w:pPr>
              <w:jc w:val="center"/>
              <w:rPr>
                <w:rFonts w:ascii="Arial" w:hAnsi="Arial" w:cs="Arial"/>
                <w:bCs/>
                <w:sz w:val="20"/>
                <w:szCs w:val="20"/>
              </w:rPr>
            </w:pPr>
            <w:r w:rsidRPr="00563CEB">
              <w:rPr>
                <w:rFonts w:ascii="Arial" w:hAnsi="Arial" w:cs="Arial"/>
                <w:bCs/>
                <w:sz w:val="20"/>
                <w:szCs w:val="20"/>
              </w:rPr>
              <w:t>9</w:t>
            </w:r>
            <w:r>
              <w:rPr>
                <w:rFonts w:ascii="Arial" w:hAnsi="Arial" w:cs="Arial"/>
                <w:bCs/>
                <w:sz w:val="20"/>
                <w:szCs w:val="20"/>
              </w:rPr>
              <w:t>9</w:t>
            </w:r>
          </w:p>
        </w:tc>
        <w:tc>
          <w:tcPr>
            <w:tcW w:w="4779" w:type="dxa"/>
            <w:vAlign w:val="center"/>
          </w:tcPr>
          <w:p w:rsidR="00991DA9" w:rsidRPr="00563CEB" w:rsidRDefault="00991DA9" w:rsidP="00B86737">
            <w:pPr>
              <w:rPr>
                <w:rFonts w:ascii="Arial" w:hAnsi="Arial" w:cs="Arial"/>
                <w:bCs/>
                <w:sz w:val="20"/>
                <w:szCs w:val="20"/>
              </w:rPr>
            </w:pPr>
            <w:r w:rsidRPr="00563CEB">
              <w:rPr>
                <w:rFonts w:ascii="Arial" w:hAnsi="Arial" w:cs="Arial"/>
                <w:bCs/>
                <w:sz w:val="20"/>
                <w:szCs w:val="20"/>
              </w:rPr>
              <w:t>Dobrodzień, Błachów</w:t>
            </w:r>
          </w:p>
        </w:tc>
      </w:tr>
      <w:tr w:rsidR="00991DA9" w:rsidRPr="00563CEB">
        <w:trPr>
          <w:jc w:val="center"/>
        </w:trPr>
        <w:tc>
          <w:tcPr>
            <w:tcW w:w="0" w:type="auto"/>
            <w:vAlign w:val="center"/>
          </w:tcPr>
          <w:p w:rsidR="00991DA9" w:rsidRPr="00563CEB" w:rsidRDefault="00991DA9" w:rsidP="00B86737">
            <w:pPr>
              <w:rPr>
                <w:rFonts w:ascii="Arial" w:hAnsi="Arial" w:cs="Arial"/>
                <w:bCs/>
                <w:sz w:val="20"/>
                <w:szCs w:val="20"/>
              </w:rPr>
            </w:pPr>
            <w:r w:rsidRPr="00563CEB">
              <w:rPr>
                <w:rFonts w:ascii="Arial" w:hAnsi="Arial" w:cs="Arial"/>
                <w:bCs/>
                <w:sz w:val="20"/>
                <w:szCs w:val="20"/>
              </w:rPr>
              <w:t xml:space="preserve">Dobrodzień, </w:t>
            </w:r>
            <w:r w:rsidRPr="00563CEB">
              <w:rPr>
                <w:rFonts w:ascii="Arial" w:hAnsi="Arial" w:cs="Arial"/>
                <w:bCs/>
                <w:sz w:val="20"/>
                <w:szCs w:val="20"/>
              </w:rPr>
              <w:br/>
              <w:t>ul. Lubliniecka</w:t>
            </w:r>
          </w:p>
        </w:tc>
        <w:tc>
          <w:tcPr>
            <w:tcW w:w="1483" w:type="dxa"/>
            <w:vAlign w:val="center"/>
          </w:tcPr>
          <w:p w:rsidR="00991DA9" w:rsidRPr="00563CEB" w:rsidRDefault="00991DA9" w:rsidP="00B86737">
            <w:pPr>
              <w:jc w:val="center"/>
              <w:rPr>
                <w:rFonts w:ascii="Arial" w:hAnsi="Arial" w:cs="Arial"/>
                <w:bCs/>
                <w:sz w:val="20"/>
                <w:szCs w:val="20"/>
              </w:rPr>
            </w:pPr>
            <w:r>
              <w:rPr>
                <w:rFonts w:ascii="Arial" w:hAnsi="Arial" w:cs="Arial"/>
                <w:bCs/>
                <w:sz w:val="20"/>
                <w:szCs w:val="20"/>
              </w:rPr>
              <w:t>70</w:t>
            </w:r>
          </w:p>
        </w:tc>
        <w:tc>
          <w:tcPr>
            <w:tcW w:w="4779" w:type="dxa"/>
            <w:vAlign w:val="center"/>
          </w:tcPr>
          <w:p w:rsidR="00991DA9" w:rsidRPr="00563CEB" w:rsidRDefault="00991DA9" w:rsidP="00B86737">
            <w:pPr>
              <w:rPr>
                <w:rFonts w:ascii="Arial" w:hAnsi="Arial" w:cs="Arial"/>
                <w:bCs/>
                <w:sz w:val="20"/>
                <w:szCs w:val="20"/>
              </w:rPr>
            </w:pPr>
            <w:proofErr w:type="spellStart"/>
            <w:r w:rsidRPr="00563CEB">
              <w:rPr>
                <w:rFonts w:ascii="Arial" w:hAnsi="Arial" w:cs="Arial"/>
                <w:bCs/>
                <w:sz w:val="20"/>
                <w:szCs w:val="20"/>
              </w:rPr>
              <w:t>Hadasiki</w:t>
            </w:r>
            <w:proofErr w:type="spellEnd"/>
            <w:r w:rsidRPr="00563CEB">
              <w:rPr>
                <w:rFonts w:ascii="Arial" w:hAnsi="Arial" w:cs="Arial"/>
                <w:bCs/>
                <w:sz w:val="20"/>
                <w:szCs w:val="20"/>
              </w:rPr>
              <w:t>, Gosławice, Zwóz, Główczyce</w:t>
            </w:r>
            <w:r>
              <w:rPr>
                <w:rFonts w:ascii="Arial" w:hAnsi="Arial" w:cs="Arial"/>
                <w:bCs/>
                <w:sz w:val="20"/>
                <w:szCs w:val="20"/>
              </w:rPr>
              <w:t>, Szemrowice, Warłów</w:t>
            </w:r>
          </w:p>
        </w:tc>
      </w:tr>
      <w:tr w:rsidR="00991DA9" w:rsidRPr="00563CEB">
        <w:trPr>
          <w:trHeight w:val="469"/>
          <w:jc w:val="center"/>
        </w:trPr>
        <w:tc>
          <w:tcPr>
            <w:tcW w:w="0" w:type="auto"/>
            <w:vAlign w:val="center"/>
          </w:tcPr>
          <w:p w:rsidR="00991DA9" w:rsidRPr="00563CEB" w:rsidRDefault="00991DA9" w:rsidP="00B86737">
            <w:pPr>
              <w:rPr>
                <w:rFonts w:ascii="Arial" w:hAnsi="Arial" w:cs="Arial"/>
                <w:bCs/>
                <w:sz w:val="20"/>
                <w:szCs w:val="20"/>
              </w:rPr>
            </w:pPr>
            <w:r w:rsidRPr="00563CEB">
              <w:rPr>
                <w:rFonts w:ascii="Arial" w:hAnsi="Arial" w:cs="Arial"/>
                <w:bCs/>
                <w:sz w:val="20"/>
                <w:szCs w:val="20"/>
              </w:rPr>
              <w:t xml:space="preserve">Makowczyce, </w:t>
            </w:r>
            <w:r w:rsidRPr="00563CEB">
              <w:rPr>
                <w:rFonts w:ascii="Arial" w:hAnsi="Arial" w:cs="Arial"/>
                <w:bCs/>
                <w:sz w:val="20"/>
                <w:szCs w:val="20"/>
              </w:rPr>
              <w:br/>
              <w:t>ul. Dobrodzieńska</w:t>
            </w:r>
          </w:p>
        </w:tc>
        <w:tc>
          <w:tcPr>
            <w:tcW w:w="1483" w:type="dxa"/>
            <w:vAlign w:val="center"/>
          </w:tcPr>
          <w:p w:rsidR="00991DA9" w:rsidRPr="00563CEB" w:rsidRDefault="00991DA9" w:rsidP="00B86737">
            <w:pPr>
              <w:jc w:val="center"/>
              <w:rPr>
                <w:rFonts w:ascii="Arial" w:hAnsi="Arial" w:cs="Arial"/>
                <w:bCs/>
                <w:sz w:val="20"/>
                <w:szCs w:val="20"/>
              </w:rPr>
            </w:pPr>
            <w:r w:rsidRPr="00563CEB">
              <w:rPr>
                <w:rFonts w:ascii="Arial" w:hAnsi="Arial" w:cs="Arial"/>
                <w:bCs/>
                <w:sz w:val="20"/>
                <w:szCs w:val="20"/>
              </w:rPr>
              <w:t>3</w:t>
            </w:r>
            <w:r>
              <w:rPr>
                <w:rFonts w:ascii="Arial" w:hAnsi="Arial" w:cs="Arial"/>
                <w:bCs/>
                <w:sz w:val="20"/>
                <w:szCs w:val="20"/>
              </w:rPr>
              <w:t>5</w:t>
            </w:r>
          </w:p>
        </w:tc>
        <w:tc>
          <w:tcPr>
            <w:tcW w:w="4779" w:type="dxa"/>
            <w:vAlign w:val="center"/>
          </w:tcPr>
          <w:p w:rsidR="00991DA9" w:rsidRPr="00563CEB" w:rsidRDefault="00991DA9" w:rsidP="00B86737">
            <w:pPr>
              <w:rPr>
                <w:rFonts w:ascii="Arial" w:hAnsi="Arial" w:cs="Arial"/>
                <w:bCs/>
                <w:sz w:val="20"/>
                <w:szCs w:val="20"/>
              </w:rPr>
            </w:pPr>
            <w:r w:rsidRPr="00563CEB">
              <w:rPr>
                <w:rFonts w:ascii="Arial" w:hAnsi="Arial" w:cs="Arial"/>
                <w:bCs/>
                <w:sz w:val="20"/>
                <w:szCs w:val="20"/>
              </w:rPr>
              <w:t>Makowczyce, Ligota Dobrodzieńska, Turza, Myślina</w:t>
            </w:r>
          </w:p>
          <w:p w:rsidR="00991DA9" w:rsidRPr="00563CEB" w:rsidRDefault="00991DA9" w:rsidP="00B86737">
            <w:pPr>
              <w:rPr>
                <w:rFonts w:ascii="Arial" w:hAnsi="Arial" w:cs="Arial"/>
                <w:bCs/>
                <w:sz w:val="20"/>
                <w:szCs w:val="20"/>
              </w:rPr>
            </w:pPr>
          </w:p>
        </w:tc>
      </w:tr>
    </w:tbl>
    <w:p w:rsidR="00A15EA7" w:rsidRPr="00563CEB" w:rsidRDefault="00A15EA7" w:rsidP="00A15EA7">
      <w:pPr>
        <w:ind w:left="900"/>
        <w:rPr>
          <w:rFonts w:ascii="Arial" w:hAnsi="Arial" w:cs="Arial"/>
          <w:i/>
          <w:sz w:val="20"/>
          <w:szCs w:val="20"/>
        </w:rPr>
      </w:pPr>
      <w:r w:rsidRPr="00563CEB">
        <w:rPr>
          <w:rFonts w:ascii="Arial" w:hAnsi="Arial" w:cs="Arial"/>
          <w:i/>
          <w:sz w:val="20"/>
          <w:szCs w:val="20"/>
        </w:rPr>
        <w:t>Źródło: Opracowanie na podstawie danych pozyskanych z Urzędu Miejskiego w Dob</w:t>
      </w:r>
      <w:r w:rsidR="00563CEB" w:rsidRPr="00563CEB">
        <w:rPr>
          <w:rFonts w:ascii="Arial" w:hAnsi="Arial" w:cs="Arial"/>
          <w:i/>
          <w:sz w:val="20"/>
          <w:szCs w:val="20"/>
        </w:rPr>
        <w:t>rodzieniu.</w:t>
      </w:r>
    </w:p>
    <w:p w:rsidR="00B266C9" w:rsidRPr="00563CEB" w:rsidRDefault="00B266C9" w:rsidP="00A15EA7">
      <w:pPr>
        <w:jc w:val="both"/>
        <w:rPr>
          <w:rFonts w:ascii="Arial" w:hAnsi="Arial" w:cs="Arial"/>
          <w:sz w:val="22"/>
          <w:szCs w:val="22"/>
        </w:rPr>
      </w:pPr>
    </w:p>
    <w:p w:rsidR="00A15EA7" w:rsidRPr="00563CEB" w:rsidRDefault="00A15EA7" w:rsidP="00A15EA7">
      <w:pPr>
        <w:jc w:val="both"/>
        <w:rPr>
          <w:rFonts w:ascii="Arial" w:hAnsi="Arial" w:cs="Arial"/>
          <w:sz w:val="22"/>
          <w:szCs w:val="22"/>
        </w:rPr>
      </w:pPr>
      <w:r w:rsidRPr="00563CEB">
        <w:rPr>
          <w:rFonts w:ascii="Arial" w:hAnsi="Arial" w:cs="Arial"/>
          <w:sz w:val="22"/>
          <w:szCs w:val="22"/>
        </w:rPr>
        <w:t xml:space="preserve">Ponadto planowana jest </w:t>
      </w:r>
      <w:r w:rsidR="00844885">
        <w:rPr>
          <w:rFonts w:ascii="Arial" w:hAnsi="Arial" w:cs="Arial"/>
          <w:sz w:val="22"/>
          <w:szCs w:val="22"/>
        </w:rPr>
        <w:t xml:space="preserve">sukcesywna </w:t>
      </w:r>
      <w:r w:rsidRPr="00563CEB">
        <w:rPr>
          <w:rFonts w:ascii="Arial" w:hAnsi="Arial" w:cs="Arial"/>
          <w:sz w:val="22"/>
          <w:szCs w:val="22"/>
        </w:rPr>
        <w:t xml:space="preserve">wymiana sieci wodociągowej w Dobrodzieniu. </w:t>
      </w:r>
    </w:p>
    <w:p w:rsidR="00A15EA7" w:rsidRPr="00563CEB" w:rsidRDefault="00A15EA7" w:rsidP="00A15EA7">
      <w:pPr>
        <w:tabs>
          <w:tab w:val="num" w:pos="1080"/>
        </w:tabs>
        <w:jc w:val="both"/>
        <w:rPr>
          <w:rFonts w:ascii="Arial" w:hAnsi="Arial" w:cs="Arial"/>
          <w:sz w:val="22"/>
          <w:szCs w:val="22"/>
        </w:rPr>
      </w:pPr>
    </w:p>
    <w:p w:rsidR="008E3184" w:rsidRDefault="008E3184" w:rsidP="00A15EA7">
      <w:pPr>
        <w:tabs>
          <w:tab w:val="num" w:pos="1080"/>
        </w:tabs>
        <w:jc w:val="both"/>
        <w:rPr>
          <w:rFonts w:ascii="Arial" w:eastAsia="Arial Unicode MS" w:hAnsi="Arial" w:cs="Arial"/>
          <w:b/>
          <w:bCs/>
          <w:sz w:val="22"/>
          <w:szCs w:val="22"/>
        </w:rPr>
      </w:pPr>
    </w:p>
    <w:p w:rsidR="00A15EA7" w:rsidRPr="00563CEB" w:rsidRDefault="00A15EA7" w:rsidP="00A15EA7">
      <w:pPr>
        <w:tabs>
          <w:tab w:val="num" w:pos="1080"/>
        </w:tabs>
        <w:jc w:val="both"/>
        <w:rPr>
          <w:rFonts w:ascii="Arial" w:eastAsia="Arial Unicode MS" w:hAnsi="Arial" w:cs="Arial"/>
          <w:b/>
          <w:bCs/>
          <w:sz w:val="22"/>
          <w:szCs w:val="22"/>
        </w:rPr>
      </w:pPr>
      <w:r w:rsidRPr="00563CEB">
        <w:rPr>
          <w:rFonts w:ascii="Arial" w:eastAsia="Arial Unicode MS" w:hAnsi="Arial" w:cs="Arial"/>
          <w:b/>
          <w:bCs/>
          <w:sz w:val="22"/>
          <w:szCs w:val="22"/>
        </w:rPr>
        <w:t>Odprowadzanie ścieków</w:t>
      </w:r>
      <w:bookmarkEnd w:id="55"/>
      <w:bookmarkEnd w:id="56"/>
      <w:bookmarkEnd w:id="57"/>
    </w:p>
    <w:p w:rsidR="00B266C9" w:rsidRPr="00563CEB" w:rsidRDefault="00B266C9" w:rsidP="00A15EA7">
      <w:pPr>
        <w:tabs>
          <w:tab w:val="num" w:pos="1080"/>
        </w:tabs>
        <w:jc w:val="both"/>
        <w:rPr>
          <w:rFonts w:ascii="Arial" w:eastAsia="Arial Unicode MS" w:hAnsi="Arial" w:cs="Arial"/>
          <w:b/>
          <w:bCs/>
          <w:sz w:val="22"/>
          <w:szCs w:val="22"/>
        </w:rPr>
      </w:pPr>
    </w:p>
    <w:p w:rsidR="00A15EA7" w:rsidRPr="00563CEB" w:rsidRDefault="00991DA9" w:rsidP="00A15EA7">
      <w:pPr>
        <w:jc w:val="both"/>
        <w:rPr>
          <w:rFonts w:ascii="Arial" w:eastAsia="Arial Unicode MS" w:hAnsi="Arial" w:cs="Arial"/>
          <w:sz w:val="22"/>
          <w:szCs w:val="22"/>
        </w:rPr>
      </w:pPr>
      <w:r w:rsidRPr="00563CEB">
        <w:rPr>
          <w:rFonts w:ascii="Arial" w:eastAsia="Arial Unicode MS" w:hAnsi="Arial" w:cs="Arial"/>
          <w:sz w:val="22"/>
          <w:szCs w:val="22"/>
        </w:rPr>
        <w:t xml:space="preserve">Sieć kanalizacyjna gminy zajmuje ok. 35% jej powierzchni. Długość sieci w Dobrodzieniu liczy </w:t>
      </w:r>
      <w:r w:rsidRPr="00991DA9">
        <w:rPr>
          <w:rFonts w:ascii="Arial" w:eastAsia="Arial Unicode MS" w:hAnsi="Arial" w:cs="Arial"/>
          <w:sz w:val="22"/>
          <w:szCs w:val="22"/>
        </w:rPr>
        <w:t xml:space="preserve">12,3 km kanalizacji ogólnospławnej, </w:t>
      </w:r>
      <w:smartTag w:uri="urn:schemas-microsoft-com:office:smarttags" w:element="metricconverter">
        <w:smartTagPr>
          <w:attr w:name="ProductID" w:val="8,96 km"/>
        </w:smartTagPr>
        <w:r w:rsidRPr="00991DA9">
          <w:rPr>
            <w:rFonts w:ascii="Arial" w:eastAsia="Arial Unicode MS" w:hAnsi="Arial" w:cs="Arial"/>
            <w:sz w:val="22"/>
            <w:szCs w:val="22"/>
          </w:rPr>
          <w:t>8,96 km</w:t>
        </w:r>
      </w:smartTag>
      <w:r w:rsidRPr="00991DA9">
        <w:rPr>
          <w:rFonts w:ascii="Arial" w:eastAsia="Arial Unicode MS" w:hAnsi="Arial" w:cs="Arial"/>
          <w:sz w:val="22"/>
          <w:szCs w:val="22"/>
        </w:rPr>
        <w:t xml:space="preserve"> kanalizacji sanitarnej z 208 przyłączami, </w:t>
      </w:r>
      <w:smartTag w:uri="urn:schemas-microsoft-com:office:smarttags" w:element="metricconverter">
        <w:smartTagPr>
          <w:attr w:name="ProductID" w:val="3,3 km"/>
        </w:smartTagPr>
        <w:r w:rsidRPr="00991DA9">
          <w:rPr>
            <w:rFonts w:ascii="Arial" w:eastAsia="Arial Unicode MS" w:hAnsi="Arial" w:cs="Arial"/>
            <w:sz w:val="22"/>
            <w:szCs w:val="22"/>
          </w:rPr>
          <w:t>3,3 km</w:t>
        </w:r>
      </w:smartTag>
      <w:r w:rsidRPr="00991DA9">
        <w:rPr>
          <w:rFonts w:ascii="Arial" w:eastAsia="Arial Unicode MS" w:hAnsi="Arial" w:cs="Arial"/>
          <w:sz w:val="22"/>
          <w:szCs w:val="22"/>
        </w:rPr>
        <w:t xml:space="preserve"> kanalizacji deszczowej. Sołectwem posiadającym </w:t>
      </w:r>
      <w:r w:rsidRPr="00991DA9">
        <w:rPr>
          <w:rFonts w:ascii="Arial" w:hAnsi="Arial" w:cs="Arial"/>
          <w:sz w:val="22"/>
          <w:szCs w:val="22"/>
        </w:rPr>
        <w:t xml:space="preserve">sieć kanalizacyjną są </w:t>
      </w:r>
      <w:r w:rsidRPr="00991DA9">
        <w:rPr>
          <w:rFonts w:ascii="Arial" w:eastAsia="Arial Unicode MS" w:hAnsi="Arial" w:cs="Arial"/>
          <w:sz w:val="22"/>
          <w:szCs w:val="22"/>
        </w:rPr>
        <w:t xml:space="preserve">Pludry, w której </w:t>
      </w:r>
      <w:r w:rsidRPr="00991DA9">
        <w:rPr>
          <w:rFonts w:ascii="Arial" w:hAnsi="Arial" w:cs="Arial"/>
          <w:sz w:val="22"/>
          <w:szCs w:val="22"/>
        </w:rPr>
        <w:t xml:space="preserve">sieć kanalizacyjna zajmuje długość </w:t>
      </w:r>
      <w:smartTag w:uri="urn:schemas-microsoft-com:office:smarttags" w:element="metricconverter">
        <w:smartTagPr>
          <w:attr w:name="ProductID" w:val="6,4 km"/>
        </w:smartTagPr>
        <w:r w:rsidRPr="00991DA9">
          <w:rPr>
            <w:rFonts w:ascii="Arial" w:hAnsi="Arial" w:cs="Arial"/>
            <w:sz w:val="22"/>
            <w:szCs w:val="22"/>
          </w:rPr>
          <w:t>6,4 km</w:t>
        </w:r>
      </w:smartTag>
      <w:r w:rsidRPr="00991DA9">
        <w:rPr>
          <w:rFonts w:ascii="Arial" w:hAnsi="Arial" w:cs="Arial"/>
          <w:sz w:val="22"/>
          <w:szCs w:val="22"/>
        </w:rPr>
        <w:t xml:space="preserve"> i posiada 88 przyłączy.</w:t>
      </w:r>
      <w:r w:rsidR="00A15EA7" w:rsidRPr="00991DA9">
        <w:rPr>
          <w:rFonts w:ascii="Arial" w:hAnsi="Arial" w:cs="Arial"/>
          <w:sz w:val="22"/>
          <w:szCs w:val="22"/>
        </w:rPr>
        <w:t xml:space="preserve"> Pozostałe miejscowości</w:t>
      </w:r>
      <w:r w:rsidR="00A15EA7" w:rsidRPr="00563CEB">
        <w:rPr>
          <w:rFonts w:ascii="Arial" w:hAnsi="Arial" w:cs="Arial"/>
          <w:sz w:val="22"/>
          <w:szCs w:val="22"/>
        </w:rPr>
        <w:t xml:space="preserve"> gminy nie są skanalizowane.</w:t>
      </w:r>
      <w:r w:rsidR="00563CEB">
        <w:rPr>
          <w:rFonts w:ascii="Arial" w:hAnsi="Arial" w:cs="Arial"/>
          <w:sz w:val="22"/>
          <w:szCs w:val="22"/>
        </w:rPr>
        <w:t xml:space="preserve"> </w:t>
      </w:r>
      <w:r w:rsidR="00A15EA7" w:rsidRPr="00563CEB">
        <w:rPr>
          <w:rFonts w:ascii="Arial" w:hAnsi="Arial" w:cs="Arial"/>
          <w:sz w:val="22"/>
          <w:szCs w:val="22"/>
        </w:rPr>
        <w:t>Ścieki pochodzące z miasta Dobrodzień odprowadzane są systemem kanalizacji do oczyszczalni ścieków typu „LEMNA” w Dobrodzieniu, o wydajności 1 686 m</w:t>
      </w:r>
      <w:r w:rsidR="00A15EA7" w:rsidRPr="00563CEB">
        <w:rPr>
          <w:rFonts w:ascii="Arial" w:hAnsi="Arial" w:cs="Arial"/>
          <w:sz w:val="22"/>
          <w:szCs w:val="22"/>
          <w:vertAlign w:val="superscript"/>
        </w:rPr>
        <w:t>3</w:t>
      </w:r>
      <w:r w:rsidR="00A15EA7" w:rsidRPr="00563CEB">
        <w:rPr>
          <w:rFonts w:ascii="Arial" w:hAnsi="Arial" w:cs="Arial"/>
          <w:sz w:val="22"/>
          <w:szCs w:val="22"/>
        </w:rPr>
        <w:t>/d. Ścieki z miejscowości Pludry kierowane są do oczyszczalni ścieków typu „</w:t>
      </w:r>
      <w:proofErr w:type="spellStart"/>
      <w:r w:rsidR="00A15EA7" w:rsidRPr="00563CEB">
        <w:rPr>
          <w:rFonts w:ascii="Arial" w:hAnsi="Arial" w:cs="Arial"/>
          <w:sz w:val="22"/>
          <w:szCs w:val="22"/>
        </w:rPr>
        <w:t>Bioblok</w:t>
      </w:r>
      <w:proofErr w:type="spellEnd"/>
      <w:r w:rsidR="00A15EA7" w:rsidRPr="00563CEB">
        <w:rPr>
          <w:rFonts w:ascii="Arial" w:hAnsi="Arial" w:cs="Arial"/>
          <w:sz w:val="22"/>
          <w:szCs w:val="22"/>
        </w:rPr>
        <w:t>” w Pludrach, o wydajności 60 m</w:t>
      </w:r>
      <w:r w:rsidR="00A15EA7" w:rsidRPr="00563CEB">
        <w:rPr>
          <w:rFonts w:ascii="Arial" w:hAnsi="Arial" w:cs="Arial"/>
          <w:sz w:val="22"/>
          <w:szCs w:val="22"/>
          <w:vertAlign w:val="superscript"/>
        </w:rPr>
        <w:t>3</w:t>
      </w:r>
      <w:r w:rsidR="00844885">
        <w:rPr>
          <w:rFonts w:ascii="Arial" w:hAnsi="Arial" w:cs="Arial"/>
          <w:sz w:val="22"/>
          <w:szCs w:val="22"/>
        </w:rPr>
        <w:t>/d, jednak ze względu na zły stan techniczny, planuje się jej przebudowę.</w:t>
      </w:r>
    </w:p>
    <w:p w:rsidR="00A15EA7" w:rsidRPr="00C55478" w:rsidRDefault="00A15EA7" w:rsidP="00A15EA7">
      <w:pPr>
        <w:jc w:val="both"/>
        <w:rPr>
          <w:rFonts w:ascii="Arial" w:hAnsi="Arial" w:cs="Arial"/>
          <w:b/>
          <w:color w:val="FF0000"/>
          <w:sz w:val="22"/>
          <w:szCs w:val="22"/>
        </w:rPr>
      </w:pPr>
    </w:p>
    <w:p w:rsidR="00A15EA7" w:rsidRPr="00563CEB" w:rsidRDefault="00A15EA7" w:rsidP="00A15EA7">
      <w:pPr>
        <w:jc w:val="both"/>
        <w:rPr>
          <w:rFonts w:ascii="Arial" w:hAnsi="Arial" w:cs="Arial"/>
          <w:b/>
          <w:sz w:val="22"/>
          <w:szCs w:val="22"/>
        </w:rPr>
      </w:pPr>
      <w:r w:rsidRPr="00563CEB">
        <w:rPr>
          <w:rFonts w:ascii="Arial" w:hAnsi="Arial" w:cs="Arial"/>
          <w:sz w:val="22"/>
          <w:szCs w:val="22"/>
        </w:rPr>
        <w:t>Charakterystyka</w:t>
      </w:r>
      <w:r w:rsidRPr="00563CEB">
        <w:rPr>
          <w:rFonts w:ascii="Arial" w:hAnsi="Arial" w:cs="Arial"/>
          <w:b/>
          <w:sz w:val="22"/>
          <w:szCs w:val="22"/>
        </w:rPr>
        <w:t xml:space="preserve"> </w:t>
      </w:r>
      <w:r w:rsidRPr="00563CEB">
        <w:rPr>
          <w:rFonts w:ascii="Arial" w:hAnsi="Arial" w:cs="Arial"/>
          <w:sz w:val="22"/>
          <w:szCs w:val="22"/>
        </w:rPr>
        <w:t>oczyszczalni ścieków w Dobrodzieniu przedstawia się następująco:</w:t>
      </w:r>
    </w:p>
    <w:p w:rsidR="00A15EA7" w:rsidRPr="00563CEB" w:rsidRDefault="00A15EA7" w:rsidP="001A70DE">
      <w:pPr>
        <w:numPr>
          <w:ilvl w:val="0"/>
          <w:numId w:val="5"/>
        </w:numPr>
        <w:tabs>
          <w:tab w:val="clear" w:pos="1800"/>
          <w:tab w:val="num" w:pos="720"/>
        </w:tabs>
        <w:ind w:left="720"/>
        <w:jc w:val="both"/>
        <w:rPr>
          <w:rFonts w:ascii="Arial" w:hAnsi="Arial" w:cs="Arial"/>
          <w:sz w:val="22"/>
          <w:szCs w:val="22"/>
        </w:rPr>
      </w:pPr>
      <w:r w:rsidRPr="00563CEB">
        <w:rPr>
          <w:rFonts w:ascii="Arial" w:hAnsi="Arial" w:cs="Arial"/>
          <w:sz w:val="22"/>
          <w:szCs w:val="22"/>
        </w:rPr>
        <w:t>średnia wydajność – 1 686 m</w:t>
      </w:r>
      <w:r w:rsidRPr="00563CEB">
        <w:rPr>
          <w:rFonts w:ascii="Arial" w:hAnsi="Arial" w:cs="Arial"/>
          <w:sz w:val="22"/>
          <w:szCs w:val="22"/>
          <w:vertAlign w:val="superscript"/>
        </w:rPr>
        <w:t>3</w:t>
      </w:r>
      <w:r w:rsidRPr="00563CEB">
        <w:rPr>
          <w:rFonts w:ascii="Arial" w:hAnsi="Arial" w:cs="Arial"/>
          <w:sz w:val="22"/>
          <w:szCs w:val="22"/>
        </w:rPr>
        <w:t>/dobę,</w:t>
      </w:r>
    </w:p>
    <w:p w:rsidR="00A15EA7" w:rsidRPr="00563CEB" w:rsidRDefault="00A15EA7" w:rsidP="001A70DE">
      <w:pPr>
        <w:numPr>
          <w:ilvl w:val="0"/>
          <w:numId w:val="5"/>
        </w:numPr>
        <w:tabs>
          <w:tab w:val="clear" w:pos="1800"/>
          <w:tab w:val="num" w:pos="720"/>
        </w:tabs>
        <w:ind w:left="720"/>
        <w:jc w:val="both"/>
        <w:rPr>
          <w:rFonts w:ascii="Arial" w:hAnsi="Arial" w:cs="Arial"/>
          <w:sz w:val="22"/>
          <w:szCs w:val="22"/>
        </w:rPr>
      </w:pPr>
      <w:r w:rsidRPr="00563CEB">
        <w:rPr>
          <w:rFonts w:ascii="Arial" w:hAnsi="Arial" w:cs="Arial"/>
          <w:sz w:val="22"/>
          <w:szCs w:val="22"/>
        </w:rPr>
        <w:t>wydajność maksymalna – 1 957 m</w:t>
      </w:r>
      <w:r w:rsidRPr="00563CEB">
        <w:rPr>
          <w:rFonts w:ascii="Arial" w:hAnsi="Arial" w:cs="Arial"/>
          <w:sz w:val="22"/>
          <w:szCs w:val="22"/>
          <w:vertAlign w:val="superscript"/>
        </w:rPr>
        <w:t>3</w:t>
      </w:r>
      <w:r w:rsidRPr="00563CEB">
        <w:rPr>
          <w:rFonts w:ascii="Arial" w:hAnsi="Arial" w:cs="Arial"/>
          <w:sz w:val="22"/>
          <w:szCs w:val="22"/>
        </w:rPr>
        <w:t>/dobę,</w:t>
      </w:r>
    </w:p>
    <w:p w:rsidR="00A15EA7" w:rsidRPr="00563CEB" w:rsidRDefault="00A15EA7" w:rsidP="001A70DE">
      <w:pPr>
        <w:numPr>
          <w:ilvl w:val="0"/>
          <w:numId w:val="5"/>
        </w:numPr>
        <w:tabs>
          <w:tab w:val="clear" w:pos="1800"/>
          <w:tab w:val="num" w:pos="720"/>
        </w:tabs>
        <w:ind w:left="720"/>
        <w:jc w:val="both"/>
        <w:rPr>
          <w:rFonts w:ascii="Arial" w:hAnsi="Arial" w:cs="Arial"/>
          <w:sz w:val="22"/>
          <w:szCs w:val="22"/>
        </w:rPr>
      </w:pPr>
      <w:r w:rsidRPr="00563CEB">
        <w:rPr>
          <w:rFonts w:ascii="Arial" w:hAnsi="Arial" w:cs="Arial"/>
          <w:sz w:val="22"/>
          <w:szCs w:val="22"/>
        </w:rPr>
        <w:t>ogólna charakterystyka elementów mechaniczno - biologicznej oczyszczalni ścieków typu „</w:t>
      </w:r>
      <w:proofErr w:type="spellStart"/>
      <w:r w:rsidRPr="00563CEB">
        <w:rPr>
          <w:rFonts w:ascii="Arial" w:hAnsi="Arial" w:cs="Arial"/>
          <w:sz w:val="22"/>
          <w:szCs w:val="22"/>
        </w:rPr>
        <w:t>Lemna</w:t>
      </w:r>
      <w:proofErr w:type="spellEnd"/>
      <w:r w:rsidRPr="00563CEB">
        <w:rPr>
          <w:rFonts w:ascii="Arial" w:hAnsi="Arial" w:cs="Arial"/>
          <w:sz w:val="22"/>
          <w:szCs w:val="22"/>
        </w:rPr>
        <w:t>”:</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xml:space="preserve">- rurociąg doprowadzający - O </w:t>
      </w:r>
      <w:smartTag w:uri="urn:schemas-microsoft-com:office:smarttags" w:element="metricconverter">
        <w:smartTagPr>
          <w:attr w:name="ProductID" w:val="400 mm"/>
        </w:smartTagPr>
        <w:r w:rsidRPr="00563CEB">
          <w:rPr>
            <w:rFonts w:ascii="Arial" w:hAnsi="Arial" w:cs="Arial"/>
            <w:sz w:val="22"/>
            <w:szCs w:val="22"/>
          </w:rPr>
          <w:t>400 mm</w:t>
        </w:r>
      </w:smartTag>
      <w:r w:rsidRPr="00563CEB">
        <w:rPr>
          <w:rFonts w:ascii="Arial" w:hAnsi="Arial" w:cs="Arial"/>
          <w:sz w:val="22"/>
          <w:szCs w:val="22"/>
        </w:rPr>
        <w:t>,</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xml:space="preserve">- piaskownik poziomy (wymiary: 2,3 x 18 x </w:t>
      </w:r>
      <w:smartTag w:uri="urn:schemas-microsoft-com:office:smarttags" w:element="metricconverter">
        <w:smartTagPr>
          <w:attr w:name="ProductID" w:val="1,3 m"/>
        </w:smartTagPr>
        <w:r w:rsidRPr="00563CEB">
          <w:rPr>
            <w:rFonts w:ascii="Arial" w:hAnsi="Arial" w:cs="Arial"/>
            <w:sz w:val="22"/>
            <w:szCs w:val="22"/>
          </w:rPr>
          <w:t>1,3 m</w:t>
        </w:r>
      </w:smartTag>
      <w:r w:rsidRPr="00563CEB">
        <w:rPr>
          <w:rFonts w:ascii="Arial" w:hAnsi="Arial" w:cs="Arial"/>
          <w:sz w:val="22"/>
          <w:szCs w:val="22"/>
        </w:rPr>
        <w:t>),</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xml:space="preserve">- poletko osadowe (wymiary: 4,0 x 2,5 x </w:t>
      </w:r>
      <w:smartTag w:uri="urn:schemas-microsoft-com:office:smarttags" w:element="metricconverter">
        <w:smartTagPr>
          <w:attr w:name="ProductID" w:val="0,8 m"/>
        </w:smartTagPr>
        <w:r w:rsidRPr="00563CEB">
          <w:rPr>
            <w:rFonts w:ascii="Arial" w:hAnsi="Arial" w:cs="Arial"/>
            <w:sz w:val="22"/>
            <w:szCs w:val="22"/>
          </w:rPr>
          <w:t>0,8 m</w:t>
        </w:r>
      </w:smartTag>
      <w:r w:rsidRPr="00563CEB">
        <w:rPr>
          <w:rFonts w:ascii="Arial" w:hAnsi="Arial" w:cs="Arial"/>
          <w:sz w:val="22"/>
          <w:szCs w:val="22"/>
        </w:rPr>
        <w:t>),</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xml:space="preserve">- punkt zlewny (wymiary: 3,0 x </w:t>
      </w:r>
      <w:smartTag w:uri="urn:schemas-microsoft-com:office:smarttags" w:element="metricconverter">
        <w:smartTagPr>
          <w:attr w:name="ProductID" w:val="3,0 m"/>
        </w:smartTagPr>
        <w:r w:rsidRPr="00563CEB">
          <w:rPr>
            <w:rFonts w:ascii="Arial" w:hAnsi="Arial" w:cs="Arial"/>
            <w:sz w:val="22"/>
            <w:szCs w:val="22"/>
          </w:rPr>
          <w:t>3,0 m</w:t>
        </w:r>
      </w:smartTag>
      <w:r w:rsidRPr="00563CEB">
        <w:rPr>
          <w:rFonts w:ascii="Arial" w:hAnsi="Arial" w:cs="Arial"/>
          <w:sz w:val="22"/>
          <w:szCs w:val="22"/>
        </w:rPr>
        <w:t>),</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xml:space="preserve">- staw napowietrzany  (kubatura: </w:t>
      </w:r>
      <w:smartTag w:uri="urn:schemas-microsoft-com:office:smarttags" w:element="metricconverter">
        <w:smartTagPr>
          <w:attr w:name="ProductID" w:val="36 580 m3"/>
        </w:smartTagPr>
        <w:r w:rsidRPr="00563CEB">
          <w:rPr>
            <w:rFonts w:ascii="Arial" w:hAnsi="Arial" w:cs="Arial"/>
            <w:sz w:val="22"/>
            <w:szCs w:val="22"/>
          </w:rPr>
          <w:t>36 580 m</w:t>
        </w:r>
        <w:r w:rsidRPr="00563CEB">
          <w:rPr>
            <w:rFonts w:ascii="Arial" w:hAnsi="Arial" w:cs="Arial"/>
            <w:sz w:val="22"/>
            <w:szCs w:val="22"/>
            <w:vertAlign w:val="superscript"/>
          </w:rPr>
          <w:t>3</w:t>
        </w:r>
      </w:smartTag>
      <w:r w:rsidRPr="00563CEB">
        <w:rPr>
          <w:rFonts w:ascii="Arial" w:hAnsi="Arial" w:cs="Arial"/>
          <w:sz w:val="22"/>
          <w:szCs w:val="22"/>
        </w:rPr>
        <w:t>),</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xml:space="preserve">- komora nitryfikacji (wymiary: 11,5 x 6,6 x </w:t>
      </w:r>
      <w:smartTag w:uri="urn:schemas-microsoft-com:office:smarttags" w:element="metricconverter">
        <w:smartTagPr>
          <w:attr w:name="ProductID" w:val="3,8 m"/>
        </w:smartTagPr>
        <w:r w:rsidRPr="00563CEB">
          <w:rPr>
            <w:rFonts w:ascii="Arial" w:hAnsi="Arial" w:cs="Arial"/>
            <w:sz w:val="22"/>
            <w:szCs w:val="22"/>
          </w:rPr>
          <w:t>3,8 m</w:t>
        </w:r>
      </w:smartTag>
      <w:r w:rsidRPr="00563CEB">
        <w:rPr>
          <w:rFonts w:ascii="Arial" w:hAnsi="Arial" w:cs="Arial"/>
          <w:sz w:val="22"/>
          <w:szCs w:val="22"/>
        </w:rPr>
        <w:t>),</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komora koagulacji,</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staw doczyszczający „</w:t>
      </w:r>
      <w:proofErr w:type="spellStart"/>
      <w:r w:rsidRPr="00563CEB">
        <w:rPr>
          <w:rFonts w:ascii="Arial" w:hAnsi="Arial" w:cs="Arial"/>
          <w:sz w:val="22"/>
          <w:szCs w:val="22"/>
        </w:rPr>
        <w:t>Lemna</w:t>
      </w:r>
      <w:proofErr w:type="spellEnd"/>
      <w:r w:rsidRPr="00563CEB">
        <w:rPr>
          <w:rFonts w:ascii="Arial" w:hAnsi="Arial" w:cs="Arial"/>
          <w:sz w:val="22"/>
          <w:szCs w:val="22"/>
        </w:rPr>
        <w:t>” (kubatura: 36 370m</w:t>
      </w:r>
      <w:r w:rsidRPr="00563CEB">
        <w:rPr>
          <w:rFonts w:ascii="Arial" w:hAnsi="Arial" w:cs="Arial"/>
          <w:sz w:val="22"/>
          <w:szCs w:val="22"/>
          <w:vertAlign w:val="superscript"/>
        </w:rPr>
        <w:t>3</w:t>
      </w:r>
      <w:r w:rsidRPr="00563CEB">
        <w:rPr>
          <w:rFonts w:ascii="Arial" w:hAnsi="Arial" w:cs="Arial"/>
          <w:sz w:val="22"/>
          <w:szCs w:val="22"/>
        </w:rPr>
        <w:t>),</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t>- urządzenie odprowadzające,</w:t>
      </w:r>
    </w:p>
    <w:p w:rsidR="00A15EA7" w:rsidRPr="00563CEB" w:rsidRDefault="00A15EA7" w:rsidP="00A15EA7">
      <w:pPr>
        <w:tabs>
          <w:tab w:val="num" w:pos="720"/>
        </w:tabs>
        <w:ind w:left="720"/>
        <w:jc w:val="both"/>
        <w:rPr>
          <w:rFonts w:ascii="Arial" w:hAnsi="Arial" w:cs="Arial"/>
          <w:sz w:val="22"/>
          <w:szCs w:val="22"/>
        </w:rPr>
      </w:pPr>
      <w:r w:rsidRPr="00563CEB">
        <w:rPr>
          <w:rFonts w:ascii="Arial" w:hAnsi="Arial" w:cs="Arial"/>
          <w:sz w:val="22"/>
          <w:szCs w:val="22"/>
        </w:rPr>
        <w:lastRenderedPageBreak/>
        <w:t>- komora pomiarowa.</w:t>
      </w:r>
    </w:p>
    <w:p w:rsidR="00323BB6" w:rsidRPr="00563CEB" w:rsidRDefault="00323BB6" w:rsidP="00A15EA7">
      <w:pPr>
        <w:autoSpaceDE w:val="0"/>
        <w:autoSpaceDN w:val="0"/>
        <w:adjustRightInd w:val="0"/>
        <w:jc w:val="both"/>
        <w:rPr>
          <w:rFonts w:ascii="Arial" w:hAnsi="Arial" w:cs="Arial"/>
          <w:sz w:val="22"/>
          <w:szCs w:val="22"/>
        </w:rPr>
      </w:pPr>
    </w:p>
    <w:p w:rsidR="00A15EA7" w:rsidRPr="00563CEB" w:rsidRDefault="00A15EA7" w:rsidP="00A15EA7">
      <w:pPr>
        <w:autoSpaceDE w:val="0"/>
        <w:autoSpaceDN w:val="0"/>
        <w:adjustRightInd w:val="0"/>
        <w:jc w:val="both"/>
        <w:rPr>
          <w:rFonts w:ascii="Arial" w:hAnsi="Arial" w:cs="Arial"/>
          <w:sz w:val="22"/>
          <w:szCs w:val="22"/>
        </w:rPr>
      </w:pPr>
      <w:r w:rsidRPr="00563CEB">
        <w:rPr>
          <w:rFonts w:ascii="Arial" w:hAnsi="Arial" w:cs="Arial"/>
          <w:sz w:val="22"/>
          <w:szCs w:val="22"/>
        </w:rPr>
        <w:t xml:space="preserve">Plan </w:t>
      </w:r>
      <w:r w:rsidR="00563CEB">
        <w:rPr>
          <w:rFonts w:ascii="Arial" w:hAnsi="Arial" w:cs="Arial"/>
          <w:sz w:val="22"/>
          <w:szCs w:val="22"/>
        </w:rPr>
        <w:t xml:space="preserve">rozbudowy </w:t>
      </w:r>
      <w:r w:rsidRPr="00563CEB">
        <w:rPr>
          <w:rFonts w:ascii="Arial" w:hAnsi="Arial" w:cs="Arial"/>
          <w:sz w:val="22"/>
          <w:szCs w:val="22"/>
        </w:rPr>
        <w:t>budowy sieci kanalizacyj</w:t>
      </w:r>
      <w:r w:rsidR="00563CEB">
        <w:rPr>
          <w:rFonts w:ascii="Arial" w:hAnsi="Arial" w:cs="Arial"/>
          <w:sz w:val="22"/>
          <w:szCs w:val="22"/>
        </w:rPr>
        <w:t>nej na terenie gminy Dobrodzień</w:t>
      </w:r>
      <w:r w:rsidRPr="00563CEB">
        <w:rPr>
          <w:rFonts w:ascii="Arial" w:hAnsi="Arial" w:cs="Arial"/>
          <w:sz w:val="22"/>
          <w:szCs w:val="22"/>
        </w:rPr>
        <w:t xml:space="preserve"> zawiera:  </w:t>
      </w:r>
    </w:p>
    <w:p w:rsidR="00A15EA7" w:rsidRPr="006C7DF8" w:rsidRDefault="00A15EA7" w:rsidP="001A70DE">
      <w:pPr>
        <w:numPr>
          <w:ilvl w:val="0"/>
          <w:numId w:val="6"/>
        </w:numPr>
        <w:jc w:val="both"/>
        <w:rPr>
          <w:rFonts w:ascii="Arial" w:hAnsi="Arial" w:cs="Arial"/>
          <w:sz w:val="22"/>
          <w:szCs w:val="22"/>
        </w:rPr>
      </w:pPr>
      <w:r w:rsidRPr="00563CEB">
        <w:rPr>
          <w:rFonts w:ascii="Arial" w:hAnsi="Arial" w:cs="Arial"/>
          <w:sz w:val="22"/>
          <w:szCs w:val="22"/>
        </w:rPr>
        <w:t>kanalizację zlewni „Dobrodzień”, przebiegającą przez obszar miasta oraz przez:</w:t>
      </w:r>
    </w:p>
    <w:p w:rsidR="00A15EA7" w:rsidRPr="00563CEB" w:rsidRDefault="00A15EA7" w:rsidP="00A15EA7">
      <w:pPr>
        <w:tabs>
          <w:tab w:val="num" w:pos="720"/>
        </w:tabs>
        <w:ind w:left="360" w:firstLine="348"/>
        <w:jc w:val="both"/>
        <w:rPr>
          <w:rFonts w:ascii="Arial" w:hAnsi="Arial" w:cs="Arial"/>
          <w:sz w:val="22"/>
          <w:szCs w:val="22"/>
        </w:rPr>
      </w:pPr>
      <w:r w:rsidRPr="00563CEB">
        <w:rPr>
          <w:rFonts w:ascii="Arial" w:hAnsi="Arial" w:cs="Arial"/>
          <w:sz w:val="22"/>
          <w:szCs w:val="22"/>
        </w:rPr>
        <w:t>- Ligota Dobrodzieńska,</w:t>
      </w:r>
    </w:p>
    <w:p w:rsidR="00A15EA7" w:rsidRPr="00563CEB" w:rsidRDefault="00A15EA7" w:rsidP="00A15EA7">
      <w:pPr>
        <w:tabs>
          <w:tab w:val="num" w:pos="720"/>
        </w:tabs>
        <w:ind w:left="360" w:firstLine="348"/>
        <w:jc w:val="both"/>
        <w:rPr>
          <w:rFonts w:ascii="Arial" w:hAnsi="Arial" w:cs="Arial"/>
          <w:sz w:val="22"/>
          <w:szCs w:val="22"/>
        </w:rPr>
      </w:pPr>
      <w:r w:rsidRPr="00563CEB">
        <w:rPr>
          <w:rFonts w:ascii="Arial" w:hAnsi="Arial" w:cs="Arial"/>
          <w:sz w:val="22"/>
          <w:szCs w:val="22"/>
        </w:rPr>
        <w:t>- Błachów,</w:t>
      </w:r>
    </w:p>
    <w:p w:rsidR="00A15EA7" w:rsidRPr="00563CEB" w:rsidRDefault="00A15EA7" w:rsidP="00A15EA7">
      <w:pPr>
        <w:tabs>
          <w:tab w:val="num" w:pos="720"/>
        </w:tabs>
        <w:ind w:left="360" w:firstLine="348"/>
        <w:jc w:val="both"/>
        <w:rPr>
          <w:rFonts w:ascii="Arial" w:hAnsi="Arial" w:cs="Arial"/>
          <w:sz w:val="22"/>
          <w:szCs w:val="22"/>
        </w:rPr>
      </w:pPr>
      <w:r w:rsidRPr="00563CEB">
        <w:rPr>
          <w:rFonts w:ascii="Arial" w:hAnsi="Arial" w:cs="Arial"/>
          <w:sz w:val="22"/>
          <w:szCs w:val="22"/>
        </w:rPr>
        <w:t>- Warłów,</w:t>
      </w:r>
    </w:p>
    <w:p w:rsidR="00A15EA7" w:rsidRPr="00563CEB" w:rsidRDefault="00C47448" w:rsidP="00A15EA7">
      <w:pPr>
        <w:tabs>
          <w:tab w:val="num" w:pos="720"/>
        </w:tabs>
        <w:ind w:left="360" w:firstLine="348"/>
        <w:jc w:val="both"/>
        <w:rPr>
          <w:rFonts w:ascii="Arial" w:hAnsi="Arial" w:cs="Arial"/>
          <w:sz w:val="22"/>
          <w:szCs w:val="22"/>
        </w:rPr>
      </w:pPr>
      <w:r>
        <w:rPr>
          <w:rFonts w:ascii="Arial" w:hAnsi="Arial" w:cs="Arial"/>
          <w:sz w:val="22"/>
          <w:szCs w:val="22"/>
        </w:rPr>
        <w:t>- Szemrowice.</w:t>
      </w:r>
    </w:p>
    <w:p w:rsidR="00A15EA7" w:rsidRPr="00563CEB" w:rsidRDefault="00A15EA7" w:rsidP="00A15EA7">
      <w:pPr>
        <w:jc w:val="both"/>
        <w:rPr>
          <w:rFonts w:ascii="Arial" w:hAnsi="Arial" w:cs="Arial"/>
          <w:sz w:val="22"/>
          <w:szCs w:val="22"/>
        </w:rPr>
      </w:pPr>
      <w:r w:rsidRPr="00563CEB">
        <w:rPr>
          <w:rFonts w:ascii="Arial" w:hAnsi="Arial" w:cs="Arial"/>
          <w:sz w:val="22"/>
          <w:szCs w:val="22"/>
        </w:rPr>
        <w:t xml:space="preserve">Powstające w w/w sołectwach ścieki bytowo – gospodarcze, odprowadzone będą poprzez układ kanalizacji </w:t>
      </w:r>
      <w:r w:rsidR="00C47448">
        <w:rPr>
          <w:rFonts w:ascii="Arial" w:hAnsi="Arial" w:cs="Arial"/>
          <w:sz w:val="22"/>
          <w:szCs w:val="22"/>
        </w:rPr>
        <w:t>sanitarnej</w:t>
      </w:r>
      <w:r w:rsidRPr="00563CEB">
        <w:rPr>
          <w:rFonts w:ascii="Arial" w:hAnsi="Arial" w:cs="Arial"/>
          <w:sz w:val="22"/>
          <w:szCs w:val="22"/>
        </w:rPr>
        <w:t xml:space="preserve"> do istniejącej oczyszczalni ści</w:t>
      </w:r>
      <w:r w:rsidR="00563CEB" w:rsidRPr="00563CEB">
        <w:rPr>
          <w:rFonts w:ascii="Arial" w:hAnsi="Arial" w:cs="Arial"/>
          <w:sz w:val="22"/>
          <w:szCs w:val="22"/>
        </w:rPr>
        <w:t>eków w Dobrodzieniu</w:t>
      </w:r>
      <w:r w:rsidRPr="00563CEB">
        <w:rPr>
          <w:rFonts w:ascii="Arial" w:hAnsi="Arial" w:cs="Arial"/>
          <w:sz w:val="22"/>
          <w:szCs w:val="22"/>
        </w:rPr>
        <w:t>.</w:t>
      </w:r>
    </w:p>
    <w:p w:rsidR="00A15EA7" w:rsidRPr="006C7DF8" w:rsidRDefault="00A15EA7" w:rsidP="001A70DE">
      <w:pPr>
        <w:numPr>
          <w:ilvl w:val="0"/>
          <w:numId w:val="6"/>
        </w:numPr>
        <w:jc w:val="both"/>
        <w:rPr>
          <w:rFonts w:ascii="Arial" w:hAnsi="Arial" w:cs="Arial"/>
          <w:sz w:val="22"/>
          <w:szCs w:val="22"/>
        </w:rPr>
      </w:pPr>
      <w:r w:rsidRPr="006C7DF8">
        <w:rPr>
          <w:rFonts w:ascii="Arial" w:hAnsi="Arial" w:cs="Arial"/>
          <w:sz w:val="22"/>
          <w:szCs w:val="22"/>
        </w:rPr>
        <w:t>kanalizację zlewni „Pludry”, obejmować będzie obszar sołectw</w:t>
      </w:r>
      <w:r w:rsidR="006C7DF8" w:rsidRPr="006C7DF8">
        <w:rPr>
          <w:rFonts w:ascii="Arial" w:hAnsi="Arial" w:cs="Arial"/>
          <w:sz w:val="22"/>
          <w:szCs w:val="22"/>
        </w:rPr>
        <w:t>a</w:t>
      </w:r>
      <w:r w:rsidRPr="006C7DF8">
        <w:rPr>
          <w:rFonts w:ascii="Arial" w:hAnsi="Arial" w:cs="Arial"/>
          <w:sz w:val="22"/>
          <w:szCs w:val="22"/>
        </w:rPr>
        <w:t xml:space="preserve"> Pludry,</w:t>
      </w:r>
    </w:p>
    <w:p w:rsidR="00A15EA7" w:rsidRPr="00563CEB" w:rsidRDefault="00A15EA7" w:rsidP="00B266C9">
      <w:pPr>
        <w:jc w:val="both"/>
        <w:rPr>
          <w:rFonts w:ascii="Arial" w:hAnsi="Arial" w:cs="Arial"/>
          <w:sz w:val="22"/>
          <w:szCs w:val="22"/>
        </w:rPr>
      </w:pPr>
      <w:r w:rsidRPr="00563CEB">
        <w:rPr>
          <w:rFonts w:ascii="Arial" w:hAnsi="Arial" w:cs="Arial"/>
          <w:sz w:val="22"/>
          <w:szCs w:val="22"/>
        </w:rPr>
        <w:t xml:space="preserve">Ścieki powstające w zlewni „Pludry”, odprowadzane będą do istniejącej oczyszczalni ścieków sanitarnych typu mechaniczno-biologicznej, zlokalizowanej w południowej części wsi Pludry w okolicy Potoku </w:t>
      </w:r>
      <w:proofErr w:type="spellStart"/>
      <w:r w:rsidRPr="00563CEB">
        <w:rPr>
          <w:rFonts w:ascii="Arial" w:hAnsi="Arial" w:cs="Arial"/>
          <w:sz w:val="22"/>
          <w:szCs w:val="22"/>
        </w:rPr>
        <w:t>Skrzydłowickiego</w:t>
      </w:r>
      <w:proofErr w:type="spellEnd"/>
      <w:r w:rsidR="006C7DF8">
        <w:rPr>
          <w:rFonts w:ascii="Arial" w:hAnsi="Arial" w:cs="Arial"/>
          <w:sz w:val="22"/>
          <w:szCs w:val="22"/>
        </w:rPr>
        <w:t xml:space="preserve"> – planowana przebudowa</w:t>
      </w:r>
      <w:r w:rsidRPr="00563CEB">
        <w:rPr>
          <w:rFonts w:ascii="Arial" w:hAnsi="Arial" w:cs="Arial"/>
          <w:sz w:val="22"/>
          <w:szCs w:val="22"/>
        </w:rPr>
        <w:t>. Dla zabudowy rozproszonej w płaskim terenie planuje się budowę kanalizacji ciśnieniowej z lokalnymi pompowniami przydomowymi współpracującymi z rurociągami tłocznymi.</w:t>
      </w:r>
    </w:p>
    <w:p w:rsidR="00A15EA7" w:rsidRPr="00C55478" w:rsidRDefault="00A15EA7" w:rsidP="00B266C9">
      <w:pPr>
        <w:jc w:val="both"/>
        <w:rPr>
          <w:rFonts w:ascii="Arial" w:hAnsi="Arial" w:cs="Arial"/>
          <w:color w:val="FF0000"/>
          <w:sz w:val="22"/>
          <w:szCs w:val="22"/>
        </w:rPr>
      </w:pPr>
    </w:p>
    <w:p w:rsidR="00A526E8" w:rsidRPr="00563CEB" w:rsidRDefault="00A15EA7" w:rsidP="00B266C9">
      <w:pPr>
        <w:jc w:val="both"/>
        <w:rPr>
          <w:rFonts w:ascii="Arial" w:hAnsi="Arial" w:cs="Arial"/>
          <w:sz w:val="22"/>
          <w:szCs w:val="22"/>
        </w:rPr>
      </w:pPr>
      <w:r w:rsidRPr="00563CEB">
        <w:rPr>
          <w:rFonts w:ascii="Arial" w:hAnsi="Arial" w:cs="Arial"/>
          <w:sz w:val="22"/>
          <w:szCs w:val="22"/>
        </w:rPr>
        <w:t xml:space="preserve">W przyszłości planuje się także budowę kanalizacji rozdzielczej wzdłuż następujących ulic: ul. Cmentarna, ul. Chłopska, ul. Dębowa, ul. E. Stein, ul. K. Mańki, ul. Kościuszki, ul. Lubliniecka, ul. Oleska, ul. Mickiewicza, ul. Miodowa, ul. Moniuszki, ul. Pocztowa, ul. Opolska, ul. Piastowska, Plac Wolności, ul. Polna, ul. Reymonta,  ul. </w:t>
      </w:r>
      <w:r w:rsidR="006C7DF8">
        <w:rPr>
          <w:rFonts w:ascii="Arial" w:hAnsi="Arial" w:cs="Arial"/>
          <w:sz w:val="22"/>
          <w:szCs w:val="22"/>
        </w:rPr>
        <w:t>Parkowa</w:t>
      </w:r>
      <w:r w:rsidRPr="00563CEB">
        <w:rPr>
          <w:rFonts w:ascii="Arial" w:hAnsi="Arial" w:cs="Arial"/>
          <w:sz w:val="22"/>
          <w:szCs w:val="22"/>
        </w:rPr>
        <w:t xml:space="preserve">, ul. </w:t>
      </w:r>
      <w:proofErr w:type="spellStart"/>
      <w:r w:rsidRPr="00563CEB">
        <w:rPr>
          <w:rFonts w:ascii="Arial" w:hAnsi="Arial" w:cs="Arial"/>
          <w:sz w:val="22"/>
          <w:szCs w:val="22"/>
        </w:rPr>
        <w:t>Rzędowicka</w:t>
      </w:r>
      <w:proofErr w:type="spellEnd"/>
      <w:r w:rsidRPr="00563CEB">
        <w:rPr>
          <w:rFonts w:ascii="Arial" w:hAnsi="Arial" w:cs="Arial"/>
          <w:sz w:val="22"/>
          <w:szCs w:val="22"/>
        </w:rPr>
        <w:t>, ul. Solna, ul. Spółdzielcza, ul. Topolowa, ul. K</w:t>
      </w:r>
      <w:r w:rsidR="00C81663">
        <w:rPr>
          <w:rFonts w:ascii="Arial" w:hAnsi="Arial" w:cs="Arial"/>
          <w:sz w:val="22"/>
          <w:szCs w:val="22"/>
        </w:rPr>
        <w:t>s</w:t>
      </w:r>
      <w:r w:rsidRPr="00563CEB">
        <w:rPr>
          <w:rFonts w:ascii="Arial" w:hAnsi="Arial" w:cs="Arial"/>
          <w:sz w:val="22"/>
          <w:szCs w:val="22"/>
        </w:rPr>
        <w:t>. Gładysza, ul. Zielona.</w:t>
      </w:r>
      <w:bookmarkStart w:id="65" w:name="_Toc259100144"/>
    </w:p>
    <w:p w:rsidR="00A15EA7" w:rsidRPr="00563CEB" w:rsidRDefault="00A15EA7" w:rsidP="00A15EA7">
      <w:pPr>
        <w:pStyle w:val="Nagwek1"/>
        <w:jc w:val="both"/>
        <w:rPr>
          <w:sz w:val="22"/>
          <w:szCs w:val="22"/>
        </w:rPr>
      </w:pPr>
      <w:bookmarkStart w:id="66" w:name="_Toc263166336"/>
      <w:bookmarkStart w:id="67" w:name="_Toc263168059"/>
      <w:bookmarkStart w:id="68" w:name="_Toc263234185"/>
      <w:bookmarkStart w:id="69" w:name="_Toc275770885"/>
      <w:r w:rsidRPr="00563CEB">
        <w:rPr>
          <w:sz w:val="22"/>
          <w:szCs w:val="22"/>
        </w:rPr>
        <w:t>Gospodarka odpadami</w:t>
      </w:r>
      <w:bookmarkEnd w:id="65"/>
      <w:bookmarkEnd w:id="66"/>
      <w:bookmarkEnd w:id="67"/>
      <w:bookmarkEnd w:id="68"/>
      <w:bookmarkEnd w:id="69"/>
    </w:p>
    <w:p w:rsidR="00991DA9" w:rsidRPr="00B3502C" w:rsidRDefault="00991DA9" w:rsidP="00991DA9">
      <w:pPr>
        <w:jc w:val="both"/>
        <w:rPr>
          <w:rFonts w:ascii="Arial" w:hAnsi="Arial" w:cs="Arial"/>
          <w:sz w:val="22"/>
          <w:szCs w:val="22"/>
        </w:rPr>
      </w:pPr>
      <w:r w:rsidRPr="00563CEB">
        <w:rPr>
          <w:rFonts w:ascii="Arial" w:hAnsi="Arial" w:cs="Arial"/>
          <w:sz w:val="22"/>
          <w:szCs w:val="22"/>
        </w:rPr>
        <w:t xml:space="preserve">Regulamin utrzymania czystości i porządku w gminie Dobrodzień, został przyjęty </w:t>
      </w:r>
      <w:r w:rsidRPr="002918BD">
        <w:rPr>
          <w:rFonts w:ascii="Arial" w:hAnsi="Arial" w:cs="Arial"/>
          <w:sz w:val="22"/>
          <w:szCs w:val="22"/>
        </w:rPr>
        <w:t>Uchwałą Rady Miejskiej w Dobrodzieniu Nr VI/39/2007 z dnia 29 marca 2007r. i zmieniona uchwałą Nr XXIV/186/2008 z dnia 30 grudnia 2008r. Ponadto 4 października 2006 r. Burmistrz Dobrodzienia</w:t>
      </w:r>
      <w:r w:rsidRPr="00B3502C">
        <w:rPr>
          <w:rFonts w:ascii="Arial" w:hAnsi="Arial" w:cs="Arial"/>
          <w:sz w:val="22"/>
          <w:szCs w:val="22"/>
        </w:rPr>
        <w:t xml:space="preserve"> zarządzeniem Nr 74/2006, poinformował o </w:t>
      </w:r>
      <w:r w:rsidRPr="00B3502C">
        <w:rPr>
          <w:rFonts w:ascii="Arial" w:hAnsi="Arial" w:cs="Arial"/>
          <w:bCs/>
          <w:sz w:val="22"/>
          <w:szCs w:val="22"/>
        </w:rPr>
        <w:t>wymaganiach, jakie powinien spełniać przedsiębiorca ubiegający się o uzyskanie zezwolenia na prowadzenie działalności na terenie gminy Dobrodzień, w zakresie niektórych usług komunalnych.</w:t>
      </w:r>
    </w:p>
    <w:p w:rsidR="00991DA9" w:rsidRPr="00B3502C" w:rsidRDefault="00991DA9" w:rsidP="00991DA9">
      <w:pPr>
        <w:jc w:val="both"/>
        <w:rPr>
          <w:rFonts w:ascii="Arial" w:hAnsi="Arial" w:cs="Arial"/>
          <w:sz w:val="22"/>
          <w:szCs w:val="22"/>
        </w:rPr>
      </w:pPr>
    </w:p>
    <w:p w:rsidR="00991DA9" w:rsidRPr="00B3502C" w:rsidRDefault="00991DA9" w:rsidP="00991DA9">
      <w:pPr>
        <w:autoSpaceDE w:val="0"/>
        <w:autoSpaceDN w:val="0"/>
        <w:adjustRightInd w:val="0"/>
        <w:jc w:val="both"/>
        <w:rPr>
          <w:rFonts w:ascii="Arial" w:eastAsia="BookmanOldStyle" w:hAnsi="Arial" w:cs="Arial"/>
          <w:sz w:val="22"/>
          <w:szCs w:val="22"/>
        </w:rPr>
      </w:pPr>
      <w:r w:rsidRPr="00B3502C">
        <w:rPr>
          <w:rFonts w:ascii="Arial" w:hAnsi="Arial" w:cs="Arial"/>
          <w:sz w:val="22"/>
          <w:szCs w:val="22"/>
        </w:rPr>
        <w:t>Na koniec 20</w:t>
      </w:r>
      <w:r>
        <w:rPr>
          <w:rFonts w:ascii="Arial" w:hAnsi="Arial" w:cs="Arial"/>
          <w:sz w:val="22"/>
          <w:szCs w:val="22"/>
        </w:rPr>
        <w:t>10</w:t>
      </w:r>
      <w:r w:rsidRPr="00B3502C">
        <w:rPr>
          <w:rFonts w:ascii="Arial" w:hAnsi="Arial" w:cs="Arial"/>
          <w:sz w:val="22"/>
          <w:szCs w:val="22"/>
        </w:rPr>
        <w:t xml:space="preserve"> r. zorganizowaną zbiórką odpadów komunalnych na terenie gminy </w:t>
      </w:r>
      <w:r>
        <w:rPr>
          <w:rFonts w:ascii="Arial" w:hAnsi="Arial" w:cs="Arial"/>
          <w:sz w:val="22"/>
          <w:szCs w:val="22"/>
        </w:rPr>
        <w:t>Dobrodzień, objętych było ok. 90</w:t>
      </w:r>
      <w:r w:rsidRPr="00B3502C">
        <w:rPr>
          <w:rFonts w:ascii="Arial" w:hAnsi="Arial" w:cs="Arial"/>
          <w:sz w:val="22"/>
          <w:szCs w:val="22"/>
        </w:rPr>
        <w:t xml:space="preserve">% mieszkańców. Zmieszane odpady komunalne, zbierane przez Zakład Gospodarki Komunalnej i Mieszkaniowej w Dobrodzieniu, kierowane są na składowisko w </w:t>
      </w:r>
      <w:r>
        <w:rPr>
          <w:rFonts w:ascii="Arial" w:hAnsi="Arial" w:cs="Arial"/>
          <w:sz w:val="22"/>
          <w:szCs w:val="22"/>
        </w:rPr>
        <w:t>Lipiu Śląskim</w:t>
      </w:r>
      <w:r w:rsidRPr="00B3502C">
        <w:rPr>
          <w:rFonts w:ascii="Arial" w:hAnsi="Arial" w:cs="Arial"/>
          <w:sz w:val="22"/>
          <w:szCs w:val="22"/>
        </w:rPr>
        <w:t xml:space="preserve">, którego administratorem jest </w:t>
      </w:r>
      <w:r>
        <w:rPr>
          <w:rFonts w:ascii="Arial" w:hAnsi="Arial" w:cs="Arial"/>
          <w:sz w:val="22"/>
          <w:szCs w:val="22"/>
        </w:rPr>
        <w:t xml:space="preserve">IT.O.Ś Sp. z o.o. ul. Wilcza </w:t>
      </w:r>
      <w:smartTag w:uri="urn:schemas-microsoft-com:office:smarttags" w:element="metricconverter">
        <w:smartTagPr>
          <w:attr w:name="ProductID" w:val="33 m"/>
        </w:smartTagPr>
        <w:r>
          <w:rPr>
            <w:rFonts w:ascii="Arial" w:hAnsi="Arial" w:cs="Arial"/>
            <w:sz w:val="22"/>
            <w:szCs w:val="22"/>
          </w:rPr>
          <w:t>33 m</w:t>
        </w:r>
      </w:smartTag>
      <w:r>
        <w:rPr>
          <w:rFonts w:ascii="Arial" w:hAnsi="Arial" w:cs="Arial"/>
          <w:sz w:val="22"/>
          <w:szCs w:val="22"/>
        </w:rPr>
        <w:t>.11, 00-544 Warszawa</w:t>
      </w:r>
      <w:r w:rsidRPr="00B3502C">
        <w:rPr>
          <w:rFonts w:ascii="Arial" w:eastAsia="BookmanOldStyle" w:hAnsi="Arial" w:cs="Arial"/>
          <w:sz w:val="22"/>
          <w:szCs w:val="22"/>
        </w:rPr>
        <w:t xml:space="preserve">. </w:t>
      </w:r>
      <w:r w:rsidRPr="00B3502C">
        <w:rPr>
          <w:rFonts w:ascii="Arial" w:hAnsi="Arial" w:cs="Arial"/>
          <w:sz w:val="22"/>
          <w:szCs w:val="22"/>
        </w:rPr>
        <w:t xml:space="preserve">Z kolei selektywnie zebrana część odpadów, kierowana jest do odbiorców odpadów prowadzących działalność w zakresie odzysku materiałowego i energetycznego. </w:t>
      </w:r>
    </w:p>
    <w:p w:rsidR="00991DA9" w:rsidRPr="00C55478" w:rsidRDefault="00991DA9" w:rsidP="00991DA9">
      <w:pPr>
        <w:jc w:val="both"/>
        <w:rPr>
          <w:rFonts w:ascii="Arial" w:hAnsi="Arial" w:cs="Arial"/>
          <w:color w:val="FF0000"/>
          <w:sz w:val="22"/>
          <w:szCs w:val="22"/>
        </w:rPr>
      </w:pPr>
    </w:p>
    <w:p w:rsidR="00991DA9" w:rsidRPr="00B3502C" w:rsidRDefault="00991DA9" w:rsidP="00991DA9">
      <w:pPr>
        <w:jc w:val="both"/>
        <w:rPr>
          <w:rFonts w:ascii="Arial" w:hAnsi="Arial" w:cs="Arial"/>
          <w:sz w:val="22"/>
          <w:szCs w:val="22"/>
        </w:rPr>
      </w:pPr>
      <w:r w:rsidRPr="00B3502C">
        <w:rPr>
          <w:rFonts w:ascii="Arial" w:eastAsia="TimesNewRoman" w:hAnsi="Arial" w:cs="Arial"/>
          <w:sz w:val="22"/>
          <w:szCs w:val="22"/>
        </w:rPr>
        <w:t>Wykaz firm posiadających zezwolenie na prowadzenie działalności w zakresie odbioru odpadów komunalnych od właścicieli nieruchomości na terenie gminy Dobrodzień:</w:t>
      </w:r>
    </w:p>
    <w:p w:rsidR="00991DA9" w:rsidRPr="00B3502C" w:rsidRDefault="00991DA9" w:rsidP="001A70DE">
      <w:pPr>
        <w:numPr>
          <w:ilvl w:val="0"/>
          <w:numId w:val="26"/>
        </w:numPr>
        <w:tabs>
          <w:tab w:val="clear" w:pos="1260"/>
          <w:tab w:val="num" w:pos="709"/>
        </w:tabs>
        <w:autoSpaceDE w:val="0"/>
        <w:autoSpaceDN w:val="0"/>
        <w:adjustRightInd w:val="0"/>
        <w:ind w:left="709"/>
        <w:jc w:val="both"/>
        <w:rPr>
          <w:rFonts w:ascii="Arial" w:hAnsi="Arial" w:cs="Arial"/>
          <w:bCs/>
          <w:sz w:val="22"/>
          <w:szCs w:val="22"/>
        </w:rPr>
      </w:pPr>
      <w:r w:rsidRPr="00B3502C">
        <w:rPr>
          <w:rFonts w:ascii="Arial" w:hAnsi="Arial" w:cs="Arial"/>
          <w:sz w:val="22"/>
          <w:szCs w:val="22"/>
        </w:rPr>
        <w:t>Zakład Gospodarki Komunalnej i Mieszkaniowej w Dobrodzieniu,</w:t>
      </w:r>
    </w:p>
    <w:p w:rsidR="00991DA9" w:rsidRPr="00B3502C" w:rsidRDefault="00991DA9" w:rsidP="001A70DE">
      <w:pPr>
        <w:numPr>
          <w:ilvl w:val="0"/>
          <w:numId w:val="26"/>
        </w:numPr>
        <w:tabs>
          <w:tab w:val="clear" w:pos="1260"/>
          <w:tab w:val="num" w:pos="709"/>
        </w:tabs>
        <w:autoSpaceDE w:val="0"/>
        <w:autoSpaceDN w:val="0"/>
        <w:adjustRightInd w:val="0"/>
        <w:ind w:left="709"/>
        <w:jc w:val="both"/>
        <w:rPr>
          <w:rFonts w:ascii="Arial" w:hAnsi="Arial" w:cs="Arial"/>
          <w:bCs/>
          <w:sz w:val="22"/>
          <w:szCs w:val="22"/>
        </w:rPr>
      </w:pPr>
      <w:proofErr w:type="spellStart"/>
      <w:r w:rsidRPr="00B3502C">
        <w:rPr>
          <w:rFonts w:ascii="Arial" w:hAnsi="Arial" w:cs="Arial"/>
          <w:sz w:val="22"/>
          <w:szCs w:val="22"/>
        </w:rPr>
        <w:t>Remondis</w:t>
      </w:r>
      <w:proofErr w:type="spellEnd"/>
      <w:r w:rsidRPr="00B3502C">
        <w:rPr>
          <w:rFonts w:ascii="Arial" w:hAnsi="Arial" w:cs="Arial"/>
          <w:sz w:val="22"/>
          <w:szCs w:val="22"/>
        </w:rPr>
        <w:t xml:space="preserve"> Opole Sp. z o.o. (Nr decyzji: B.RG/7664/1/2007 z dnia 5.02.2007 r.),</w:t>
      </w:r>
    </w:p>
    <w:p w:rsidR="00991DA9" w:rsidRPr="00B3502C" w:rsidRDefault="00991DA9" w:rsidP="001A70DE">
      <w:pPr>
        <w:numPr>
          <w:ilvl w:val="0"/>
          <w:numId w:val="26"/>
        </w:numPr>
        <w:tabs>
          <w:tab w:val="clear" w:pos="1260"/>
          <w:tab w:val="num" w:pos="709"/>
        </w:tabs>
        <w:autoSpaceDE w:val="0"/>
        <w:autoSpaceDN w:val="0"/>
        <w:adjustRightInd w:val="0"/>
        <w:ind w:left="709"/>
        <w:jc w:val="both"/>
        <w:rPr>
          <w:rFonts w:ascii="Arial" w:hAnsi="Arial" w:cs="Arial"/>
          <w:bCs/>
          <w:sz w:val="22"/>
          <w:szCs w:val="22"/>
        </w:rPr>
      </w:pPr>
      <w:r w:rsidRPr="00B3502C">
        <w:rPr>
          <w:rFonts w:ascii="Arial" w:hAnsi="Arial" w:cs="Arial"/>
          <w:sz w:val="22"/>
          <w:szCs w:val="22"/>
        </w:rPr>
        <w:t>SITA Częstochowa (Nr decyzji: B.RG/7664/5/2006 z dnia 10.11.2006 r.),</w:t>
      </w:r>
    </w:p>
    <w:p w:rsidR="00991DA9" w:rsidRPr="00B3502C" w:rsidRDefault="00991DA9" w:rsidP="001A70DE">
      <w:pPr>
        <w:numPr>
          <w:ilvl w:val="0"/>
          <w:numId w:val="26"/>
        </w:numPr>
        <w:tabs>
          <w:tab w:val="clear" w:pos="1260"/>
          <w:tab w:val="num" w:pos="709"/>
        </w:tabs>
        <w:autoSpaceDE w:val="0"/>
        <w:autoSpaceDN w:val="0"/>
        <w:adjustRightInd w:val="0"/>
        <w:ind w:left="709"/>
        <w:jc w:val="both"/>
        <w:rPr>
          <w:rFonts w:ascii="Arial" w:hAnsi="Arial" w:cs="Arial"/>
          <w:bCs/>
          <w:sz w:val="22"/>
          <w:szCs w:val="22"/>
        </w:rPr>
      </w:pPr>
      <w:r w:rsidRPr="00B3502C">
        <w:rPr>
          <w:rFonts w:ascii="Arial" w:hAnsi="Arial" w:cs="Arial"/>
          <w:sz w:val="22"/>
          <w:szCs w:val="22"/>
        </w:rPr>
        <w:t>A.S.A. Lubliniec (Nr decyzji: B.RG/7664/3/2006 z dnia 19.10.2006 r.).</w:t>
      </w:r>
    </w:p>
    <w:p w:rsidR="00991DA9" w:rsidRDefault="00991DA9" w:rsidP="00991DA9">
      <w:pPr>
        <w:autoSpaceDE w:val="0"/>
        <w:autoSpaceDN w:val="0"/>
        <w:adjustRightInd w:val="0"/>
        <w:jc w:val="both"/>
        <w:rPr>
          <w:rFonts w:ascii="Arial" w:hAnsi="Arial" w:cs="Arial"/>
          <w:color w:val="FF0000"/>
          <w:sz w:val="22"/>
          <w:szCs w:val="22"/>
        </w:rPr>
      </w:pPr>
    </w:p>
    <w:p w:rsidR="00991DA9" w:rsidRPr="009E056C" w:rsidRDefault="00991DA9" w:rsidP="002918BD">
      <w:pPr>
        <w:autoSpaceDE w:val="0"/>
        <w:autoSpaceDN w:val="0"/>
        <w:adjustRightInd w:val="0"/>
        <w:jc w:val="both"/>
        <w:rPr>
          <w:rFonts w:ascii="Arial" w:hAnsi="Arial" w:cs="Arial"/>
          <w:sz w:val="22"/>
          <w:szCs w:val="22"/>
        </w:rPr>
      </w:pPr>
      <w:r w:rsidRPr="009E056C">
        <w:rPr>
          <w:rFonts w:ascii="Arial" w:hAnsi="Arial" w:cs="Arial"/>
          <w:sz w:val="22"/>
          <w:szCs w:val="22"/>
        </w:rPr>
        <w:t>Selektywna zbiórka odpadów komunalnych prowadzona jest w systemie workowym</w:t>
      </w:r>
      <w:r>
        <w:rPr>
          <w:rFonts w:ascii="Arial" w:hAnsi="Arial" w:cs="Arial"/>
          <w:sz w:val="22"/>
          <w:szCs w:val="22"/>
        </w:rPr>
        <w:t xml:space="preserve"> </w:t>
      </w:r>
      <w:r w:rsidRPr="009E056C">
        <w:rPr>
          <w:rFonts w:ascii="Arial" w:hAnsi="Arial" w:cs="Arial"/>
          <w:sz w:val="22"/>
          <w:szCs w:val="22"/>
        </w:rPr>
        <w:t>- opiera się na odbiorze wysegregowanych, przez mieszkańców posesji jednorodzinnych, odpadów z gospodarstw domowych</w:t>
      </w:r>
      <w:r>
        <w:rPr>
          <w:rFonts w:ascii="Arial" w:hAnsi="Arial" w:cs="Arial"/>
          <w:sz w:val="22"/>
          <w:szCs w:val="22"/>
        </w:rPr>
        <w:t>.</w:t>
      </w:r>
    </w:p>
    <w:p w:rsidR="00991DA9" w:rsidRPr="00B3502C" w:rsidRDefault="00991DA9" w:rsidP="00991DA9">
      <w:pPr>
        <w:tabs>
          <w:tab w:val="left" w:pos="5715"/>
        </w:tabs>
        <w:autoSpaceDE w:val="0"/>
        <w:autoSpaceDN w:val="0"/>
        <w:adjustRightInd w:val="0"/>
        <w:jc w:val="both"/>
        <w:rPr>
          <w:rFonts w:ascii="Arial" w:hAnsi="Arial" w:cs="Arial"/>
          <w:sz w:val="22"/>
          <w:szCs w:val="22"/>
        </w:rPr>
      </w:pPr>
      <w:r>
        <w:rPr>
          <w:rFonts w:ascii="Arial" w:hAnsi="Arial" w:cs="Arial"/>
          <w:sz w:val="22"/>
          <w:szCs w:val="22"/>
        </w:rPr>
        <w:tab/>
      </w:r>
    </w:p>
    <w:p w:rsidR="00991DA9" w:rsidRPr="00B3502C" w:rsidRDefault="00991DA9" w:rsidP="00991DA9">
      <w:pPr>
        <w:autoSpaceDE w:val="0"/>
        <w:autoSpaceDN w:val="0"/>
        <w:adjustRightInd w:val="0"/>
        <w:jc w:val="both"/>
        <w:rPr>
          <w:rFonts w:ascii="Arial" w:hAnsi="Arial" w:cs="Arial"/>
          <w:bCs/>
          <w:sz w:val="22"/>
          <w:szCs w:val="22"/>
        </w:rPr>
      </w:pPr>
      <w:r w:rsidRPr="00B3502C">
        <w:rPr>
          <w:rFonts w:ascii="Arial" w:hAnsi="Arial" w:cs="Arial"/>
          <w:sz w:val="22"/>
          <w:szCs w:val="22"/>
        </w:rPr>
        <w:t xml:space="preserve">Ponadto na terenie gminy Dobrodzień wprowadzona została </w:t>
      </w:r>
      <w:r w:rsidRPr="00B3502C">
        <w:rPr>
          <w:rFonts w:ascii="Arial" w:hAnsi="Arial" w:cs="Arial"/>
          <w:bCs/>
          <w:sz w:val="22"/>
          <w:szCs w:val="22"/>
        </w:rPr>
        <w:t xml:space="preserve">selektywna zbiórka odpadów niebezpiecznych typu: </w:t>
      </w:r>
    </w:p>
    <w:p w:rsidR="00991DA9" w:rsidRPr="00B3502C" w:rsidRDefault="00991DA9" w:rsidP="001A70DE">
      <w:pPr>
        <w:numPr>
          <w:ilvl w:val="0"/>
          <w:numId w:val="27"/>
        </w:numPr>
        <w:tabs>
          <w:tab w:val="clear" w:pos="1260"/>
        </w:tabs>
        <w:autoSpaceDE w:val="0"/>
        <w:autoSpaceDN w:val="0"/>
        <w:adjustRightInd w:val="0"/>
        <w:ind w:left="709"/>
        <w:jc w:val="both"/>
        <w:rPr>
          <w:rFonts w:ascii="Arial" w:hAnsi="Arial" w:cs="Arial"/>
          <w:bCs/>
          <w:sz w:val="22"/>
          <w:szCs w:val="22"/>
        </w:rPr>
      </w:pPr>
      <w:r w:rsidRPr="00B3502C">
        <w:rPr>
          <w:rFonts w:ascii="Arial" w:hAnsi="Arial" w:cs="Arial"/>
          <w:bCs/>
          <w:sz w:val="22"/>
          <w:szCs w:val="22"/>
        </w:rPr>
        <w:lastRenderedPageBreak/>
        <w:t>wielkogabaryt</w:t>
      </w:r>
      <w:r w:rsidR="00443903">
        <w:rPr>
          <w:rFonts w:ascii="Arial" w:hAnsi="Arial" w:cs="Arial"/>
          <w:bCs/>
          <w:sz w:val="22"/>
          <w:szCs w:val="22"/>
        </w:rPr>
        <w:t>owe</w:t>
      </w:r>
      <w:r w:rsidRPr="00B3502C">
        <w:rPr>
          <w:rFonts w:ascii="Arial" w:hAnsi="Arial" w:cs="Arial"/>
          <w:bCs/>
          <w:sz w:val="22"/>
          <w:szCs w:val="22"/>
        </w:rPr>
        <w:t>,</w:t>
      </w:r>
    </w:p>
    <w:p w:rsidR="00991DA9" w:rsidRPr="00B3502C" w:rsidRDefault="00991DA9" w:rsidP="001A70DE">
      <w:pPr>
        <w:numPr>
          <w:ilvl w:val="0"/>
          <w:numId w:val="27"/>
        </w:numPr>
        <w:tabs>
          <w:tab w:val="clear" w:pos="1260"/>
        </w:tabs>
        <w:autoSpaceDE w:val="0"/>
        <w:autoSpaceDN w:val="0"/>
        <w:adjustRightInd w:val="0"/>
        <w:ind w:left="709"/>
        <w:jc w:val="both"/>
        <w:rPr>
          <w:rFonts w:ascii="Arial" w:hAnsi="Arial" w:cs="Arial"/>
          <w:bCs/>
          <w:sz w:val="22"/>
          <w:szCs w:val="22"/>
        </w:rPr>
      </w:pPr>
      <w:r w:rsidRPr="00B3502C">
        <w:rPr>
          <w:rFonts w:ascii="Arial" w:hAnsi="Arial" w:cs="Arial"/>
          <w:bCs/>
          <w:sz w:val="22"/>
          <w:szCs w:val="22"/>
        </w:rPr>
        <w:t>zużyte baterie,</w:t>
      </w:r>
    </w:p>
    <w:p w:rsidR="00991DA9" w:rsidRPr="00B3502C" w:rsidRDefault="00991DA9" w:rsidP="001A70DE">
      <w:pPr>
        <w:numPr>
          <w:ilvl w:val="0"/>
          <w:numId w:val="27"/>
        </w:numPr>
        <w:tabs>
          <w:tab w:val="clear" w:pos="1260"/>
        </w:tabs>
        <w:autoSpaceDE w:val="0"/>
        <w:autoSpaceDN w:val="0"/>
        <w:adjustRightInd w:val="0"/>
        <w:ind w:left="709"/>
        <w:jc w:val="both"/>
        <w:rPr>
          <w:rFonts w:ascii="Arial" w:hAnsi="Arial" w:cs="Arial"/>
          <w:bCs/>
          <w:sz w:val="22"/>
          <w:szCs w:val="22"/>
        </w:rPr>
      </w:pPr>
      <w:r w:rsidRPr="00B3502C">
        <w:rPr>
          <w:rFonts w:ascii="Arial" w:hAnsi="Arial" w:cs="Arial"/>
          <w:bCs/>
          <w:sz w:val="22"/>
          <w:szCs w:val="22"/>
        </w:rPr>
        <w:t>lampy fluorescencyjne,</w:t>
      </w:r>
    </w:p>
    <w:p w:rsidR="00991DA9" w:rsidRPr="00B3502C" w:rsidRDefault="00991DA9" w:rsidP="001A70DE">
      <w:pPr>
        <w:numPr>
          <w:ilvl w:val="0"/>
          <w:numId w:val="27"/>
        </w:numPr>
        <w:tabs>
          <w:tab w:val="clear" w:pos="1260"/>
        </w:tabs>
        <w:autoSpaceDE w:val="0"/>
        <w:autoSpaceDN w:val="0"/>
        <w:adjustRightInd w:val="0"/>
        <w:ind w:left="709"/>
        <w:jc w:val="both"/>
        <w:rPr>
          <w:rFonts w:ascii="Arial" w:hAnsi="Arial" w:cs="Arial"/>
          <w:bCs/>
          <w:sz w:val="22"/>
          <w:szCs w:val="22"/>
        </w:rPr>
      </w:pPr>
      <w:r w:rsidRPr="00B3502C">
        <w:rPr>
          <w:rFonts w:ascii="Arial" w:hAnsi="Arial" w:cs="Arial"/>
          <w:bCs/>
          <w:sz w:val="22"/>
          <w:szCs w:val="22"/>
        </w:rPr>
        <w:t>przeterminowane leki,</w:t>
      </w:r>
    </w:p>
    <w:p w:rsidR="00991DA9" w:rsidRPr="00B3502C" w:rsidRDefault="00991DA9" w:rsidP="001A70DE">
      <w:pPr>
        <w:numPr>
          <w:ilvl w:val="0"/>
          <w:numId w:val="27"/>
        </w:numPr>
        <w:tabs>
          <w:tab w:val="clear" w:pos="1260"/>
        </w:tabs>
        <w:autoSpaceDE w:val="0"/>
        <w:autoSpaceDN w:val="0"/>
        <w:adjustRightInd w:val="0"/>
        <w:ind w:left="709"/>
        <w:jc w:val="both"/>
        <w:rPr>
          <w:bCs/>
          <w:sz w:val="22"/>
          <w:szCs w:val="22"/>
        </w:rPr>
      </w:pPr>
      <w:r>
        <w:rPr>
          <w:rFonts w:ascii="Arial" w:hAnsi="Arial" w:cs="Arial"/>
          <w:bCs/>
          <w:sz w:val="22"/>
          <w:szCs w:val="22"/>
        </w:rPr>
        <w:t xml:space="preserve">zużyte urządzenia elektryczne  i </w:t>
      </w:r>
      <w:r w:rsidRPr="00B3502C">
        <w:rPr>
          <w:rFonts w:ascii="Arial" w:hAnsi="Arial" w:cs="Arial"/>
          <w:bCs/>
          <w:sz w:val="22"/>
          <w:szCs w:val="22"/>
        </w:rPr>
        <w:t>elektroniczne.</w:t>
      </w:r>
    </w:p>
    <w:p w:rsidR="00991DA9" w:rsidRPr="00C55478" w:rsidRDefault="00991DA9" w:rsidP="00991DA9">
      <w:pPr>
        <w:jc w:val="both"/>
        <w:rPr>
          <w:rFonts w:ascii="Arial" w:hAnsi="Arial" w:cs="Arial"/>
          <w:color w:val="FF0000"/>
          <w:sz w:val="22"/>
          <w:szCs w:val="22"/>
        </w:rPr>
      </w:pPr>
    </w:p>
    <w:p w:rsidR="00991DA9" w:rsidRPr="00B3502C" w:rsidRDefault="00991DA9" w:rsidP="00991DA9">
      <w:pPr>
        <w:autoSpaceDE w:val="0"/>
        <w:autoSpaceDN w:val="0"/>
        <w:adjustRightInd w:val="0"/>
        <w:ind w:left="720"/>
        <w:jc w:val="both"/>
        <w:rPr>
          <w:rFonts w:ascii="Arial" w:hAnsi="Arial" w:cs="Arial"/>
          <w:sz w:val="22"/>
          <w:szCs w:val="22"/>
        </w:rPr>
      </w:pPr>
      <w:r w:rsidRPr="00F0000F">
        <w:rPr>
          <w:rFonts w:ascii="Arial" w:hAnsi="Arial" w:cs="Arial"/>
          <w:sz w:val="22"/>
          <w:szCs w:val="22"/>
        </w:rPr>
        <w:t>Zamknięcie składowiska i rekultywacja</w:t>
      </w:r>
    </w:p>
    <w:p w:rsidR="00991DA9" w:rsidRPr="00C55478" w:rsidRDefault="00991DA9" w:rsidP="00991DA9">
      <w:pPr>
        <w:ind w:firstLine="360"/>
        <w:jc w:val="both"/>
        <w:rPr>
          <w:rFonts w:ascii="Arial" w:hAnsi="Arial" w:cs="Arial"/>
          <w:color w:val="FF0000"/>
          <w:sz w:val="22"/>
          <w:szCs w:val="22"/>
        </w:rPr>
      </w:pPr>
    </w:p>
    <w:p w:rsidR="00991DA9" w:rsidRPr="00B3502C" w:rsidRDefault="00991DA9" w:rsidP="00991DA9">
      <w:pPr>
        <w:jc w:val="both"/>
        <w:rPr>
          <w:rFonts w:ascii="Arial" w:hAnsi="Arial" w:cs="Arial"/>
          <w:sz w:val="22"/>
          <w:szCs w:val="22"/>
        </w:rPr>
      </w:pPr>
      <w:r>
        <w:rPr>
          <w:rFonts w:ascii="Arial" w:hAnsi="Arial" w:cs="Arial"/>
          <w:sz w:val="22"/>
          <w:szCs w:val="22"/>
        </w:rPr>
        <w:t xml:space="preserve">Do 31.12.2009r. działało Składowisko odpadów innych niż niebezpieczne i obojętne w Błachowie, które zostało zamknięte na podstawie decyzji Starosty Oleskiego z dnia 30.08.2010r. Nr OŚR.7648-32/10, która zawiera ustalenia warunków zamknięcia składowiska. W związku z tym w latach 2011-2012 zostanie przeprowadzona rekultywacja polegająca na ukształtowaniu wierzchowiny składowiska, wykonaniu okrywy rekultywacyjnej, rekultywacji biologicznej, wykonaniu instalacji odgazowania składowiska, wykonanie piezometrów i prowadzenia monitoringu </w:t>
      </w:r>
      <w:r w:rsidRPr="00B3502C">
        <w:rPr>
          <w:rFonts w:ascii="Arial" w:hAnsi="Arial" w:cs="Arial"/>
          <w:sz w:val="22"/>
          <w:szCs w:val="22"/>
        </w:rPr>
        <w:t xml:space="preserve">Na terenie gminy dochodzi do powstawania tzw. „dzikich wysypisk” odpadów, czyli miejsc składowania bądź magazynowania m.in.: odpadów </w:t>
      </w:r>
      <w:r w:rsidRPr="00B3502C">
        <w:rPr>
          <w:rFonts w:ascii="Arial" w:hAnsi="Arial" w:cs="Arial"/>
          <w:spacing w:val="-4"/>
          <w:sz w:val="22"/>
          <w:szCs w:val="22"/>
        </w:rPr>
        <w:t>budowlanych (</w:t>
      </w:r>
      <w:r w:rsidRPr="00B3502C">
        <w:rPr>
          <w:rFonts w:ascii="Arial" w:hAnsi="Arial" w:cs="Arial"/>
          <w:sz w:val="22"/>
          <w:szCs w:val="22"/>
        </w:rPr>
        <w:t xml:space="preserve">gruz budowlany), gałęzi, odpadów wielkogabarytowych, jak również odpadów komunalnych. Na terenie miasta likwidacja </w:t>
      </w:r>
      <w:r w:rsidRPr="00B3502C">
        <w:rPr>
          <w:rFonts w:ascii="Arial" w:hAnsi="Arial" w:cs="Arial"/>
          <w:bCs/>
          <w:sz w:val="22"/>
          <w:szCs w:val="22"/>
        </w:rPr>
        <w:t>„dzikich wysypisk” prowadzona jest na bieżąco.</w:t>
      </w:r>
    </w:p>
    <w:p w:rsidR="00991DA9" w:rsidRPr="00B3502C" w:rsidRDefault="00991DA9" w:rsidP="00991DA9">
      <w:pPr>
        <w:jc w:val="both"/>
        <w:rPr>
          <w:rFonts w:ascii="Arial" w:hAnsi="Arial" w:cs="Arial"/>
          <w:sz w:val="22"/>
          <w:szCs w:val="22"/>
        </w:rPr>
      </w:pPr>
      <w:r w:rsidRPr="00B3502C">
        <w:rPr>
          <w:rFonts w:ascii="Arial" w:hAnsi="Arial" w:cs="Arial"/>
          <w:sz w:val="22"/>
          <w:szCs w:val="22"/>
        </w:rPr>
        <w:t xml:space="preserve">Na terenie gminy Dobrodzień </w:t>
      </w:r>
      <w:r>
        <w:rPr>
          <w:rFonts w:ascii="Arial" w:hAnsi="Arial" w:cs="Arial"/>
          <w:sz w:val="22"/>
          <w:szCs w:val="22"/>
        </w:rPr>
        <w:t>przedsiębiorstwa i firmy związane ze stolarstwem wykorzystują odpady o kodzie 030105 do celów energetycznych w lokalnych kotłowniach.</w:t>
      </w:r>
    </w:p>
    <w:p w:rsidR="00A15EA7" w:rsidRPr="00C55478" w:rsidRDefault="00A15EA7" w:rsidP="00A15EA7">
      <w:pPr>
        <w:jc w:val="both"/>
        <w:rPr>
          <w:rFonts w:ascii="Arial" w:hAnsi="Arial" w:cs="Arial"/>
          <w:color w:val="FF0000"/>
          <w:sz w:val="22"/>
          <w:szCs w:val="22"/>
        </w:rPr>
      </w:pPr>
    </w:p>
    <w:p w:rsidR="00E238DC" w:rsidRPr="00EE06BB" w:rsidRDefault="00EE06BB" w:rsidP="00E238DC">
      <w:pPr>
        <w:pStyle w:val="Nagwek1"/>
        <w:jc w:val="both"/>
        <w:rPr>
          <w:sz w:val="24"/>
          <w:szCs w:val="24"/>
        </w:rPr>
      </w:pPr>
      <w:bookmarkStart w:id="70" w:name="_Toc275770887"/>
      <w:r w:rsidRPr="00EE06BB">
        <w:rPr>
          <w:sz w:val="24"/>
          <w:szCs w:val="24"/>
        </w:rPr>
        <w:t>3.3.2. STRUKTURA WŁASNOŚCI NIERUCHOMOŚCI</w:t>
      </w:r>
      <w:bookmarkEnd w:id="70"/>
    </w:p>
    <w:p w:rsidR="00CA7F62" w:rsidRPr="00B3502C" w:rsidRDefault="00CA7F62" w:rsidP="00F84E3F">
      <w:pPr>
        <w:outlineLvl w:val="0"/>
        <w:rPr>
          <w:rFonts w:ascii="Arial" w:hAnsi="Arial" w:cs="Arial"/>
          <w:bCs/>
          <w:sz w:val="22"/>
          <w:szCs w:val="22"/>
        </w:rPr>
      </w:pPr>
    </w:p>
    <w:p w:rsidR="00991DA9" w:rsidRPr="00B3502C" w:rsidRDefault="00991DA9" w:rsidP="00991DA9">
      <w:pPr>
        <w:outlineLvl w:val="0"/>
        <w:rPr>
          <w:rFonts w:ascii="Arial" w:hAnsi="Arial" w:cs="Arial"/>
          <w:i/>
          <w:sz w:val="22"/>
          <w:szCs w:val="22"/>
        </w:rPr>
      </w:pPr>
      <w:bookmarkStart w:id="71" w:name="_Toc263166339"/>
      <w:bookmarkStart w:id="72" w:name="_Toc263168062"/>
      <w:bookmarkStart w:id="73" w:name="_Toc263234188"/>
      <w:bookmarkStart w:id="74" w:name="_Toc275770888"/>
      <w:bookmarkStart w:id="75" w:name="_Toc275770896"/>
      <w:r w:rsidRPr="00B3502C">
        <w:rPr>
          <w:rFonts w:ascii="Arial" w:hAnsi="Arial" w:cs="Arial"/>
          <w:i/>
          <w:sz w:val="22"/>
          <w:szCs w:val="22"/>
        </w:rPr>
        <w:t>Podmioty gospodarcze, prowadzące działalność na terenie gminy Dobrodzień:</w:t>
      </w:r>
      <w:bookmarkEnd w:id="71"/>
      <w:bookmarkEnd w:id="72"/>
      <w:bookmarkEnd w:id="73"/>
      <w:bookmarkEnd w:id="74"/>
    </w:p>
    <w:p w:rsidR="00991DA9" w:rsidRPr="00B3502C" w:rsidRDefault="00991DA9" w:rsidP="00991DA9">
      <w:pPr>
        <w:outlineLvl w:val="0"/>
        <w:rPr>
          <w:rFonts w:ascii="Arial" w:hAnsi="Arial" w:cs="Arial"/>
          <w:i/>
          <w:sz w:val="22"/>
          <w:szCs w:val="22"/>
        </w:rPr>
      </w:pPr>
    </w:p>
    <w:p w:rsidR="00991DA9" w:rsidRPr="00991DA9" w:rsidRDefault="00991DA9" w:rsidP="001A70DE">
      <w:pPr>
        <w:numPr>
          <w:ilvl w:val="0"/>
          <w:numId w:val="7"/>
        </w:numPr>
        <w:tabs>
          <w:tab w:val="clear" w:pos="1260"/>
          <w:tab w:val="num" w:pos="360"/>
        </w:tabs>
        <w:autoSpaceDE w:val="0"/>
        <w:autoSpaceDN w:val="0"/>
        <w:adjustRightInd w:val="0"/>
        <w:ind w:left="360"/>
        <w:jc w:val="both"/>
        <w:rPr>
          <w:rFonts w:ascii="Arial" w:hAnsi="Arial" w:cs="Arial"/>
          <w:bCs/>
          <w:sz w:val="22"/>
          <w:szCs w:val="22"/>
        </w:rPr>
      </w:pPr>
      <w:r w:rsidRPr="00991DA9">
        <w:rPr>
          <w:rFonts w:ascii="Arial" w:hAnsi="Arial" w:cs="Arial"/>
          <w:bCs/>
          <w:sz w:val="22"/>
          <w:szCs w:val="22"/>
        </w:rPr>
        <w:t>sektor publiczny – ogółem: 31</w:t>
      </w:r>
    </w:p>
    <w:p w:rsidR="00991DA9" w:rsidRPr="00991DA9" w:rsidRDefault="00991DA9" w:rsidP="00991DA9">
      <w:pPr>
        <w:ind w:left="900" w:hanging="540"/>
        <w:outlineLvl w:val="0"/>
        <w:rPr>
          <w:rFonts w:ascii="Arial" w:hAnsi="Arial" w:cs="Arial"/>
          <w:i/>
          <w:sz w:val="22"/>
          <w:szCs w:val="22"/>
        </w:rPr>
      </w:pPr>
      <w:bookmarkStart w:id="76" w:name="_Toc263166340"/>
      <w:bookmarkStart w:id="77" w:name="_Toc263168063"/>
      <w:bookmarkStart w:id="78" w:name="_Toc263234189"/>
      <w:bookmarkStart w:id="79" w:name="_Toc275770889"/>
      <w:r w:rsidRPr="00991DA9">
        <w:rPr>
          <w:rFonts w:ascii="Arial" w:hAnsi="Arial" w:cs="Arial"/>
          <w:sz w:val="22"/>
          <w:szCs w:val="22"/>
        </w:rPr>
        <w:t>- jednostki państwowe i samorządowe prawa budżetowego - 25,</w:t>
      </w:r>
      <w:bookmarkEnd w:id="76"/>
      <w:bookmarkEnd w:id="77"/>
      <w:bookmarkEnd w:id="78"/>
      <w:bookmarkEnd w:id="79"/>
    </w:p>
    <w:p w:rsidR="00991DA9" w:rsidRPr="00991DA9" w:rsidRDefault="00991DA9" w:rsidP="00991DA9">
      <w:pPr>
        <w:ind w:left="900" w:hanging="540"/>
        <w:outlineLvl w:val="0"/>
        <w:rPr>
          <w:rFonts w:ascii="Arial" w:hAnsi="Arial" w:cs="Arial"/>
          <w:sz w:val="22"/>
          <w:szCs w:val="22"/>
        </w:rPr>
      </w:pPr>
      <w:bookmarkStart w:id="80" w:name="_Toc263166341"/>
      <w:bookmarkStart w:id="81" w:name="_Toc263168064"/>
      <w:bookmarkStart w:id="82" w:name="_Toc263234190"/>
      <w:bookmarkStart w:id="83" w:name="_Toc275770890"/>
      <w:r w:rsidRPr="00991DA9">
        <w:rPr>
          <w:rFonts w:ascii="Arial" w:hAnsi="Arial" w:cs="Arial"/>
          <w:sz w:val="22"/>
          <w:szCs w:val="22"/>
        </w:rPr>
        <w:t>- spółki handlowe - 1,</w:t>
      </w:r>
      <w:bookmarkEnd w:id="80"/>
      <w:bookmarkEnd w:id="81"/>
      <w:bookmarkEnd w:id="82"/>
      <w:bookmarkEnd w:id="83"/>
    </w:p>
    <w:p w:rsidR="00991DA9" w:rsidRPr="00991DA9" w:rsidRDefault="00991DA9" w:rsidP="00991DA9">
      <w:pPr>
        <w:ind w:left="900" w:hanging="540"/>
        <w:outlineLvl w:val="0"/>
        <w:rPr>
          <w:rFonts w:ascii="Arial" w:hAnsi="Arial" w:cs="Arial"/>
          <w:i/>
          <w:sz w:val="22"/>
          <w:szCs w:val="22"/>
        </w:rPr>
      </w:pPr>
    </w:p>
    <w:p w:rsidR="00991DA9" w:rsidRPr="00991DA9" w:rsidRDefault="00991DA9" w:rsidP="001A70DE">
      <w:pPr>
        <w:numPr>
          <w:ilvl w:val="0"/>
          <w:numId w:val="7"/>
        </w:numPr>
        <w:tabs>
          <w:tab w:val="clear" w:pos="1260"/>
          <w:tab w:val="num" w:pos="360"/>
        </w:tabs>
        <w:autoSpaceDE w:val="0"/>
        <w:autoSpaceDN w:val="0"/>
        <w:adjustRightInd w:val="0"/>
        <w:ind w:left="360"/>
        <w:jc w:val="both"/>
        <w:rPr>
          <w:rFonts w:ascii="Arial" w:hAnsi="Arial" w:cs="Arial"/>
          <w:bCs/>
          <w:sz w:val="22"/>
          <w:szCs w:val="22"/>
        </w:rPr>
      </w:pPr>
      <w:r w:rsidRPr="00991DA9">
        <w:rPr>
          <w:rFonts w:ascii="Arial" w:hAnsi="Arial" w:cs="Arial"/>
          <w:bCs/>
          <w:sz w:val="22"/>
          <w:szCs w:val="22"/>
        </w:rPr>
        <w:t>sektor prywatny – ogółem: 718,</w:t>
      </w:r>
    </w:p>
    <w:p w:rsidR="00991DA9" w:rsidRPr="00991DA9" w:rsidRDefault="00991DA9" w:rsidP="00991DA9">
      <w:pPr>
        <w:ind w:left="720" w:hanging="360"/>
        <w:outlineLvl w:val="0"/>
        <w:rPr>
          <w:rFonts w:ascii="Arial" w:hAnsi="Arial" w:cs="Arial"/>
          <w:sz w:val="22"/>
          <w:szCs w:val="22"/>
        </w:rPr>
      </w:pPr>
      <w:bookmarkStart w:id="84" w:name="_Toc263166342"/>
      <w:bookmarkStart w:id="85" w:name="_Toc263168065"/>
      <w:bookmarkStart w:id="86" w:name="_Toc263234191"/>
      <w:bookmarkStart w:id="87" w:name="_Toc275770891"/>
      <w:r w:rsidRPr="00991DA9">
        <w:rPr>
          <w:rFonts w:ascii="Arial" w:hAnsi="Arial" w:cs="Arial"/>
          <w:sz w:val="22"/>
          <w:szCs w:val="22"/>
        </w:rPr>
        <w:t>- osoby fizyczne prowadzące działalność gospodarczą – 603,</w:t>
      </w:r>
      <w:bookmarkEnd w:id="84"/>
      <w:bookmarkEnd w:id="85"/>
      <w:bookmarkEnd w:id="86"/>
      <w:bookmarkEnd w:id="87"/>
    </w:p>
    <w:p w:rsidR="00991DA9" w:rsidRPr="00991DA9" w:rsidRDefault="00991DA9" w:rsidP="00991DA9">
      <w:pPr>
        <w:ind w:left="720" w:hanging="360"/>
        <w:outlineLvl w:val="0"/>
        <w:rPr>
          <w:rFonts w:ascii="Arial" w:hAnsi="Arial" w:cs="Arial"/>
          <w:sz w:val="22"/>
          <w:szCs w:val="22"/>
        </w:rPr>
      </w:pPr>
      <w:bookmarkStart w:id="88" w:name="_Toc263166343"/>
      <w:bookmarkStart w:id="89" w:name="_Toc263168066"/>
      <w:bookmarkStart w:id="90" w:name="_Toc263234192"/>
      <w:bookmarkStart w:id="91" w:name="_Toc275770892"/>
      <w:r w:rsidRPr="00991DA9">
        <w:rPr>
          <w:rFonts w:ascii="Arial" w:hAnsi="Arial" w:cs="Arial"/>
          <w:sz w:val="22"/>
          <w:szCs w:val="22"/>
        </w:rPr>
        <w:t>- spółki handlowe – 25,</w:t>
      </w:r>
      <w:bookmarkEnd w:id="88"/>
      <w:bookmarkEnd w:id="89"/>
      <w:bookmarkEnd w:id="90"/>
      <w:bookmarkEnd w:id="91"/>
    </w:p>
    <w:p w:rsidR="00991DA9" w:rsidRPr="00991DA9" w:rsidRDefault="00991DA9" w:rsidP="00991DA9">
      <w:pPr>
        <w:ind w:left="720" w:hanging="360"/>
        <w:outlineLvl w:val="0"/>
        <w:rPr>
          <w:rFonts w:ascii="Arial" w:hAnsi="Arial" w:cs="Arial"/>
          <w:sz w:val="22"/>
          <w:szCs w:val="22"/>
        </w:rPr>
      </w:pPr>
      <w:bookmarkStart w:id="92" w:name="_Toc263166344"/>
      <w:bookmarkStart w:id="93" w:name="_Toc263168067"/>
      <w:bookmarkStart w:id="94" w:name="_Toc263234193"/>
      <w:bookmarkStart w:id="95" w:name="_Toc275770893"/>
      <w:r w:rsidRPr="00991DA9">
        <w:rPr>
          <w:rFonts w:ascii="Arial" w:hAnsi="Arial" w:cs="Arial"/>
          <w:sz w:val="22"/>
          <w:szCs w:val="22"/>
        </w:rPr>
        <w:t>- spółki handlowe z udziałem kapitału zagranicznego – 3,</w:t>
      </w:r>
      <w:bookmarkEnd w:id="92"/>
      <w:bookmarkEnd w:id="93"/>
      <w:bookmarkEnd w:id="94"/>
      <w:bookmarkEnd w:id="95"/>
    </w:p>
    <w:p w:rsidR="00991DA9" w:rsidRPr="00991DA9" w:rsidRDefault="00991DA9" w:rsidP="00991DA9">
      <w:pPr>
        <w:ind w:left="720" w:hanging="360"/>
        <w:outlineLvl w:val="0"/>
        <w:rPr>
          <w:rFonts w:ascii="Arial" w:hAnsi="Arial" w:cs="Arial"/>
          <w:sz w:val="22"/>
          <w:szCs w:val="22"/>
        </w:rPr>
      </w:pPr>
      <w:bookmarkStart w:id="96" w:name="_Toc263166345"/>
      <w:bookmarkStart w:id="97" w:name="_Toc263168068"/>
      <w:bookmarkStart w:id="98" w:name="_Toc263234194"/>
      <w:bookmarkStart w:id="99" w:name="_Toc275770894"/>
      <w:r w:rsidRPr="00991DA9">
        <w:rPr>
          <w:rFonts w:ascii="Arial" w:hAnsi="Arial" w:cs="Arial"/>
          <w:sz w:val="22"/>
          <w:szCs w:val="22"/>
        </w:rPr>
        <w:t>- spółdzielnie – 3,</w:t>
      </w:r>
      <w:bookmarkEnd w:id="96"/>
      <w:bookmarkEnd w:id="97"/>
      <w:bookmarkEnd w:id="98"/>
      <w:bookmarkEnd w:id="99"/>
    </w:p>
    <w:p w:rsidR="00991DA9" w:rsidRPr="00991DA9" w:rsidRDefault="00991DA9" w:rsidP="00991DA9">
      <w:pPr>
        <w:ind w:left="720" w:hanging="360"/>
        <w:outlineLvl w:val="0"/>
        <w:rPr>
          <w:rFonts w:ascii="Arial" w:hAnsi="Arial" w:cs="Arial"/>
          <w:i/>
          <w:sz w:val="22"/>
          <w:szCs w:val="22"/>
        </w:rPr>
      </w:pPr>
      <w:bookmarkStart w:id="100" w:name="_Toc263166346"/>
      <w:bookmarkStart w:id="101" w:name="_Toc263168069"/>
      <w:bookmarkStart w:id="102" w:name="_Toc263234195"/>
      <w:bookmarkStart w:id="103" w:name="_Toc275770895"/>
      <w:r w:rsidRPr="00991DA9">
        <w:rPr>
          <w:rFonts w:ascii="Arial" w:hAnsi="Arial" w:cs="Arial"/>
          <w:sz w:val="22"/>
          <w:szCs w:val="22"/>
        </w:rPr>
        <w:t>- stowarzyszenia i organizacje pozarządowe – 20.</w:t>
      </w:r>
      <w:bookmarkEnd w:id="100"/>
      <w:bookmarkEnd w:id="101"/>
      <w:bookmarkEnd w:id="102"/>
      <w:bookmarkEnd w:id="103"/>
    </w:p>
    <w:p w:rsidR="00991DA9" w:rsidRPr="00991DA9" w:rsidRDefault="00991DA9" w:rsidP="00991DA9">
      <w:pPr>
        <w:jc w:val="center"/>
        <w:outlineLvl w:val="0"/>
        <w:rPr>
          <w:rFonts w:ascii="Arial" w:hAnsi="Arial" w:cs="Arial"/>
          <w:i/>
          <w:sz w:val="22"/>
          <w:szCs w:val="22"/>
        </w:rPr>
      </w:pPr>
    </w:p>
    <w:p w:rsidR="00991DA9" w:rsidRPr="00991DA9" w:rsidRDefault="00991DA9" w:rsidP="00991DA9">
      <w:pPr>
        <w:jc w:val="both"/>
        <w:rPr>
          <w:rFonts w:ascii="Arial" w:hAnsi="Arial" w:cs="Arial"/>
          <w:i/>
          <w:sz w:val="22"/>
          <w:szCs w:val="22"/>
        </w:rPr>
      </w:pPr>
      <w:r w:rsidRPr="00991DA9">
        <w:rPr>
          <w:rFonts w:ascii="Arial" w:hAnsi="Arial" w:cs="Arial"/>
          <w:i/>
          <w:sz w:val="22"/>
          <w:szCs w:val="22"/>
        </w:rPr>
        <w:t>Samorząd terytorialny obrót gruntami komunalnym, przedstawia się następująco:</w:t>
      </w:r>
    </w:p>
    <w:p w:rsidR="00991DA9" w:rsidRPr="00991DA9" w:rsidRDefault="00991DA9" w:rsidP="00991DA9">
      <w:pPr>
        <w:jc w:val="both"/>
        <w:rPr>
          <w:rFonts w:ascii="Arial" w:hAnsi="Arial" w:cs="Arial"/>
          <w:i/>
          <w:sz w:val="22"/>
          <w:szCs w:val="22"/>
        </w:rPr>
      </w:pPr>
    </w:p>
    <w:p w:rsidR="00991DA9" w:rsidRPr="00991DA9" w:rsidRDefault="00991DA9" w:rsidP="001A70DE">
      <w:pPr>
        <w:numPr>
          <w:ilvl w:val="0"/>
          <w:numId w:val="7"/>
        </w:numPr>
        <w:tabs>
          <w:tab w:val="clear" w:pos="1260"/>
          <w:tab w:val="num" w:pos="360"/>
        </w:tabs>
        <w:autoSpaceDE w:val="0"/>
        <w:autoSpaceDN w:val="0"/>
        <w:adjustRightInd w:val="0"/>
        <w:ind w:left="360"/>
        <w:jc w:val="both"/>
        <w:rPr>
          <w:rFonts w:ascii="Arial" w:hAnsi="Arial" w:cs="Arial"/>
          <w:bCs/>
          <w:sz w:val="22"/>
          <w:szCs w:val="22"/>
        </w:rPr>
      </w:pPr>
      <w:r w:rsidRPr="00991DA9">
        <w:rPr>
          <w:rFonts w:ascii="Arial" w:hAnsi="Arial" w:cs="Arial"/>
          <w:sz w:val="22"/>
          <w:szCs w:val="22"/>
        </w:rPr>
        <w:t>powierzchnia gruntów skomunalizowanych:</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xml:space="preserve">- gmina Dobrodzień: </w:t>
      </w:r>
      <w:smartTag w:uri="urn:schemas-microsoft-com:office:smarttags" w:element="metricconverter">
        <w:smartTagPr>
          <w:attr w:name="ProductID" w:val="72,3 ha"/>
        </w:smartTagPr>
        <w:r w:rsidRPr="00991DA9">
          <w:rPr>
            <w:rFonts w:ascii="Arial" w:hAnsi="Arial" w:cs="Arial"/>
            <w:sz w:val="22"/>
            <w:szCs w:val="22"/>
          </w:rPr>
          <w:t>72,3</w:t>
        </w:r>
        <w:r w:rsidRPr="00991DA9">
          <w:rPr>
            <w:rFonts w:ascii="Arial" w:hAnsi="Arial" w:cs="Arial"/>
            <w:b/>
            <w:sz w:val="22"/>
            <w:szCs w:val="22"/>
          </w:rPr>
          <w:t xml:space="preserve"> </w:t>
        </w:r>
        <w:r w:rsidRPr="00991DA9">
          <w:rPr>
            <w:rFonts w:ascii="Arial" w:hAnsi="Arial" w:cs="Arial"/>
            <w:sz w:val="22"/>
            <w:szCs w:val="22"/>
          </w:rPr>
          <w:t>ha</w:t>
        </w:r>
      </w:smartTag>
      <w:r w:rsidRPr="00991DA9">
        <w:rPr>
          <w:rFonts w:ascii="Arial" w:hAnsi="Arial" w:cs="Arial"/>
          <w:sz w:val="22"/>
          <w:szCs w:val="22"/>
        </w:rPr>
        <w:t>,</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xml:space="preserve">- województwo opolskie: </w:t>
      </w:r>
      <w:smartTag w:uri="urn:schemas-microsoft-com:office:smarttags" w:element="metricconverter">
        <w:smartTagPr>
          <w:attr w:name="ProductID" w:val="32ﾠ505,9 ha"/>
        </w:smartTagPr>
        <w:r w:rsidRPr="00991DA9">
          <w:rPr>
            <w:rFonts w:ascii="Arial" w:hAnsi="Arial" w:cs="Arial"/>
            <w:sz w:val="22"/>
            <w:szCs w:val="22"/>
          </w:rPr>
          <w:t>32 505,9 ha</w:t>
        </w:r>
      </w:smartTag>
      <w:r w:rsidRPr="00991DA9">
        <w:rPr>
          <w:rFonts w:ascii="Arial" w:hAnsi="Arial" w:cs="Arial"/>
          <w:sz w:val="22"/>
          <w:szCs w:val="22"/>
        </w:rPr>
        <w:t>,</w:t>
      </w:r>
    </w:p>
    <w:p w:rsidR="00991DA9" w:rsidRPr="00991DA9" w:rsidRDefault="00991DA9" w:rsidP="00991DA9">
      <w:pPr>
        <w:ind w:left="360"/>
        <w:jc w:val="both"/>
        <w:rPr>
          <w:rFonts w:ascii="Arial" w:hAnsi="Arial" w:cs="Arial"/>
          <w:sz w:val="22"/>
          <w:szCs w:val="22"/>
        </w:rPr>
      </w:pPr>
    </w:p>
    <w:p w:rsidR="00991DA9" w:rsidRPr="00991DA9" w:rsidRDefault="00991DA9" w:rsidP="001A70DE">
      <w:pPr>
        <w:numPr>
          <w:ilvl w:val="0"/>
          <w:numId w:val="7"/>
        </w:numPr>
        <w:tabs>
          <w:tab w:val="clear" w:pos="1260"/>
          <w:tab w:val="num" w:pos="360"/>
        </w:tabs>
        <w:autoSpaceDE w:val="0"/>
        <w:autoSpaceDN w:val="0"/>
        <w:adjustRightInd w:val="0"/>
        <w:ind w:left="360"/>
        <w:jc w:val="both"/>
        <w:rPr>
          <w:rFonts w:ascii="Arial" w:hAnsi="Arial" w:cs="Arial"/>
          <w:bCs/>
          <w:sz w:val="22"/>
          <w:szCs w:val="22"/>
        </w:rPr>
      </w:pPr>
      <w:r w:rsidRPr="00991DA9">
        <w:rPr>
          <w:rFonts w:ascii="Arial" w:hAnsi="Arial" w:cs="Arial"/>
          <w:sz w:val="22"/>
          <w:szCs w:val="22"/>
        </w:rPr>
        <w:t xml:space="preserve">przyrost w ciągu roku: </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xml:space="preserve">- gmina Dobrodzień: </w:t>
      </w:r>
      <w:smartTag w:uri="urn:schemas-microsoft-com:office:smarttags" w:element="metricconverter">
        <w:smartTagPr>
          <w:attr w:name="ProductID" w:val="8,6 ha"/>
        </w:smartTagPr>
        <w:r w:rsidRPr="00991DA9">
          <w:rPr>
            <w:rFonts w:ascii="Arial" w:hAnsi="Arial" w:cs="Arial"/>
            <w:sz w:val="22"/>
            <w:szCs w:val="22"/>
          </w:rPr>
          <w:t>8,6 ha</w:t>
        </w:r>
      </w:smartTag>
      <w:r w:rsidRPr="00991DA9">
        <w:rPr>
          <w:rFonts w:ascii="Arial" w:hAnsi="Arial" w:cs="Arial"/>
          <w:sz w:val="22"/>
          <w:szCs w:val="22"/>
        </w:rPr>
        <w:t>,</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xml:space="preserve">- województwo opolskie: </w:t>
      </w:r>
      <w:smartTag w:uri="urn:schemas-microsoft-com:office:smarttags" w:element="metricconverter">
        <w:smartTagPr>
          <w:attr w:name="ProductID" w:val="1ﾠ969,2 ha"/>
        </w:smartTagPr>
        <w:r w:rsidRPr="00991DA9">
          <w:rPr>
            <w:rFonts w:ascii="Arial" w:hAnsi="Arial" w:cs="Arial"/>
            <w:sz w:val="22"/>
            <w:szCs w:val="22"/>
          </w:rPr>
          <w:t>1 969,2 ha</w:t>
        </w:r>
      </w:smartTag>
      <w:r w:rsidRPr="00991DA9">
        <w:rPr>
          <w:rFonts w:ascii="Arial" w:hAnsi="Arial" w:cs="Arial"/>
          <w:sz w:val="22"/>
          <w:szCs w:val="22"/>
        </w:rPr>
        <w:t>,</w:t>
      </w:r>
    </w:p>
    <w:p w:rsidR="00991DA9" w:rsidRPr="00991DA9" w:rsidRDefault="00991DA9" w:rsidP="00991DA9">
      <w:pPr>
        <w:ind w:left="360"/>
        <w:jc w:val="both"/>
        <w:rPr>
          <w:rFonts w:ascii="Arial" w:hAnsi="Arial" w:cs="Arial"/>
          <w:sz w:val="22"/>
          <w:szCs w:val="22"/>
        </w:rPr>
      </w:pPr>
    </w:p>
    <w:p w:rsidR="00991DA9" w:rsidRPr="00991DA9" w:rsidRDefault="00991DA9" w:rsidP="001A70DE">
      <w:pPr>
        <w:numPr>
          <w:ilvl w:val="0"/>
          <w:numId w:val="7"/>
        </w:numPr>
        <w:tabs>
          <w:tab w:val="clear" w:pos="1260"/>
          <w:tab w:val="num" w:pos="360"/>
        </w:tabs>
        <w:autoSpaceDE w:val="0"/>
        <w:autoSpaceDN w:val="0"/>
        <w:adjustRightInd w:val="0"/>
        <w:ind w:left="360"/>
        <w:jc w:val="both"/>
        <w:rPr>
          <w:rFonts w:ascii="Arial" w:hAnsi="Arial" w:cs="Arial"/>
          <w:bCs/>
          <w:sz w:val="22"/>
          <w:szCs w:val="22"/>
        </w:rPr>
      </w:pPr>
      <w:r w:rsidRPr="00991DA9">
        <w:rPr>
          <w:rFonts w:ascii="Arial" w:hAnsi="Arial" w:cs="Arial"/>
          <w:sz w:val="22"/>
          <w:szCs w:val="22"/>
        </w:rPr>
        <w:t xml:space="preserve">ubytek w ciągu roku: </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xml:space="preserve">- gmina Dobrodzień: </w:t>
      </w:r>
      <w:smartTag w:uri="urn:schemas-microsoft-com:office:smarttags" w:element="metricconverter">
        <w:smartTagPr>
          <w:attr w:name="ProductID" w:val="1,3 ha"/>
        </w:smartTagPr>
        <w:r w:rsidRPr="00991DA9">
          <w:rPr>
            <w:rFonts w:ascii="Arial" w:hAnsi="Arial" w:cs="Arial"/>
            <w:sz w:val="22"/>
            <w:szCs w:val="22"/>
          </w:rPr>
          <w:t>1,3 ha</w:t>
        </w:r>
      </w:smartTag>
      <w:r w:rsidRPr="00991DA9">
        <w:rPr>
          <w:rFonts w:ascii="Arial" w:hAnsi="Arial" w:cs="Arial"/>
          <w:sz w:val="22"/>
          <w:szCs w:val="22"/>
        </w:rPr>
        <w:t>,</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xml:space="preserve">- województwo opolskie: </w:t>
      </w:r>
      <w:smartTag w:uri="urn:schemas-microsoft-com:office:smarttags" w:element="metricconverter">
        <w:smartTagPr>
          <w:attr w:name="ProductID" w:val="530,3 ha"/>
        </w:smartTagPr>
        <w:r w:rsidRPr="00991DA9">
          <w:rPr>
            <w:rFonts w:ascii="Arial" w:hAnsi="Arial" w:cs="Arial"/>
            <w:sz w:val="22"/>
            <w:szCs w:val="22"/>
          </w:rPr>
          <w:t>530,3 ha</w:t>
        </w:r>
      </w:smartTag>
      <w:r w:rsidRPr="00991DA9">
        <w:rPr>
          <w:rFonts w:ascii="Arial" w:hAnsi="Arial" w:cs="Arial"/>
          <w:sz w:val="22"/>
          <w:szCs w:val="22"/>
        </w:rPr>
        <w:t>.</w:t>
      </w:r>
    </w:p>
    <w:p w:rsidR="00991DA9" w:rsidRPr="00991DA9" w:rsidRDefault="00991DA9" w:rsidP="00991DA9">
      <w:pPr>
        <w:ind w:left="360"/>
        <w:jc w:val="both"/>
        <w:rPr>
          <w:rFonts w:ascii="Arial" w:hAnsi="Arial" w:cs="Arial"/>
          <w:sz w:val="22"/>
          <w:szCs w:val="22"/>
        </w:rPr>
      </w:pPr>
    </w:p>
    <w:p w:rsidR="00991DA9" w:rsidRPr="00991DA9" w:rsidRDefault="00991DA9" w:rsidP="001A70DE">
      <w:pPr>
        <w:numPr>
          <w:ilvl w:val="0"/>
          <w:numId w:val="7"/>
        </w:numPr>
        <w:tabs>
          <w:tab w:val="clear" w:pos="1260"/>
          <w:tab w:val="num" w:pos="360"/>
        </w:tabs>
        <w:autoSpaceDE w:val="0"/>
        <w:autoSpaceDN w:val="0"/>
        <w:adjustRightInd w:val="0"/>
        <w:ind w:left="360"/>
        <w:jc w:val="both"/>
        <w:rPr>
          <w:rFonts w:ascii="Arial" w:hAnsi="Arial" w:cs="Arial"/>
          <w:bCs/>
          <w:i/>
          <w:sz w:val="22"/>
          <w:szCs w:val="22"/>
        </w:rPr>
      </w:pPr>
      <w:r w:rsidRPr="00991DA9">
        <w:rPr>
          <w:rFonts w:ascii="Arial" w:hAnsi="Arial" w:cs="Arial"/>
          <w:sz w:val="22"/>
          <w:szCs w:val="22"/>
        </w:rPr>
        <w:t>gospodarstwa domowe, ogółem</w:t>
      </w:r>
      <w:r w:rsidRPr="00991DA9">
        <w:rPr>
          <w:rFonts w:ascii="Arial" w:hAnsi="Arial" w:cs="Arial"/>
          <w:i/>
          <w:sz w:val="22"/>
          <w:szCs w:val="22"/>
        </w:rPr>
        <w:t>:</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gmina Dobrodzień: 3 800,</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województwo opolskie: 369 772,</w:t>
      </w:r>
    </w:p>
    <w:p w:rsidR="00991DA9" w:rsidRPr="00991DA9" w:rsidRDefault="00991DA9" w:rsidP="00991DA9">
      <w:pPr>
        <w:ind w:left="360"/>
        <w:jc w:val="both"/>
        <w:rPr>
          <w:rFonts w:ascii="Arial" w:hAnsi="Arial" w:cs="Arial"/>
          <w:sz w:val="22"/>
          <w:szCs w:val="22"/>
        </w:rPr>
      </w:pPr>
    </w:p>
    <w:p w:rsidR="00991DA9" w:rsidRPr="00991DA9" w:rsidRDefault="00991DA9" w:rsidP="001A70DE">
      <w:pPr>
        <w:numPr>
          <w:ilvl w:val="0"/>
          <w:numId w:val="7"/>
        </w:numPr>
        <w:tabs>
          <w:tab w:val="clear" w:pos="1260"/>
          <w:tab w:val="num" w:pos="360"/>
        </w:tabs>
        <w:ind w:left="360"/>
        <w:jc w:val="both"/>
        <w:rPr>
          <w:rFonts w:ascii="Arial" w:hAnsi="Arial" w:cs="Arial"/>
          <w:sz w:val="22"/>
          <w:szCs w:val="22"/>
        </w:rPr>
      </w:pPr>
      <w:r w:rsidRPr="00991DA9">
        <w:rPr>
          <w:rFonts w:ascii="Arial" w:hAnsi="Arial" w:cs="Arial"/>
          <w:sz w:val="22"/>
          <w:szCs w:val="22"/>
        </w:rPr>
        <w:t>gospodarstwa domowe z użytkownikiem indywidualnego gospodarstwa rolnego:</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gmina Dobrodzień: 687,</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województwo opolskie: 40 404,</w:t>
      </w:r>
    </w:p>
    <w:p w:rsidR="00991DA9" w:rsidRPr="00991DA9" w:rsidRDefault="00991DA9" w:rsidP="00991DA9">
      <w:pPr>
        <w:jc w:val="both"/>
        <w:rPr>
          <w:rFonts w:ascii="Arial" w:hAnsi="Arial" w:cs="Arial"/>
          <w:sz w:val="22"/>
          <w:szCs w:val="22"/>
        </w:rPr>
      </w:pPr>
    </w:p>
    <w:p w:rsidR="00991DA9" w:rsidRPr="00991DA9" w:rsidRDefault="00991DA9" w:rsidP="001A70DE">
      <w:pPr>
        <w:numPr>
          <w:ilvl w:val="0"/>
          <w:numId w:val="7"/>
        </w:numPr>
        <w:tabs>
          <w:tab w:val="clear" w:pos="1260"/>
          <w:tab w:val="num" w:pos="360"/>
        </w:tabs>
        <w:ind w:left="360"/>
        <w:jc w:val="both"/>
        <w:rPr>
          <w:rFonts w:ascii="Arial" w:hAnsi="Arial" w:cs="Arial"/>
          <w:sz w:val="22"/>
          <w:szCs w:val="22"/>
        </w:rPr>
      </w:pPr>
      <w:r w:rsidRPr="00991DA9">
        <w:rPr>
          <w:rFonts w:ascii="Arial" w:hAnsi="Arial" w:cs="Arial"/>
          <w:sz w:val="22"/>
          <w:szCs w:val="22"/>
        </w:rPr>
        <w:t>gospodarstwa indywidualne prowadzące wyłącznie działalność rolniczą:</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gmina Dobrodzień: 671,</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województwo opolskie: 49 886.</w:t>
      </w:r>
    </w:p>
    <w:p w:rsidR="00991DA9" w:rsidRPr="00991DA9" w:rsidRDefault="00991DA9" w:rsidP="00991DA9">
      <w:pPr>
        <w:jc w:val="both"/>
        <w:rPr>
          <w:rFonts w:ascii="Arial" w:hAnsi="Arial" w:cs="Arial"/>
          <w:i/>
          <w:color w:val="FF0000"/>
          <w:sz w:val="22"/>
          <w:szCs w:val="22"/>
        </w:rPr>
      </w:pPr>
    </w:p>
    <w:p w:rsidR="00991DA9" w:rsidRPr="00991DA9" w:rsidRDefault="00991DA9" w:rsidP="00991DA9">
      <w:pPr>
        <w:jc w:val="both"/>
        <w:rPr>
          <w:rFonts w:ascii="Arial" w:hAnsi="Arial" w:cs="Arial"/>
          <w:i/>
          <w:sz w:val="22"/>
          <w:szCs w:val="22"/>
        </w:rPr>
      </w:pPr>
      <w:r w:rsidRPr="00991DA9">
        <w:rPr>
          <w:rFonts w:ascii="Arial" w:hAnsi="Arial" w:cs="Arial"/>
          <w:i/>
          <w:sz w:val="22"/>
          <w:szCs w:val="22"/>
        </w:rPr>
        <w:t xml:space="preserve">Systematyka gospodarstw rolnych: </w:t>
      </w:r>
    </w:p>
    <w:p w:rsidR="00991DA9" w:rsidRPr="00991DA9" w:rsidRDefault="00991DA9" w:rsidP="001A70DE">
      <w:pPr>
        <w:numPr>
          <w:ilvl w:val="0"/>
          <w:numId w:val="7"/>
        </w:numPr>
        <w:tabs>
          <w:tab w:val="clear" w:pos="1260"/>
          <w:tab w:val="num" w:pos="360"/>
        </w:tabs>
        <w:autoSpaceDE w:val="0"/>
        <w:autoSpaceDN w:val="0"/>
        <w:adjustRightInd w:val="0"/>
        <w:ind w:left="360"/>
        <w:jc w:val="both"/>
        <w:rPr>
          <w:rFonts w:ascii="Arial" w:hAnsi="Arial" w:cs="Arial"/>
          <w:bCs/>
          <w:sz w:val="22"/>
          <w:szCs w:val="22"/>
        </w:rPr>
      </w:pPr>
      <w:r w:rsidRPr="00991DA9">
        <w:rPr>
          <w:rFonts w:ascii="Arial" w:hAnsi="Arial" w:cs="Arial"/>
          <w:sz w:val="22"/>
          <w:szCs w:val="22"/>
        </w:rPr>
        <w:t xml:space="preserve">gospodarstwa rolne: </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gmina Dobrodzień: 1</w:t>
      </w:r>
      <w:r w:rsidR="00D3039A">
        <w:rPr>
          <w:rFonts w:ascii="Arial" w:hAnsi="Arial" w:cs="Arial"/>
          <w:sz w:val="22"/>
          <w:szCs w:val="22"/>
        </w:rPr>
        <w:t xml:space="preserve"> 101</w:t>
      </w:r>
      <w:r w:rsidRPr="00991DA9">
        <w:rPr>
          <w:rFonts w:ascii="Arial" w:hAnsi="Arial" w:cs="Arial"/>
          <w:sz w:val="22"/>
          <w:szCs w:val="22"/>
        </w:rPr>
        <w:t>,</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województwo opolskie: 74 511,</w:t>
      </w:r>
    </w:p>
    <w:p w:rsidR="00991DA9" w:rsidRPr="00991DA9" w:rsidRDefault="00991DA9" w:rsidP="00991DA9">
      <w:pPr>
        <w:ind w:left="360"/>
        <w:jc w:val="both"/>
        <w:rPr>
          <w:rFonts w:ascii="Arial" w:hAnsi="Arial" w:cs="Arial"/>
          <w:sz w:val="22"/>
          <w:szCs w:val="22"/>
        </w:rPr>
      </w:pPr>
    </w:p>
    <w:p w:rsidR="00991DA9" w:rsidRPr="00991DA9" w:rsidRDefault="00991DA9" w:rsidP="001A70DE">
      <w:pPr>
        <w:numPr>
          <w:ilvl w:val="0"/>
          <w:numId w:val="7"/>
        </w:numPr>
        <w:tabs>
          <w:tab w:val="clear" w:pos="1260"/>
          <w:tab w:val="num" w:pos="360"/>
        </w:tabs>
        <w:ind w:left="360"/>
        <w:jc w:val="both"/>
        <w:rPr>
          <w:rFonts w:ascii="Arial" w:hAnsi="Arial" w:cs="Arial"/>
          <w:sz w:val="22"/>
          <w:szCs w:val="22"/>
        </w:rPr>
      </w:pPr>
      <w:r w:rsidRPr="00991DA9">
        <w:rPr>
          <w:rFonts w:ascii="Arial" w:hAnsi="Arial" w:cs="Arial"/>
          <w:sz w:val="22"/>
          <w:szCs w:val="22"/>
        </w:rPr>
        <w:t>gospodarstwa indywidualne:</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gmina Dobrodzień: 1 </w:t>
      </w:r>
      <w:r w:rsidR="00D3039A">
        <w:rPr>
          <w:rFonts w:ascii="Arial" w:hAnsi="Arial" w:cs="Arial"/>
          <w:sz w:val="22"/>
          <w:szCs w:val="22"/>
        </w:rPr>
        <w:t>100</w:t>
      </w:r>
      <w:r w:rsidRPr="00991DA9">
        <w:rPr>
          <w:rFonts w:ascii="Arial" w:hAnsi="Arial" w:cs="Arial"/>
          <w:sz w:val="22"/>
          <w:szCs w:val="22"/>
        </w:rPr>
        <w:t>,</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województwo opolskie: 74 253,</w:t>
      </w:r>
    </w:p>
    <w:p w:rsidR="00991DA9" w:rsidRPr="00991DA9" w:rsidRDefault="00991DA9" w:rsidP="00991DA9">
      <w:pPr>
        <w:ind w:left="360"/>
        <w:jc w:val="both"/>
        <w:rPr>
          <w:rFonts w:ascii="Arial" w:hAnsi="Arial" w:cs="Arial"/>
          <w:sz w:val="22"/>
          <w:szCs w:val="22"/>
        </w:rPr>
      </w:pPr>
    </w:p>
    <w:p w:rsidR="00991DA9" w:rsidRPr="00991DA9" w:rsidRDefault="00991DA9" w:rsidP="001A70DE">
      <w:pPr>
        <w:numPr>
          <w:ilvl w:val="0"/>
          <w:numId w:val="7"/>
        </w:numPr>
        <w:tabs>
          <w:tab w:val="clear" w:pos="1260"/>
          <w:tab w:val="num" w:pos="360"/>
        </w:tabs>
        <w:autoSpaceDE w:val="0"/>
        <w:autoSpaceDN w:val="0"/>
        <w:adjustRightInd w:val="0"/>
        <w:ind w:left="360"/>
        <w:jc w:val="both"/>
        <w:rPr>
          <w:rFonts w:ascii="Arial" w:hAnsi="Arial" w:cs="Arial"/>
          <w:bCs/>
          <w:sz w:val="22"/>
          <w:szCs w:val="22"/>
        </w:rPr>
      </w:pPr>
      <w:r w:rsidRPr="00991DA9">
        <w:rPr>
          <w:rFonts w:ascii="Arial" w:hAnsi="Arial" w:cs="Arial"/>
          <w:sz w:val="22"/>
          <w:szCs w:val="22"/>
        </w:rPr>
        <w:t xml:space="preserve">gospodarstwa indywidualne powyżej </w:t>
      </w:r>
      <w:smartTag w:uri="urn:schemas-microsoft-com:office:smarttags" w:element="metricconverter">
        <w:smartTagPr>
          <w:attr w:name="ProductID" w:val="1 ha"/>
        </w:smartTagPr>
        <w:r w:rsidRPr="00991DA9">
          <w:rPr>
            <w:rFonts w:ascii="Arial" w:hAnsi="Arial" w:cs="Arial"/>
            <w:sz w:val="22"/>
            <w:szCs w:val="22"/>
          </w:rPr>
          <w:t>1 ha</w:t>
        </w:r>
      </w:smartTag>
      <w:r w:rsidRPr="00991DA9">
        <w:rPr>
          <w:rFonts w:ascii="Arial" w:hAnsi="Arial" w:cs="Arial"/>
          <w:sz w:val="22"/>
          <w:szCs w:val="22"/>
        </w:rPr>
        <w:t xml:space="preserve"> użytków rolnych: </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gmina Dobrodzień: 714,</w:t>
      </w:r>
    </w:p>
    <w:p w:rsidR="00991DA9" w:rsidRPr="00991DA9" w:rsidRDefault="00991DA9" w:rsidP="00991DA9">
      <w:pPr>
        <w:ind w:left="360"/>
        <w:jc w:val="both"/>
        <w:rPr>
          <w:rFonts w:ascii="Arial" w:hAnsi="Arial" w:cs="Arial"/>
          <w:sz w:val="22"/>
          <w:szCs w:val="22"/>
        </w:rPr>
      </w:pPr>
      <w:r w:rsidRPr="00991DA9">
        <w:rPr>
          <w:rFonts w:ascii="Arial" w:hAnsi="Arial" w:cs="Arial"/>
          <w:sz w:val="22"/>
          <w:szCs w:val="22"/>
        </w:rPr>
        <w:t>- województwo opolskie: 41 851,</w:t>
      </w:r>
    </w:p>
    <w:p w:rsidR="00991DA9" w:rsidRPr="00991DA9" w:rsidRDefault="00991DA9" w:rsidP="00991DA9">
      <w:pPr>
        <w:ind w:left="360"/>
        <w:jc w:val="both"/>
        <w:rPr>
          <w:rFonts w:ascii="Arial" w:hAnsi="Arial" w:cs="Arial"/>
          <w:sz w:val="22"/>
          <w:szCs w:val="22"/>
        </w:rPr>
      </w:pPr>
    </w:p>
    <w:p w:rsidR="00991DA9" w:rsidRPr="00991DA9" w:rsidRDefault="00991DA9" w:rsidP="00991DA9">
      <w:pPr>
        <w:pStyle w:val="Nagwek7"/>
        <w:keepNext/>
        <w:numPr>
          <w:ilvl w:val="0"/>
          <w:numId w:val="2"/>
        </w:numPr>
        <w:tabs>
          <w:tab w:val="clear" w:pos="720"/>
          <w:tab w:val="num" w:pos="360"/>
        </w:tabs>
        <w:spacing w:before="0" w:after="0"/>
        <w:ind w:left="360"/>
        <w:jc w:val="both"/>
        <w:rPr>
          <w:rFonts w:ascii="Arial" w:hAnsi="Arial" w:cs="Arial"/>
          <w:sz w:val="22"/>
          <w:szCs w:val="22"/>
        </w:rPr>
      </w:pPr>
      <w:r w:rsidRPr="00991DA9">
        <w:rPr>
          <w:rFonts w:ascii="Arial" w:hAnsi="Arial" w:cs="Arial"/>
          <w:sz w:val="22"/>
          <w:szCs w:val="22"/>
        </w:rPr>
        <w:t>ilość gospodarstw rolnych, występujących na terenie gminy Dobrodzień:</w:t>
      </w:r>
    </w:p>
    <w:p w:rsidR="00FD12DE" w:rsidRPr="00CC3AF7" w:rsidRDefault="00FD12DE"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do </w:t>
      </w:r>
      <w:smartTag w:uri="urn:schemas-microsoft-com:office:smarttags" w:element="metricconverter">
        <w:smartTagPr>
          <w:attr w:name="ProductID" w:val="1 ha"/>
        </w:smartTagPr>
        <w:r>
          <w:rPr>
            <w:rFonts w:ascii="Arial" w:hAnsi="Arial" w:cs="Arial"/>
            <w:b w:val="0"/>
          </w:rPr>
          <w:t>1</w:t>
        </w:r>
        <w:r w:rsidRPr="00CC3AF7">
          <w:rPr>
            <w:rFonts w:ascii="Arial" w:hAnsi="Arial" w:cs="Arial"/>
            <w:b w:val="0"/>
          </w:rPr>
          <w:t xml:space="preserve"> ha</w:t>
        </w:r>
      </w:smartTag>
      <w:r w:rsidRPr="00CC3AF7">
        <w:rPr>
          <w:rFonts w:ascii="Arial" w:hAnsi="Arial" w:cs="Arial"/>
          <w:b w:val="0"/>
        </w:rPr>
        <w:t xml:space="preserve"> – </w:t>
      </w:r>
      <w:r>
        <w:rPr>
          <w:rFonts w:ascii="Arial" w:hAnsi="Arial" w:cs="Arial"/>
          <w:b w:val="0"/>
        </w:rPr>
        <w:t>1147</w:t>
      </w:r>
      <w:r w:rsidRPr="00CC3AF7">
        <w:rPr>
          <w:rFonts w:ascii="Arial" w:hAnsi="Arial" w:cs="Arial"/>
          <w:b w:val="0"/>
        </w:rPr>
        <w:t xml:space="preserve"> gospodarstwa,  </w:t>
      </w:r>
    </w:p>
    <w:p w:rsidR="00FD12DE" w:rsidRPr="00CC3AF7" w:rsidRDefault="00FD12DE"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1 do </w:t>
      </w:r>
      <w:smartTag w:uri="urn:schemas-microsoft-com:office:smarttags" w:element="metricconverter">
        <w:smartTagPr>
          <w:attr w:name="ProductID" w:val="2 ha"/>
        </w:smartTagPr>
        <w:r w:rsidRPr="00CC3AF7">
          <w:rPr>
            <w:rFonts w:ascii="Arial" w:hAnsi="Arial" w:cs="Arial"/>
            <w:b w:val="0"/>
          </w:rPr>
          <w:t>2 ha</w:t>
        </w:r>
      </w:smartTag>
      <w:r w:rsidRPr="00CC3AF7">
        <w:rPr>
          <w:rFonts w:ascii="Arial" w:hAnsi="Arial" w:cs="Arial"/>
          <w:b w:val="0"/>
        </w:rPr>
        <w:t xml:space="preserve"> – 322 gospodarstwa,  </w:t>
      </w:r>
    </w:p>
    <w:p w:rsidR="00FD12DE" w:rsidRPr="00CC3AF7" w:rsidRDefault="00FD12DE"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2 do </w:t>
      </w:r>
      <w:smartTag w:uri="urn:schemas-microsoft-com:office:smarttags" w:element="metricconverter">
        <w:smartTagPr>
          <w:attr w:name="ProductID" w:val="5 ha"/>
        </w:smartTagPr>
        <w:r w:rsidRPr="00CC3AF7">
          <w:rPr>
            <w:rFonts w:ascii="Arial" w:hAnsi="Arial" w:cs="Arial"/>
            <w:b w:val="0"/>
          </w:rPr>
          <w:t>5 ha</w:t>
        </w:r>
      </w:smartTag>
      <w:r w:rsidRPr="00CC3AF7">
        <w:rPr>
          <w:rFonts w:ascii="Arial" w:hAnsi="Arial" w:cs="Arial"/>
          <w:b w:val="0"/>
        </w:rPr>
        <w:t xml:space="preserve"> - 330 gospodarstw,   </w:t>
      </w:r>
    </w:p>
    <w:p w:rsidR="00FD12DE" w:rsidRPr="00CC3AF7" w:rsidRDefault="00FD12DE"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5 do </w:t>
      </w:r>
      <w:smartTag w:uri="urn:schemas-microsoft-com:office:smarttags" w:element="metricconverter">
        <w:smartTagPr>
          <w:attr w:name="ProductID" w:val="7 ha"/>
        </w:smartTagPr>
        <w:r w:rsidRPr="00CC3AF7">
          <w:rPr>
            <w:rFonts w:ascii="Arial" w:hAnsi="Arial" w:cs="Arial"/>
            <w:b w:val="0"/>
          </w:rPr>
          <w:t>7 ha</w:t>
        </w:r>
      </w:smartTag>
      <w:r w:rsidRPr="00CC3AF7">
        <w:rPr>
          <w:rFonts w:ascii="Arial" w:hAnsi="Arial" w:cs="Arial"/>
          <w:b w:val="0"/>
        </w:rPr>
        <w:t xml:space="preserve"> - 118 gospodarstwa,   </w:t>
      </w:r>
    </w:p>
    <w:p w:rsidR="00FD12DE" w:rsidRPr="00CC3AF7" w:rsidRDefault="00FD12DE"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7 do </w:t>
      </w:r>
      <w:smartTag w:uri="urn:schemas-microsoft-com:office:smarttags" w:element="metricconverter">
        <w:smartTagPr>
          <w:attr w:name="ProductID" w:val="10 ha"/>
        </w:smartTagPr>
        <w:r w:rsidRPr="00CC3AF7">
          <w:rPr>
            <w:rFonts w:ascii="Arial" w:hAnsi="Arial" w:cs="Arial"/>
            <w:b w:val="0"/>
          </w:rPr>
          <w:t>10 ha</w:t>
        </w:r>
      </w:smartTag>
      <w:r w:rsidRPr="00CC3AF7">
        <w:rPr>
          <w:rFonts w:ascii="Arial" w:hAnsi="Arial" w:cs="Arial"/>
          <w:b w:val="0"/>
        </w:rPr>
        <w:t xml:space="preserve"> - 130 gospodarstw,  </w:t>
      </w:r>
    </w:p>
    <w:p w:rsidR="00FD12DE" w:rsidRPr="00CC3AF7" w:rsidRDefault="00FD12DE"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od 10 do </w:t>
      </w:r>
      <w:smartTag w:uri="urn:schemas-microsoft-com:office:smarttags" w:element="metricconverter">
        <w:smartTagPr>
          <w:attr w:name="ProductID" w:val="15 ha"/>
        </w:smartTagPr>
        <w:r w:rsidRPr="00CC3AF7">
          <w:rPr>
            <w:rFonts w:ascii="Arial" w:hAnsi="Arial" w:cs="Arial"/>
            <w:b w:val="0"/>
          </w:rPr>
          <w:t>15 ha</w:t>
        </w:r>
      </w:smartTag>
      <w:r w:rsidRPr="00CC3AF7">
        <w:rPr>
          <w:rFonts w:ascii="Arial" w:hAnsi="Arial" w:cs="Arial"/>
          <w:b w:val="0"/>
        </w:rPr>
        <w:t xml:space="preserve"> - 96 gospodarstwa,  </w:t>
      </w:r>
    </w:p>
    <w:p w:rsidR="00FD12DE" w:rsidRPr="00CC3AF7" w:rsidRDefault="00FD12DE" w:rsidP="001A70DE">
      <w:pPr>
        <w:pStyle w:val="Nagwek6"/>
        <w:keepNext/>
        <w:numPr>
          <w:ilvl w:val="0"/>
          <w:numId w:val="23"/>
        </w:numPr>
        <w:spacing w:before="0" w:after="0"/>
        <w:jc w:val="both"/>
        <w:rPr>
          <w:rFonts w:ascii="Arial" w:hAnsi="Arial" w:cs="Arial"/>
          <w:b w:val="0"/>
        </w:rPr>
      </w:pPr>
      <w:r w:rsidRPr="00CC3AF7">
        <w:rPr>
          <w:rFonts w:ascii="Arial" w:hAnsi="Arial" w:cs="Arial"/>
          <w:b w:val="0"/>
        </w:rPr>
        <w:t xml:space="preserve">powyżej </w:t>
      </w:r>
      <w:smartTag w:uri="urn:schemas-microsoft-com:office:smarttags" w:element="metricconverter">
        <w:smartTagPr>
          <w:attr w:name="ProductID" w:val="1 200 m2"/>
        </w:smartTagPr>
        <w:r w:rsidRPr="00CC3AF7">
          <w:rPr>
            <w:rFonts w:ascii="Arial" w:hAnsi="Arial" w:cs="Arial"/>
            <w:b w:val="0"/>
          </w:rPr>
          <w:t>15 ha</w:t>
        </w:r>
      </w:smartTag>
      <w:r w:rsidRPr="00CC3AF7">
        <w:rPr>
          <w:rFonts w:ascii="Arial" w:hAnsi="Arial" w:cs="Arial"/>
          <w:b w:val="0"/>
        </w:rPr>
        <w:t xml:space="preserve"> - 105 gospodarstw.  </w:t>
      </w:r>
    </w:p>
    <w:p w:rsidR="00DE0361" w:rsidRPr="00EE06BB" w:rsidRDefault="00EE06BB" w:rsidP="00DE0361">
      <w:pPr>
        <w:pStyle w:val="Nagwek1"/>
        <w:jc w:val="both"/>
        <w:rPr>
          <w:sz w:val="24"/>
          <w:szCs w:val="24"/>
        </w:rPr>
      </w:pPr>
      <w:r w:rsidRPr="00EE06BB">
        <w:rPr>
          <w:sz w:val="24"/>
          <w:szCs w:val="24"/>
        </w:rPr>
        <w:t>3.3.3. OBIEKTY DZIEDZICTWA KULTUROWEGO</w:t>
      </w:r>
      <w:bookmarkEnd w:id="75"/>
    </w:p>
    <w:p w:rsidR="00062550" w:rsidRPr="00B3502C" w:rsidRDefault="00062550" w:rsidP="00062550"/>
    <w:p w:rsidR="00496462" w:rsidRDefault="00062550" w:rsidP="00062550">
      <w:pPr>
        <w:pStyle w:val="Tekstpodstawowy"/>
        <w:jc w:val="both"/>
        <w:rPr>
          <w:rFonts w:ascii="Arial" w:hAnsi="Arial" w:cs="Arial"/>
          <w:sz w:val="22"/>
          <w:szCs w:val="22"/>
        </w:rPr>
      </w:pPr>
      <w:r w:rsidRPr="00B3502C">
        <w:rPr>
          <w:rFonts w:ascii="Arial" w:hAnsi="Arial" w:cs="Arial"/>
          <w:sz w:val="22"/>
          <w:szCs w:val="22"/>
        </w:rPr>
        <w:t>Na terenie miasta i gminy Dobrodzień, znajduje się wiele rozmaitych oraz cennych pod względem historycznym i kulturowym zabytków:</w:t>
      </w:r>
    </w:p>
    <w:p w:rsidR="00520164" w:rsidRPr="00B3502C" w:rsidRDefault="00520164" w:rsidP="00062550">
      <w:pPr>
        <w:pStyle w:val="Tekstpodstawowy"/>
        <w:jc w:val="both"/>
        <w:rPr>
          <w:rFonts w:ascii="Arial" w:hAnsi="Arial" w:cs="Arial"/>
          <w:sz w:val="22"/>
          <w:szCs w:val="22"/>
        </w:rPr>
      </w:pPr>
    </w:p>
    <w:p w:rsidR="00062550" w:rsidRPr="00B3502C" w:rsidRDefault="00376E4B" w:rsidP="008E3184">
      <w:pPr>
        <w:pStyle w:val="Tekstpodstawowy"/>
        <w:spacing w:after="0"/>
        <w:ind w:left="720"/>
        <w:jc w:val="both"/>
        <w:rPr>
          <w:rFonts w:ascii="Arial" w:hAnsi="Arial" w:cs="Arial"/>
          <w:sz w:val="22"/>
          <w:szCs w:val="22"/>
        </w:rPr>
      </w:pPr>
      <w:r>
        <w:rPr>
          <w:noProof/>
        </w:rPr>
        <w:drawing>
          <wp:anchor distT="0" distB="0" distL="114300" distR="114300" simplePos="0" relativeHeight="251624448" behindDoc="0" locked="0" layoutInCell="1" allowOverlap="0">
            <wp:simplePos x="0" y="0"/>
            <wp:positionH relativeFrom="column">
              <wp:posOffset>4445</wp:posOffset>
            </wp:positionH>
            <wp:positionV relativeFrom="paragraph">
              <wp:posOffset>98425</wp:posOffset>
            </wp:positionV>
            <wp:extent cx="1200150" cy="1200150"/>
            <wp:effectExtent l="19050" t="0" r="0" b="0"/>
            <wp:wrapSquare wrapText="bothSides"/>
            <wp:docPr id="166"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28" cstate="print"/>
                    <a:srcRect/>
                    <a:stretch>
                      <a:fillRect/>
                    </a:stretch>
                  </pic:blipFill>
                  <pic:spPr bwMode="auto">
                    <a:xfrm>
                      <a:off x="0" y="0"/>
                      <a:ext cx="1200150" cy="1200150"/>
                    </a:xfrm>
                    <a:prstGeom prst="rect">
                      <a:avLst/>
                    </a:prstGeom>
                    <a:noFill/>
                    <a:ln w="9525">
                      <a:noFill/>
                      <a:miter lim="800000"/>
                      <a:headEnd/>
                      <a:tailEnd/>
                    </a:ln>
                  </pic:spPr>
                </pic:pic>
              </a:graphicData>
            </a:graphic>
          </wp:anchor>
        </w:drawing>
      </w:r>
      <w:r w:rsidR="00062550" w:rsidRPr="00B3502C">
        <w:rPr>
          <w:rFonts w:ascii="Arial" w:hAnsi="Arial" w:cs="Arial"/>
          <w:sz w:val="22"/>
          <w:szCs w:val="22"/>
        </w:rPr>
        <w:t xml:space="preserve"> </w:t>
      </w:r>
    </w:p>
    <w:p w:rsidR="00062550" w:rsidRPr="00C55478" w:rsidRDefault="00062550" w:rsidP="00062550">
      <w:pPr>
        <w:pStyle w:val="Tekstpodstawowy"/>
        <w:spacing w:after="0"/>
        <w:jc w:val="both"/>
        <w:rPr>
          <w:noProof/>
          <w:color w:val="FF0000"/>
        </w:rPr>
      </w:pPr>
    </w:p>
    <w:p w:rsidR="008E3184" w:rsidRDefault="008E3184" w:rsidP="008E3184">
      <w:pPr>
        <w:pStyle w:val="Tekstpodstawowy"/>
        <w:spacing w:after="0"/>
        <w:jc w:val="both"/>
        <w:rPr>
          <w:rStyle w:val="Pogrubienie"/>
          <w:rFonts w:ascii="Arial" w:hAnsi="Arial" w:cs="Arial"/>
          <w:b w:val="0"/>
          <w:sz w:val="22"/>
          <w:szCs w:val="22"/>
        </w:rPr>
      </w:pPr>
    </w:p>
    <w:p w:rsidR="008E3184" w:rsidRDefault="008E3184" w:rsidP="005F040F">
      <w:pPr>
        <w:pStyle w:val="Tekstpodstawowy"/>
        <w:spacing w:after="0"/>
        <w:jc w:val="both"/>
        <w:rPr>
          <w:rStyle w:val="Pogrubienie"/>
          <w:rFonts w:ascii="Arial" w:hAnsi="Arial" w:cs="Arial"/>
          <w:b w:val="0"/>
          <w:sz w:val="22"/>
          <w:szCs w:val="22"/>
        </w:rPr>
      </w:pPr>
    </w:p>
    <w:p w:rsidR="00520164" w:rsidRDefault="00843C29" w:rsidP="005F040F">
      <w:pPr>
        <w:pStyle w:val="Tekstpodstawowy"/>
        <w:spacing w:after="0"/>
        <w:jc w:val="both"/>
        <w:rPr>
          <w:rStyle w:val="Pogrubienie"/>
          <w:rFonts w:ascii="Arial" w:hAnsi="Arial" w:cs="Arial"/>
          <w:b w:val="0"/>
          <w:sz w:val="22"/>
          <w:szCs w:val="22"/>
        </w:rPr>
      </w:pPr>
      <w:r w:rsidRPr="00B3502C">
        <w:rPr>
          <w:rStyle w:val="Pogrubienie"/>
          <w:rFonts w:ascii="Arial" w:hAnsi="Arial" w:cs="Arial"/>
          <w:b w:val="0"/>
          <w:sz w:val="22"/>
          <w:szCs w:val="22"/>
        </w:rPr>
        <w:t xml:space="preserve">Zabytkowy kościół drewniany p.w. św. Walentego </w:t>
      </w:r>
      <w:r w:rsidRPr="00B3502C">
        <w:rPr>
          <w:rFonts w:ascii="Arial" w:hAnsi="Arial" w:cs="Arial"/>
          <w:sz w:val="22"/>
          <w:szCs w:val="22"/>
        </w:rPr>
        <w:t>z I połowy XVII w.,</w:t>
      </w:r>
    </w:p>
    <w:p w:rsidR="00520164" w:rsidRDefault="00520164" w:rsidP="005F040F">
      <w:pPr>
        <w:pStyle w:val="Tekstpodstawowy"/>
        <w:spacing w:after="0"/>
        <w:jc w:val="both"/>
        <w:rPr>
          <w:rStyle w:val="Pogrubienie"/>
          <w:rFonts w:ascii="Arial" w:hAnsi="Arial" w:cs="Arial"/>
          <w:b w:val="0"/>
          <w:sz w:val="22"/>
          <w:szCs w:val="22"/>
        </w:rPr>
      </w:pPr>
    </w:p>
    <w:p w:rsidR="00520164" w:rsidRDefault="00520164" w:rsidP="005F040F">
      <w:pPr>
        <w:pStyle w:val="Tekstpodstawowy"/>
        <w:spacing w:after="0"/>
        <w:jc w:val="both"/>
        <w:rPr>
          <w:rStyle w:val="Pogrubienie"/>
          <w:rFonts w:ascii="Arial" w:hAnsi="Arial" w:cs="Arial"/>
          <w:b w:val="0"/>
          <w:sz w:val="22"/>
          <w:szCs w:val="22"/>
        </w:rPr>
      </w:pPr>
    </w:p>
    <w:p w:rsidR="00520164" w:rsidRDefault="00520164" w:rsidP="005F040F">
      <w:pPr>
        <w:pStyle w:val="Tekstpodstawowy"/>
        <w:spacing w:after="0"/>
        <w:jc w:val="both"/>
        <w:rPr>
          <w:rStyle w:val="Pogrubienie"/>
          <w:rFonts w:ascii="Arial" w:hAnsi="Arial" w:cs="Arial"/>
          <w:b w:val="0"/>
          <w:sz w:val="22"/>
          <w:szCs w:val="22"/>
        </w:rPr>
      </w:pPr>
    </w:p>
    <w:p w:rsidR="00843C29" w:rsidRDefault="00843C29" w:rsidP="008E3184">
      <w:pPr>
        <w:pStyle w:val="Tekstpodstawowy"/>
        <w:spacing w:after="0"/>
        <w:ind w:left="720"/>
        <w:jc w:val="both"/>
        <w:rPr>
          <w:rStyle w:val="Pogrubienie"/>
          <w:rFonts w:ascii="Arial" w:hAnsi="Arial" w:cs="Arial"/>
          <w:b w:val="0"/>
          <w:sz w:val="22"/>
          <w:szCs w:val="22"/>
        </w:rPr>
      </w:pPr>
    </w:p>
    <w:p w:rsidR="00062550" w:rsidRPr="00B3502C" w:rsidRDefault="00376E4B" w:rsidP="008E3184">
      <w:pPr>
        <w:pStyle w:val="Tekstpodstawowy"/>
        <w:spacing w:after="0"/>
        <w:ind w:left="720"/>
        <w:jc w:val="both"/>
        <w:rPr>
          <w:rStyle w:val="Pogrubienie"/>
          <w:rFonts w:ascii="Arial" w:hAnsi="Arial" w:cs="Arial"/>
          <w:b w:val="0"/>
          <w:sz w:val="22"/>
          <w:szCs w:val="22"/>
        </w:rPr>
      </w:pPr>
      <w:r>
        <w:rPr>
          <w:rFonts w:ascii="Arial" w:hAnsi="Arial" w:cs="Arial"/>
          <w:bCs/>
          <w:noProof/>
        </w:rPr>
        <w:lastRenderedPageBreak/>
        <w:drawing>
          <wp:anchor distT="0" distB="0" distL="114300" distR="114300" simplePos="0" relativeHeight="251637760" behindDoc="0" locked="0" layoutInCell="1" allowOverlap="0">
            <wp:simplePos x="0" y="0"/>
            <wp:positionH relativeFrom="column">
              <wp:posOffset>4445</wp:posOffset>
            </wp:positionH>
            <wp:positionV relativeFrom="paragraph">
              <wp:posOffset>111760</wp:posOffset>
            </wp:positionV>
            <wp:extent cx="1247775" cy="1152525"/>
            <wp:effectExtent l="19050" t="0" r="9525" b="0"/>
            <wp:wrapSquare wrapText="bothSides"/>
            <wp:docPr id="165" name="Obraz 59" descr="DSC_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DSC_0169"/>
                    <pic:cNvPicPr>
                      <a:picLocks noChangeAspect="1" noChangeArrowheads="1"/>
                    </pic:cNvPicPr>
                  </pic:nvPicPr>
                  <pic:blipFill>
                    <a:blip r:embed="rId29" cstate="print"/>
                    <a:srcRect/>
                    <a:stretch>
                      <a:fillRect/>
                    </a:stretch>
                  </pic:blipFill>
                  <pic:spPr bwMode="auto">
                    <a:xfrm>
                      <a:off x="0" y="0"/>
                      <a:ext cx="1247775" cy="1152525"/>
                    </a:xfrm>
                    <a:prstGeom prst="rect">
                      <a:avLst/>
                    </a:prstGeom>
                    <a:noFill/>
                    <a:ln w="9525">
                      <a:noFill/>
                      <a:miter lim="800000"/>
                      <a:headEnd/>
                      <a:tailEnd/>
                    </a:ln>
                  </pic:spPr>
                </pic:pic>
              </a:graphicData>
            </a:graphic>
          </wp:anchor>
        </w:drawing>
      </w:r>
    </w:p>
    <w:p w:rsidR="00062550" w:rsidRPr="00C55478" w:rsidRDefault="00062550" w:rsidP="00062550">
      <w:pPr>
        <w:pStyle w:val="Tekstpodstawowy"/>
        <w:spacing w:after="0"/>
        <w:jc w:val="both"/>
        <w:rPr>
          <w:rStyle w:val="Pogrubienie"/>
          <w:rFonts w:ascii="Arial" w:hAnsi="Arial" w:cs="Arial"/>
          <w:b w:val="0"/>
          <w:color w:val="FF0000"/>
          <w:sz w:val="22"/>
          <w:szCs w:val="22"/>
        </w:rPr>
      </w:pPr>
    </w:p>
    <w:p w:rsidR="00062550" w:rsidRPr="00C55478" w:rsidRDefault="00062550" w:rsidP="00062550">
      <w:pPr>
        <w:pStyle w:val="Tekstpodstawowy"/>
        <w:spacing w:after="0"/>
        <w:jc w:val="both"/>
        <w:rPr>
          <w:rStyle w:val="Pogrubienie"/>
          <w:rFonts w:ascii="Arial" w:hAnsi="Arial" w:cs="Arial"/>
          <w:b w:val="0"/>
          <w:color w:val="FF0000"/>
          <w:sz w:val="22"/>
          <w:szCs w:val="22"/>
        </w:rPr>
      </w:pPr>
    </w:p>
    <w:p w:rsidR="00062550" w:rsidRDefault="00062550" w:rsidP="00062550">
      <w:pPr>
        <w:pStyle w:val="Tekstpodstawowy"/>
        <w:spacing w:after="0"/>
        <w:jc w:val="both"/>
        <w:rPr>
          <w:rStyle w:val="Pogrubienie"/>
          <w:rFonts w:ascii="Arial" w:hAnsi="Arial" w:cs="Arial"/>
          <w:b w:val="0"/>
          <w:color w:val="FF0000"/>
          <w:sz w:val="22"/>
          <w:szCs w:val="22"/>
        </w:rPr>
      </w:pPr>
    </w:p>
    <w:p w:rsidR="004354FE" w:rsidRPr="00843C29" w:rsidRDefault="00843C29" w:rsidP="00843C29">
      <w:pPr>
        <w:pStyle w:val="Tekstpodstawowy"/>
        <w:spacing w:after="0"/>
        <w:ind w:left="720"/>
        <w:jc w:val="both"/>
        <w:rPr>
          <w:rStyle w:val="Pogrubienie"/>
          <w:rFonts w:ascii="Arial" w:hAnsi="Arial" w:cs="Arial"/>
          <w:b w:val="0"/>
          <w:sz w:val="22"/>
          <w:szCs w:val="22"/>
        </w:rPr>
      </w:pPr>
      <w:r>
        <w:rPr>
          <w:rStyle w:val="Pogrubienie"/>
          <w:rFonts w:ascii="Arial" w:hAnsi="Arial" w:cs="Arial"/>
          <w:b w:val="0"/>
          <w:sz w:val="22"/>
          <w:szCs w:val="22"/>
        </w:rPr>
        <w:t>Zabytkowy most z 1610 r.</w:t>
      </w:r>
    </w:p>
    <w:p w:rsidR="004354FE" w:rsidRDefault="004354FE" w:rsidP="00062550">
      <w:pPr>
        <w:pStyle w:val="Tekstpodstawowy"/>
        <w:spacing w:after="0"/>
        <w:jc w:val="both"/>
        <w:rPr>
          <w:rStyle w:val="Pogrubienie"/>
          <w:rFonts w:ascii="Arial" w:hAnsi="Arial" w:cs="Arial"/>
          <w:b w:val="0"/>
          <w:color w:val="FF0000"/>
          <w:sz w:val="22"/>
          <w:szCs w:val="22"/>
        </w:rPr>
      </w:pPr>
    </w:p>
    <w:p w:rsidR="004354FE" w:rsidRDefault="004354FE" w:rsidP="00062550">
      <w:pPr>
        <w:pStyle w:val="Tekstpodstawowy"/>
        <w:spacing w:after="0"/>
        <w:jc w:val="both"/>
        <w:rPr>
          <w:rStyle w:val="Pogrubienie"/>
          <w:rFonts w:ascii="Arial" w:hAnsi="Arial" w:cs="Arial"/>
          <w:b w:val="0"/>
          <w:color w:val="FF0000"/>
          <w:sz w:val="22"/>
          <w:szCs w:val="22"/>
        </w:rPr>
      </w:pPr>
    </w:p>
    <w:p w:rsidR="004354FE" w:rsidRDefault="004354FE" w:rsidP="00062550">
      <w:pPr>
        <w:pStyle w:val="Tekstpodstawowy"/>
        <w:spacing w:after="0"/>
        <w:jc w:val="both"/>
        <w:rPr>
          <w:rStyle w:val="Pogrubienie"/>
          <w:rFonts w:ascii="Arial" w:hAnsi="Arial" w:cs="Arial"/>
          <w:b w:val="0"/>
          <w:color w:val="FF0000"/>
          <w:sz w:val="22"/>
          <w:szCs w:val="22"/>
        </w:rPr>
      </w:pPr>
    </w:p>
    <w:p w:rsidR="00520164" w:rsidRDefault="00376E4B" w:rsidP="00062550">
      <w:pPr>
        <w:pStyle w:val="Tekstpodstawowy"/>
        <w:spacing w:after="0"/>
        <w:jc w:val="both"/>
        <w:rPr>
          <w:rStyle w:val="Pogrubienie"/>
          <w:rFonts w:ascii="Arial" w:hAnsi="Arial" w:cs="Arial"/>
          <w:b w:val="0"/>
          <w:color w:val="FF0000"/>
          <w:sz w:val="22"/>
          <w:szCs w:val="22"/>
        </w:rPr>
      </w:pPr>
      <w:r>
        <w:rPr>
          <w:noProof/>
        </w:rPr>
        <w:drawing>
          <wp:anchor distT="0" distB="0" distL="114300" distR="114300" simplePos="0" relativeHeight="251625472" behindDoc="1" locked="0" layoutInCell="1" allowOverlap="1">
            <wp:simplePos x="0" y="0"/>
            <wp:positionH relativeFrom="column">
              <wp:posOffset>4445</wp:posOffset>
            </wp:positionH>
            <wp:positionV relativeFrom="paragraph">
              <wp:posOffset>151765</wp:posOffset>
            </wp:positionV>
            <wp:extent cx="1250950" cy="1257300"/>
            <wp:effectExtent l="19050" t="0" r="6350" b="0"/>
            <wp:wrapTight wrapText="bothSides">
              <wp:wrapPolygon edited="0">
                <wp:start x="-329" y="0"/>
                <wp:lineTo x="-329" y="21273"/>
                <wp:lineTo x="21710" y="21273"/>
                <wp:lineTo x="21710" y="0"/>
                <wp:lineTo x="-329" y="0"/>
              </wp:wrapPolygon>
            </wp:wrapTight>
            <wp:docPr id="164"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30" cstate="print"/>
                    <a:srcRect/>
                    <a:stretch>
                      <a:fillRect/>
                    </a:stretch>
                  </pic:blipFill>
                  <pic:spPr bwMode="auto">
                    <a:xfrm>
                      <a:off x="0" y="0"/>
                      <a:ext cx="1250950" cy="1257300"/>
                    </a:xfrm>
                    <a:prstGeom prst="rect">
                      <a:avLst/>
                    </a:prstGeom>
                    <a:noFill/>
                    <a:ln w="9525">
                      <a:noFill/>
                      <a:miter lim="800000"/>
                      <a:headEnd/>
                      <a:tailEnd/>
                    </a:ln>
                  </pic:spPr>
                </pic:pic>
              </a:graphicData>
            </a:graphic>
          </wp:anchor>
        </w:drawing>
      </w:r>
    </w:p>
    <w:p w:rsidR="00443903" w:rsidRDefault="00443903" w:rsidP="008E3184">
      <w:pPr>
        <w:pStyle w:val="Tekstpodstawowy"/>
        <w:spacing w:after="0"/>
        <w:ind w:left="720"/>
        <w:jc w:val="both"/>
        <w:rPr>
          <w:rStyle w:val="Pogrubienie"/>
          <w:rFonts w:ascii="Arial" w:hAnsi="Arial" w:cs="Arial"/>
          <w:b w:val="0"/>
          <w:sz w:val="22"/>
          <w:szCs w:val="22"/>
        </w:rPr>
      </w:pPr>
    </w:p>
    <w:p w:rsidR="00443903" w:rsidRDefault="00443903" w:rsidP="008E3184">
      <w:pPr>
        <w:pStyle w:val="Tekstpodstawowy"/>
        <w:spacing w:after="0"/>
        <w:ind w:left="720"/>
        <w:jc w:val="both"/>
        <w:rPr>
          <w:rStyle w:val="Pogrubienie"/>
          <w:rFonts w:ascii="Arial" w:hAnsi="Arial" w:cs="Arial"/>
          <w:b w:val="0"/>
          <w:sz w:val="22"/>
          <w:szCs w:val="22"/>
        </w:rPr>
      </w:pPr>
    </w:p>
    <w:p w:rsidR="004354FE" w:rsidRDefault="00062550" w:rsidP="008E3184">
      <w:pPr>
        <w:pStyle w:val="Tekstpodstawowy"/>
        <w:spacing w:after="0"/>
        <w:ind w:left="720"/>
        <w:jc w:val="both"/>
        <w:rPr>
          <w:rFonts w:ascii="Arial" w:hAnsi="Arial" w:cs="Arial"/>
          <w:sz w:val="22"/>
          <w:szCs w:val="22"/>
        </w:rPr>
      </w:pPr>
      <w:r w:rsidRPr="00B3502C">
        <w:rPr>
          <w:rStyle w:val="Pogrubienie"/>
          <w:rFonts w:ascii="Arial" w:hAnsi="Arial" w:cs="Arial"/>
          <w:b w:val="0"/>
          <w:sz w:val="22"/>
          <w:szCs w:val="22"/>
        </w:rPr>
        <w:t>Kościół parafialny p.w. św. Marii Magdaleny</w:t>
      </w:r>
      <w:r w:rsidRPr="00B3502C">
        <w:rPr>
          <w:rFonts w:ascii="Arial" w:hAnsi="Arial" w:cs="Arial"/>
          <w:sz w:val="22"/>
          <w:szCs w:val="22"/>
        </w:rPr>
        <w:t xml:space="preserve"> - wybudowany w latach 1851-</w:t>
      </w:r>
    </w:p>
    <w:p w:rsidR="00062550" w:rsidRPr="00B3502C" w:rsidRDefault="00062550" w:rsidP="004354FE">
      <w:pPr>
        <w:pStyle w:val="Tekstpodstawowy"/>
        <w:spacing w:after="0"/>
        <w:jc w:val="both"/>
        <w:rPr>
          <w:rFonts w:ascii="Arial" w:hAnsi="Arial" w:cs="Arial"/>
          <w:sz w:val="22"/>
          <w:szCs w:val="22"/>
        </w:rPr>
      </w:pPr>
      <w:r w:rsidRPr="00B3502C">
        <w:rPr>
          <w:rFonts w:ascii="Arial" w:hAnsi="Arial" w:cs="Arial"/>
          <w:sz w:val="22"/>
          <w:szCs w:val="22"/>
        </w:rPr>
        <w:t>1854, którego styl nawiązuje do stylu eklektycznego,</w:t>
      </w:r>
    </w:p>
    <w:p w:rsidR="00062550" w:rsidRPr="00C55478" w:rsidRDefault="00062550" w:rsidP="00062550">
      <w:pPr>
        <w:pStyle w:val="Tekstpodstawowy"/>
        <w:spacing w:after="0"/>
        <w:ind w:left="360"/>
        <w:jc w:val="both"/>
        <w:rPr>
          <w:rFonts w:ascii="Arial" w:hAnsi="Arial" w:cs="Arial"/>
          <w:color w:val="FF0000"/>
          <w:sz w:val="22"/>
          <w:szCs w:val="22"/>
        </w:rPr>
      </w:pPr>
    </w:p>
    <w:p w:rsidR="00EE06BB" w:rsidRDefault="00EE06BB" w:rsidP="00062550">
      <w:pPr>
        <w:pStyle w:val="Tekstpodstawowy"/>
        <w:spacing w:after="0"/>
        <w:jc w:val="both"/>
        <w:rPr>
          <w:rFonts w:ascii="Arial" w:hAnsi="Arial" w:cs="Arial"/>
          <w:color w:val="FF0000"/>
          <w:sz w:val="22"/>
          <w:szCs w:val="22"/>
        </w:rPr>
      </w:pPr>
    </w:p>
    <w:p w:rsidR="004354FE" w:rsidRDefault="004354FE" w:rsidP="00062550">
      <w:pPr>
        <w:pStyle w:val="Tekstpodstawowy"/>
        <w:spacing w:after="0"/>
        <w:jc w:val="both"/>
        <w:rPr>
          <w:rFonts w:ascii="Arial" w:hAnsi="Arial" w:cs="Arial"/>
          <w:color w:val="FF0000"/>
          <w:sz w:val="22"/>
          <w:szCs w:val="22"/>
        </w:rPr>
      </w:pPr>
    </w:p>
    <w:p w:rsidR="004354FE" w:rsidRDefault="004354FE" w:rsidP="00062550">
      <w:pPr>
        <w:pStyle w:val="Tekstpodstawowy"/>
        <w:spacing w:after="0"/>
        <w:jc w:val="both"/>
        <w:rPr>
          <w:rFonts w:ascii="Arial" w:hAnsi="Arial" w:cs="Arial"/>
          <w:color w:val="FF0000"/>
          <w:sz w:val="22"/>
          <w:szCs w:val="22"/>
        </w:rPr>
      </w:pPr>
    </w:p>
    <w:p w:rsidR="004354FE" w:rsidRDefault="00376E4B" w:rsidP="00062550">
      <w:pPr>
        <w:pStyle w:val="Tekstpodstawowy"/>
        <w:spacing w:after="0"/>
        <w:jc w:val="both"/>
        <w:rPr>
          <w:rFonts w:ascii="Arial" w:hAnsi="Arial" w:cs="Arial"/>
          <w:color w:val="FF0000"/>
          <w:sz w:val="22"/>
          <w:szCs w:val="22"/>
        </w:rPr>
      </w:pPr>
      <w:r>
        <w:rPr>
          <w:rFonts w:ascii="Arial" w:hAnsi="Arial" w:cs="Arial"/>
          <w:bCs/>
          <w:noProof/>
        </w:rPr>
        <w:drawing>
          <wp:anchor distT="0" distB="0" distL="114300" distR="114300" simplePos="0" relativeHeight="251626496" behindDoc="0" locked="0" layoutInCell="1" allowOverlap="1">
            <wp:simplePos x="0" y="0"/>
            <wp:positionH relativeFrom="column">
              <wp:posOffset>-18415</wp:posOffset>
            </wp:positionH>
            <wp:positionV relativeFrom="paragraph">
              <wp:posOffset>153035</wp:posOffset>
            </wp:positionV>
            <wp:extent cx="1273810" cy="1200150"/>
            <wp:effectExtent l="19050" t="0" r="2540" b="0"/>
            <wp:wrapSquare wrapText="bothSides"/>
            <wp:docPr id="163"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31" cstate="print"/>
                    <a:srcRect/>
                    <a:stretch>
                      <a:fillRect/>
                    </a:stretch>
                  </pic:blipFill>
                  <pic:spPr bwMode="auto">
                    <a:xfrm>
                      <a:off x="0" y="0"/>
                      <a:ext cx="1273810" cy="1200150"/>
                    </a:xfrm>
                    <a:prstGeom prst="rect">
                      <a:avLst/>
                    </a:prstGeom>
                    <a:noFill/>
                    <a:ln w="9525">
                      <a:noFill/>
                      <a:miter lim="800000"/>
                      <a:headEnd/>
                      <a:tailEnd/>
                    </a:ln>
                  </pic:spPr>
                </pic:pic>
              </a:graphicData>
            </a:graphic>
          </wp:anchor>
        </w:drawing>
      </w:r>
    </w:p>
    <w:p w:rsidR="00EE06BB" w:rsidRDefault="00EE06BB" w:rsidP="00062550">
      <w:pPr>
        <w:pStyle w:val="Tekstpodstawowy"/>
        <w:spacing w:after="0"/>
        <w:jc w:val="both"/>
        <w:rPr>
          <w:rFonts w:ascii="Arial" w:hAnsi="Arial" w:cs="Arial"/>
          <w:color w:val="FF0000"/>
          <w:sz w:val="22"/>
          <w:szCs w:val="22"/>
        </w:rPr>
      </w:pPr>
    </w:p>
    <w:p w:rsidR="00EE06BB" w:rsidRDefault="00EE06BB" w:rsidP="00062550">
      <w:pPr>
        <w:pStyle w:val="Tekstpodstawowy"/>
        <w:spacing w:after="0"/>
        <w:jc w:val="both"/>
        <w:rPr>
          <w:rFonts w:ascii="Arial" w:hAnsi="Arial" w:cs="Arial"/>
          <w:color w:val="FF0000"/>
          <w:sz w:val="22"/>
          <w:szCs w:val="22"/>
        </w:rPr>
      </w:pPr>
    </w:p>
    <w:p w:rsidR="00062550" w:rsidRPr="00B3502C" w:rsidRDefault="00062550" w:rsidP="00EE06BB">
      <w:pPr>
        <w:pStyle w:val="Tekstpodstawowy"/>
        <w:spacing w:after="0"/>
        <w:ind w:left="360"/>
        <w:jc w:val="both"/>
        <w:rPr>
          <w:rFonts w:ascii="Arial" w:hAnsi="Arial" w:cs="Arial"/>
          <w:sz w:val="22"/>
          <w:szCs w:val="22"/>
        </w:rPr>
      </w:pPr>
      <w:r w:rsidRPr="00B3502C">
        <w:rPr>
          <w:rStyle w:val="Pogrubienie"/>
          <w:rFonts w:ascii="Arial" w:hAnsi="Arial" w:cs="Arial"/>
          <w:b w:val="0"/>
          <w:sz w:val="22"/>
          <w:szCs w:val="22"/>
        </w:rPr>
        <w:t>Ratusz Miejski</w:t>
      </w:r>
      <w:r w:rsidRPr="00B3502C">
        <w:rPr>
          <w:rFonts w:ascii="Arial" w:hAnsi="Arial" w:cs="Arial"/>
          <w:sz w:val="22"/>
          <w:szCs w:val="22"/>
        </w:rPr>
        <w:t xml:space="preserve"> z 1848 r. – wybudowany w stylu neoklasycystycznym w czasach Wiosny Ludów,</w:t>
      </w:r>
    </w:p>
    <w:p w:rsidR="00062550" w:rsidRPr="00C55478" w:rsidRDefault="00062550" w:rsidP="00062550">
      <w:pPr>
        <w:pStyle w:val="Tekstpodstawowy"/>
        <w:spacing w:after="0"/>
        <w:jc w:val="both"/>
        <w:rPr>
          <w:rFonts w:ascii="Arial" w:hAnsi="Arial" w:cs="Arial"/>
          <w:color w:val="FF0000"/>
          <w:sz w:val="22"/>
          <w:szCs w:val="22"/>
        </w:rPr>
      </w:pPr>
    </w:p>
    <w:p w:rsidR="00062550" w:rsidRDefault="00062550" w:rsidP="00062550">
      <w:pPr>
        <w:pStyle w:val="Tekstpodstawowy"/>
        <w:spacing w:after="0"/>
        <w:jc w:val="both"/>
        <w:rPr>
          <w:rFonts w:ascii="Arial" w:hAnsi="Arial" w:cs="Arial"/>
          <w:color w:val="FF0000"/>
          <w:sz w:val="22"/>
          <w:szCs w:val="22"/>
        </w:rPr>
      </w:pPr>
    </w:p>
    <w:p w:rsidR="00EE06BB" w:rsidRDefault="00EE06BB" w:rsidP="00062550">
      <w:pPr>
        <w:pStyle w:val="Tekstpodstawowy"/>
        <w:spacing w:after="0"/>
        <w:jc w:val="both"/>
        <w:rPr>
          <w:rFonts w:ascii="Arial" w:hAnsi="Arial" w:cs="Arial"/>
          <w:color w:val="FF0000"/>
          <w:sz w:val="22"/>
          <w:szCs w:val="22"/>
        </w:rPr>
      </w:pPr>
    </w:p>
    <w:p w:rsidR="00EE06BB" w:rsidRDefault="00EE06BB" w:rsidP="00062550">
      <w:pPr>
        <w:pStyle w:val="Tekstpodstawowy"/>
        <w:spacing w:after="0"/>
        <w:jc w:val="both"/>
        <w:rPr>
          <w:rFonts w:ascii="Arial" w:hAnsi="Arial" w:cs="Arial"/>
          <w:color w:val="FF0000"/>
          <w:sz w:val="22"/>
          <w:szCs w:val="22"/>
        </w:rPr>
      </w:pPr>
    </w:p>
    <w:p w:rsidR="00EE06BB" w:rsidRDefault="00376E4B" w:rsidP="00062550">
      <w:pPr>
        <w:pStyle w:val="Tekstpodstawowy"/>
        <w:spacing w:after="0"/>
        <w:jc w:val="both"/>
        <w:rPr>
          <w:rFonts w:ascii="Arial" w:hAnsi="Arial" w:cs="Arial"/>
          <w:color w:val="FF0000"/>
          <w:sz w:val="22"/>
          <w:szCs w:val="22"/>
        </w:rPr>
      </w:pPr>
      <w:r>
        <w:rPr>
          <w:rFonts w:ascii="Arial" w:hAnsi="Arial" w:cs="Arial"/>
          <w:bCs/>
          <w:noProof/>
        </w:rPr>
        <w:drawing>
          <wp:anchor distT="0" distB="0" distL="114300" distR="114300" simplePos="0" relativeHeight="251627520" behindDoc="0" locked="0" layoutInCell="1" allowOverlap="1">
            <wp:simplePos x="0" y="0"/>
            <wp:positionH relativeFrom="column">
              <wp:posOffset>-43180</wp:posOffset>
            </wp:positionH>
            <wp:positionV relativeFrom="paragraph">
              <wp:posOffset>90805</wp:posOffset>
            </wp:positionV>
            <wp:extent cx="1384300" cy="1047750"/>
            <wp:effectExtent l="19050" t="0" r="6350" b="0"/>
            <wp:wrapSquare wrapText="bothSides"/>
            <wp:docPr id="162"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2" cstate="print"/>
                    <a:srcRect/>
                    <a:stretch>
                      <a:fillRect/>
                    </a:stretch>
                  </pic:blipFill>
                  <pic:spPr bwMode="auto">
                    <a:xfrm>
                      <a:off x="0" y="0"/>
                      <a:ext cx="1384300" cy="1047750"/>
                    </a:xfrm>
                    <a:prstGeom prst="rect">
                      <a:avLst/>
                    </a:prstGeom>
                    <a:noFill/>
                    <a:ln w="9525">
                      <a:noFill/>
                      <a:miter lim="800000"/>
                      <a:headEnd/>
                      <a:tailEnd/>
                    </a:ln>
                  </pic:spPr>
                </pic:pic>
              </a:graphicData>
            </a:graphic>
          </wp:anchor>
        </w:drawing>
      </w:r>
    </w:p>
    <w:p w:rsidR="00062550" w:rsidRPr="00B3502C" w:rsidRDefault="00062550" w:rsidP="008E3184">
      <w:pPr>
        <w:pStyle w:val="Tekstpodstawowy"/>
        <w:spacing w:after="0"/>
        <w:ind w:left="720"/>
        <w:jc w:val="both"/>
        <w:rPr>
          <w:rStyle w:val="Pogrubienie"/>
          <w:rFonts w:ascii="Arial" w:hAnsi="Arial" w:cs="Arial"/>
          <w:b w:val="0"/>
          <w:sz w:val="22"/>
          <w:szCs w:val="22"/>
        </w:rPr>
      </w:pPr>
      <w:r w:rsidRPr="00B3502C">
        <w:rPr>
          <w:rStyle w:val="Pogrubienie"/>
          <w:rFonts w:ascii="Arial" w:hAnsi="Arial" w:cs="Arial"/>
          <w:b w:val="0"/>
          <w:sz w:val="22"/>
          <w:szCs w:val="22"/>
        </w:rPr>
        <w:t>Zabytkowy Park Miejski</w:t>
      </w:r>
      <w:r w:rsidRPr="00B3502C">
        <w:rPr>
          <w:rFonts w:ascii="Arial" w:hAnsi="Arial" w:cs="Arial"/>
          <w:sz w:val="22"/>
          <w:szCs w:val="22"/>
        </w:rPr>
        <w:t xml:space="preserve"> - od średniowiecza do końca XIX w. miejsce dzisiejszego parku zajmował staw  określany mianem „zamkowego”, przy nim  pierwotnie zlokalizowany był młyn, a w latach 1769-1873 wielki piec oraz towarzyszące mu urządzenia hutnicze, w latach 1884 - 1914 staw został osuszony, a na jego miejscu założono park; park odnowiono w  2003 r.</w:t>
      </w:r>
      <w:r w:rsidRPr="00B3502C">
        <w:rPr>
          <w:rStyle w:val="Pogrubienie"/>
          <w:rFonts w:ascii="Arial" w:hAnsi="Arial" w:cs="Arial"/>
          <w:b w:val="0"/>
          <w:sz w:val="22"/>
          <w:szCs w:val="22"/>
        </w:rPr>
        <w:t>,</w:t>
      </w:r>
    </w:p>
    <w:p w:rsidR="00062550" w:rsidRPr="00C55478" w:rsidRDefault="00062550" w:rsidP="00062550">
      <w:pPr>
        <w:pStyle w:val="Tekstpodstawowy"/>
        <w:spacing w:after="0"/>
        <w:ind w:left="360"/>
        <w:jc w:val="both"/>
        <w:rPr>
          <w:rStyle w:val="Pogrubienie"/>
          <w:rFonts w:ascii="Arial" w:hAnsi="Arial" w:cs="Arial"/>
          <w:b w:val="0"/>
          <w:color w:val="FF0000"/>
          <w:sz w:val="22"/>
          <w:szCs w:val="22"/>
        </w:rPr>
      </w:pPr>
    </w:p>
    <w:p w:rsidR="00062550" w:rsidRPr="00C55478" w:rsidRDefault="00062550" w:rsidP="00062550">
      <w:pPr>
        <w:pStyle w:val="Tekstpodstawowy"/>
        <w:spacing w:after="0"/>
        <w:jc w:val="both"/>
        <w:rPr>
          <w:rStyle w:val="Pogrubienie"/>
          <w:rFonts w:ascii="Arial" w:hAnsi="Arial" w:cs="Arial"/>
          <w:b w:val="0"/>
          <w:color w:val="FF0000"/>
          <w:sz w:val="22"/>
          <w:szCs w:val="22"/>
        </w:rPr>
      </w:pPr>
    </w:p>
    <w:p w:rsidR="00F80BB7" w:rsidRPr="00C55478" w:rsidRDefault="00376E4B" w:rsidP="00062550">
      <w:pPr>
        <w:pStyle w:val="Tekstpodstawowy"/>
        <w:spacing w:after="0"/>
        <w:jc w:val="both"/>
        <w:rPr>
          <w:rStyle w:val="Pogrubienie"/>
          <w:rFonts w:ascii="Arial" w:hAnsi="Arial" w:cs="Arial"/>
          <w:b w:val="0"/>
          <w:color w:val="FF0000"/>
          <w:sz w:val="22"/>
          <w:szCs w:val="22"/>
        </w:rPr>
      </w:pPr>
      <w:r>
        <w:rPr>
          <w:rFonts w:ascii="Arial" w:hAnsi="Arial" w:cs="Arial"/>
          <w:bCs/>
          <w:noProof/>
          <w:color w:val="FF0000"/>
        </w:rPr>
        <w:drawing>
          <wp:anchor distT="0" distB="0" distL="114300" distR="114300" simplePos="0" relativeHeight="251628544" behindDoc="0" locked="0" layoutInCell="1" allowOverlap="1">
            <wp:simplePos x="0" y="0"/>
            <wp:positionH relativeFrom="column">
              <wp:posOffset>-50800</wp:posOffset>
            </wp:positionH>
            <wp:positionV relativeFrom="paragraph">
              <wp:posOffset>28575</wp:posOffset>
            </wp:positionV>
            <wp:extent cx="1407795" cy="1104900"/>
            <wp:effectExtent l="19050" t="0" r="1905" b="0"/>
            <wp:wrapSquare wrapText="bothSides"/>
            <wp:docPr id="161"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33" cstate="print"/>
                    <a:srcRect/>
                    <a:stretch>
                      <a:fillRect/>
                    </a:stretch>
                  </pic:blipFill>
                  <pic:spPr bwMode="auto">
                    <a:xfrm>
                      <a:off x="0" y="0"/>
                      <a:ext cx="1407795" cy="1104900"/>
                    </a:xfrm>
                    <a:prstGeom prst="rect">
                      <a:avLst/>
                    </a:prstGeom>
                    <a:noFill/>
                    <a:ln w="9525">
                      <a:noFill/>
                      <a:miter lim="800000"/>
                      <a:headEnd/>
                      <a:tailEnd/>
                    </a:ln>
                  </pic:spPr>
                </pic:pic>
              </a:graphicData>
            </a:graphic>
          </wp:anchor>
        </w:drawing>
      </w:r>
    </w:p>
    <w:p w:rsidR="00062550" w:rsidRPr="00B3502C" w:rsidRDefault="00062550" w:rsidP="008E3184">
      <w:pPr>
        <w:pStyle w:val="Tekstpodstawowy"/>
        <w:spacing w:after="0"/>
        <w:jc w:val="both"/>
        <w:rPr>
          <w:rFonts w:ascii="Arial" w:hAnsi="Arial" w:cs="Arial"/>
          <w:bCs/>
          <w:sz w:val="22"/>
          <w:szCs w:val="22"/>
        </w:rPr>
      </w:pPr>
      <w:r w:rsidRPr="00B3502C">
        <w:rPr>
          <w:rStyle w:val="Pogrubienie"/>
          <w:rFonts w:ascii="Arial" w:hAnsi="Arial" w:cs="Arial"/>
          <w:b w:val="0"/>
          <w:sz w:val="22"/>
          <w:szCs w:val="22"/>
        </w:rPr>
        <w:t xml:space="preserve">Zabytkowy cmentarz ewangelicko - augsburski - </w:t>
      </w:r>
      <w:r w:rsidRPr="00B3502C">
        <w:rPr>
          <w:rFonts w:ascii="Arial" w:hAnsi="Arial" w:cs="Arial"/>
          <w:sz w:val="22"/>
          <w:szCs w:val="22"/>
        </w:rPr>
        <w:t>założony w  połowie XIX w. w pobliżu kościoła ewangelickiego wybudowanego w 1848 r.; w1893 r. w Dobrodzieniu została utworzona samodzielna parafia ewangelicko-augsburska licząca 347 parafian,</w:t>
      </w:r>
    </w:p>
    <w:p w:rsidR="00062550" w:rsidRPr="00C55478" w:rsidRDefault="00062550" w:rsidP="00062550">
      <w:pPr>
        <w:pStyle w:val="Tekstpodstawowy"/>
        <w:spacing w:after="0"/>
        <w:jc w:val="both"/>
        <w:rPr>
          <w:rStyle w:val="Pogrubienie"/>
          <w:rFonts w:ascii="Arial" w:hAnsi="Arial" w:cs="Arial"/>
          <w:b w:val="0"/>
          <w:color w:val="FF0000"/>
          <w:sz w:val="22"/>
          <w:szCs w:val="22"/>
        </w:rPr>
      </w:pPr>
    </w:p>
    <w:p w:rsidR="00062550" w:rsidRPr="00C55478" w:rsidRDefault="00062550" w:rsidP="00062550">
      <w:pPr>
        <w:pStyle w:val="Tekstpodstawowy"/>
        <w:spacing w:after="0"/>
        <w:jc w:val="both"/>
        <w:rPr>
          <w:rStyle w:val="Pogrubienie"/>
          <w:rFonts w:ascii="Arial" w:hAnsi="Arial" w:cs="Arial"/>
          <w:b w:val="0"/>
          <w:color w:val="FF0000"/>
          <w:sz w:val="22"/>
          <w:szCs w:val="22"/>
        </w:rPr>
      </w:pPr>
    </w:p>
    <w:p w:rsidR="00062550" w:rsidRPr="00C55478" w:rsidRDefault="00376E4B" w:rsidP="00062550">
      <w:pPr>
        <w:pStyle w:val="Tekstpodstawowy"/>
        <w:spacing w:after="0"/>
        <w:jc w:val="both"/>
        <w:rPr>
          <w:rStyle w:val="Pogrubienie"/>
          <w:rFonts w:ascii="Arial" w:hAnsi="Arial" w:cs="Arial"/>
          <w:b w:val="0"/>
          <w:color w:val="FF0000"/>
          <w:sz w:val="22"/>
          <w:szCs w:val="22"/>
        </w:rPr>
      </w:pPr>
      <w:r>
        <w:rPr>
          <w:noProof/>
        </w:rPr>
        <w:drawing>
          <wp:anchor distT="0" distB="0" distL="114300" distR="114300" simplePos="0" relativeHeight="251686912" behindDoc="1" locked="0" layoutInCell="1" allowOverlap="1">
            <wp:simplePos x="0" y="0"/>
            <wp:positionH relativeFrom="column">
              <wp:posOffset>-1482725</wp:posOffset>
            </wp:positionH>
            <wp:positionV relativeFrom="paragraph">
              <wp:posOffset>151765</wp:posOffset>
            </wp:positionV>
            <wp:extent cx="1352550" cy="904875"/>
            <wp:effectExtent l="19050" t="0" r="0" b="0"/>
            <wp:wrapTight wrapText="bothSides">
              <wp:wrapPolygon edited="0">
                <wp:start x="-304" y="0"/>
                <wp:lineTo x="-304" y="21373"/>
                <wp:lineTo x="21600" y="21373"/>
                <wp:lineTo x="21600" y="0"/>
                <wp:lineTo x="-304" y="0"/>
              </wp:wrapPolygon>
            </wp:wrapTight>
            <wp:docPr id="176" name="Obraz 176" descr="DSCF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SCF9288"/>
                    <pic:cNvPicPr>
                      <a:picLocks noChangeAspect="1" noChangeArrowheads="1"/>
                    </pic:cNvPicPr>
                  </pic:nvPicPr>
                  <pic:blipFill>
                    <a:blip r:embed="rId34" cstate="print"/>
                    <a:srcRect/>
                    <a:stretch>
                      <a:fillRect/>
                    </a:stretch>
                  </pic:blipFill>
                  <pic:spPr bwMode="auto">
                    <a:xfrm>
                      <a:off x="0" y="0"/>
                      <a:ext cx="1352550" cy="904875"/>
                    </a:xfrm>
                    <a:prstGeom prst="rect">
                      <a:avLst/>
                    </a:prstGeom>
                    <a:noFill/>
                    <a:ln w="9525">
                      <a:noFill/>
                      <a:miter lim="800000"/>
                      <a:headEnd/>
                      <a:tailEnd/>
                    </a:ln>
                  </pic:spPr>
                </pic:pic>
              </a:graphicData>
            </a:graphic>
          </wp:anchor>
        </w:drawing>
      </w:r>
    </w:p>
    <w:p w:rsidR="001423AC" w:rsidRDefault="001423AC" w:rsidP="008E3184">
      <w:pPr>
        <w:pStyle w:val="Tekstpodstawowy"/>
        <w:spacing w:after="0"/>
        <w:jc w:val="both"/>
        <w:rPr>
          <w:rStyle w:val="Pogrubienie"/>
          <w:rFonts w:ascii="Arial" w:hAnsi="Arial" w:cs="Arial"/>
          <w:b w:val="0"/>
          <w:sz w:val="22"/>
          <w:szCs w:val="22"/>
        </w:rPr>
      </w:pPr>
    </w:p>
    <w:p w:rsidR="00062550" w:rsidRDefault="00062550" w:rsidP="008E3184">
      <w:pPr>
        <w:pStyle w:val="Tekstpodstawowy"/>
        <w:spacing w:after="0"/>
        <w:jc w:val="both"/>
        <w:rPr>
          <w:rStyle w:val="Pogrubienie"/>
          <w:rFonts w:ascii="Arial" w:hAnsi="Arial" w:cs="Arial"/>
          <w:b w:val="0"/>
          <w:sz w:val="22"/>
          <w:szCs w:val="22"/>
        </w:rPr>
      </w:pPr>
      <w:r w:rsidRPr="00B3502C">
        <w:rPr>
          <w:rStyle w:val="Pogrubienie"/>
          <w:rFonts w:ascii="Arial" w:hAnsi="Arial" w:cs="Arial"/>
          <w:b w:val="0"/>
          <w:sz w:val="22"/>
          <w:szCs w:val="22"/>
        </w:rPr>
        <w:t>Zabytkowy cmentarz żydowski</w:t>
      </w:r>
      <w:r w:rsidRPr="00B3502C">
        <w:rPr>
          <w:rFonts w:ascii="Arial" w:hAnsi="Arial" w:cs="Arial"/>
          <w:sz w:val="22"/>
          <w:szCs w:val="22"/>
        </w:rPr>
        <w:t xml:space="preserve"> - cmentarz pochodzi z końca XVII w. o czym świadczą najstarsze zachowane do dziś macewy; na cmentarzu znajdują się m. in. macewy rodziny Stein – krewnych żydowskiej świętej kościoła katolickiego Edyty Stein</w:t>
      </w:r>
      <w:r w:rsidRPr="00B3502C">
        <w:rPr>
          <w:rStyle w:val="Pogrubienie"/>
          <w:rFonts w:ascii="Arial" w:hAnsi="Arial" w:cs="Arial"/>
          <w:b w:val="0"/>
          <w:sz w:val="22"/>
          <w:szCs w:val="22"/>
        </w:rPr>
        <w:t>,</w:t>
      </w:r>
    </w:p>
    <w:p w:rsidR="00667AE1" w:rsidRDefault="00667AE1" w:rsidP="008E3184">
      <w:pPr>
        <w:pStyle w:val="Tekstpodstawowy"/>
        <w:spacing w:after="0"/>
        <w:jc w:val="both"/>
        <w:rPr>
          <w:rStyle w:val="Pogrubienie"/>
          <w:rFonts w:ascii="Arial" w:hAnsi="Arial" w:cs="Arial"/>
          <w:b w:val="0"/>
          <w:sz w:val="22"/>
          <w:szCs w:val="22"/>
        </w:rPr>
      </w:pPr>
    </w:p>
    <w:p w:rsidR="00667AE1" w:rsidRDefault="00667AE1" w:rsidP="008E3184">
      <w:pPr>
        <w:pStyle w:val="Tekstpodstawowy"/>
        <w:spacing w:after="0"/>
        <w:jc w:val="both"/>
        <w:rPr>
          <w:rStyle w:val="Pogrubienie"/>
          <w:rFonts w:ascii="Arial" w:hAnsi="Arial" w:cs="Arial"/>
          <w:b w:val="0"/>
          <w:sz w:val="22"/>
          <w:szCs w:val="22"/>
        </w:rPr>
      </w:pPr>
    </w:p>
    <w:p w:rsidR="00443903" w:rsidRDefault="00443903" w:rsidP="008E3184">
      <w:pPr>
        <w:pStyle w:val="Tekstpodstawowy"/>
        <w:spacing w:after="0"/>
        <w:ind w:left="720"/>
        <w:jc w:val="both"/>
        <w:rPr>
          <w:rStyle w:val="Pogrubienie"/>
          <w:rFonts w:ascii="Arial" w:hAnsi="Arial" w:cs="Arial"/>
          <w:b w:val="0"/>
          <w:sz w:val="22"/>
          <w:szCs w:val="22"/>
        </w:rPr>
      </w:pPr>
    </w:p>
    <w:p w:rsidR="00443903" w:rsidRDefault="00443903" w:rsidP="008E3184">
      <w:pPr>
        <w:pStyle w:val="Tekstpodstawowy"/>
        <w:spacing w:after="0"/>
        <w:ind w:left="720"/>
        <w:jc w:val="both"/>
        <w:rPr>
          <w:rStyle w:val="Pogrubienie"/>
          <w:rFonts w:ascii="Arial" w:hAnsi="Arial" w:cs="Arial"/>
          <w:b w:val="0"/>
          <w:sz w:val="22"/>
          <w:szCs w:val="22"/>
        </w:rPr>
      </w:pPr>
    </w:p>
    <w:p w:rsidR="00443903" w:rsidRDefault="00376E4B" w:rsidP="008E3184">
      <w:pPr>
        <w:pStyle w:val="Tekstpodstawowy"/>
        <w:spacing w:after="0"/>
        <w:ind w:left="720"/>
        <w:jc w:val="both"/>
        <w:rPr>
          <w:rStyle w:val="Pogrubienie"/>
          <w:rFonts w:ascii="Arial" w:hAnsi="Arial" w:cs="Arial"/>
          <w:b w:val="0"/>
          <w:sz w:val="22"/>
          <w:szCs w:val="22"/>
        </w:rPr>
      </w:pPr>
      <w:r>
        <w:rPr>
          <w:noProof/>
        </w:rPr>
        <w:lastRenderedPageBreak/>
        <w:drawing>
          <wp:anchor distT="0" distB="0" distL="114300" distR="114300" simplePos="0" relativeHeight="251629568" behindDoc="0" locked="0" layoutInCell="1" allowOverlap="1">
            <wp:simplePos x="0" y="0"/>
            <wp:positionH relativeFrom="column">
              <wp:posOffset>-43180</wp:posOffset>
            </wp:positionH>
            <wp:positionV relativeFrom="paragraph">
              <wp:posOffset>-61595</wp:posOffset>
            </wp:positionV>
            <wp:extent cx="1407795" cy="1055370"/>
            <wp:effectExtent l="19050" t="0" r="1905" b="0"/>
            <wp:wrapSquare wrapText="bothSides"/>
            <wp:docPr id="160"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35" cstate="print"/>
                    <a:srcRect/>
                    <a:stretch>
                      <a:fillRect/>
                    </a:stretch>
                  </pic:blipFill>
                  <pic:spPr bwMode="auto">
                    <a:xfrm>
                      <a:off x="0" y="0"/>
                      <a:ext cx="1407795" cy="1055370"/>
                    </a:xfrm>
                    <a:prstGeom prst="rect">
                      <a:avLst/>
                    </a:prstGeom>
                    <a:noFill/>
                    <a:ln w="9525">
                      <a:noFill/>
                      <a:miter lim="800000"/>
                      <a:headEnd/>
                      <a:tailEnd/>
                    </a:ln>
                  </pic:spPr>
                </pic:pic>
              </a:graphicData>
            </a:graphic>
          </wp:anchor>
        </w:drawing>
      </w:r>
    </w:p>
    <w:p w:rsidR="00062550" w:rsidRPr="00B3502C" w:rsidRDefault="00062550" w:rsidP="008E3184">
      <w:pPr>
        <w:pStyle w:val="Tekstpodstawowy"/>
        <w:spacing w:after="0"/>
        <w:ind w:left="720"/>
        <w:jc w:val="both"/>
        <w:rPr>
          <w:rFonts w:ascii="Arial" w:hAnsi="Arial" w:cs="Arial"/>
          <w:bCs/>
          <w:sz w:val="22"/>
          <w:szCs w:val="22"/>
        </w:rPr>
      </w:pPr>
      <w:r w:rsidRPr="00B3502C">
        <w:rPr>
          <w:rStyle w:val="Pogrubienie"/>
          <w:rFonts w:ascii="Arial" w:hAnsi="Arial" w:cs="Arial"/>
          <w:b w:val="0"/>
          <w:sz w:val="22"/>
          <w:szCs w:val="22"/>
        </w:rPr>
        <w:t xml:space="preserve">Zespół pałacowo-parkowy – obecnie ”Park Hotel” - </w:t>
      </w:r>
      <w:r w:rsidRPr="00B3502C">
        <w:rPr>
          <w:rFonts w:ascii="Arial" w:hAnsi="Arial" w:cs="Arial"/>
          <w:sz w:val="22"/>
          <w:szCs w:val="22"/>
        </w:rPr>
        <w:t>pałac wybudowany w latach 1848-1849, w stylu neoklasycystycznym (siedziba ówczesnych właścicieli Dobrodzienia),</w:t>
      </w:r>
    </w:p>
    <w:p w:rsidR="00F80BB7" w:rsidRPr="00C55478" w:rsidRDefault="00F80BB7" w:rsidP="00F80BB7">
      <w:pPr>
        <w:pStyle w:val="Tekstpodstawowy"/>
        <w:spacing w:after="0"/>
        <w:jc w:val="both"/>
        <w:rPr>
          <w:rFonts w:ascii="Arial" w:hAnsi="Arial" w:cs="Arial"/>
          <w:bCs/>
          <w:color w:val="FF0000"/>
          <w:sz w:val="22"/>
          <w:szCs w:val="22"/>
        </w:rPr>
      </w:pPr>
    </w:p>
    <w:p w:rsidR="00F80BB7" w:rsidRPr="00C55478" w:rsidRDefault="00F80BB7" w:rsidP="00F80BB7">
      <w:pPr>
        <w:pStyle w:val="Tekstpodstawowy"/>
        <w:spacing w:after="0"/>
        <w:jc w:val="both"/>
        <w:rPr>
          <w:rFonts w:ascii="Arial" w:hAnsi="Arial" w:cs="Arial"/>
          <w:bCs/>
          <w:color w:val="FF0000"/>
          <w:sz w:val="22"/>
          <w:szCs w:val="22"/>
        </w:rPr>
      </w:pPr>
    </w:p>
    <w:p w:rsidR="00F80BB7" w:rsidRPr="00C55478" w:rsidRDefault="00F80BB7" w:rsidP="00F80BB7">
      <w:pPr>
        <w:pStyle w:val="Tekstpodstawowy"/>
        <w:spacing w:after="0"/>
        <w:jc w:val="both"/>
        <w:rPr>
          <w:rFonts w:ascii="Arial" w:hAnsi="Arial" w:cs="Arial"/>
          <w:bCs/>
          <w:color w:val="FF0000"/>
          <w:sz w:val="22"/>
          <w:szCs w:val="22"/>
        </w:rPr>
      </w:pPr>
    </w:p>
    <w:p w:rsidR="00062550" w:rsidRPr="00C55478" w:rsidRDefault="00376E4B" w:rsidP="00062550">
      <w:pPr>
        <w:pStyle w:val="Tekstpodstawowy"/>
        <w:spacing w:after="0"/>
        <w:jc w:val="both"/>
        <w:rPr>
          <w:rFonts w:ascii="Arial" w:hAnsi="Arial" w:cs="Arial"/>
          <w:color w:val="FF0000"/>
          <w:sz w:val="22"/>
          <w:szCs w:val="22"/>
        </w:rPr>
      </w:pPr>
      <w:r>
        <w:rPr>
          <w:noProof/>
        </w:rPr>
        <w:drawing>
          <wp:anchor distT="0" distB="0" distL="114300" distR="114300" simplePos="0" relativeHeight="251630592" behindDoc="0" locked="0" layoutInCell="1" allowOverlap="1">
            <wp:simplePos x="0" y="0"/>
            <wp:positionH relativeFrom="column">
              <wp:posOffset>-43180</wp:posOffset>
            </wp:positionH>
            <wp:positionV relativeFrom="paragraph">
              <wp:posOffset>19685</wp:posOffset>
            </wp:positionV>
            <wp:extent cx="1419860" cy="1066800"/>
            <wp:effectExtent l="19050" t="0" r="8890" b="0"/>
            <wp:wrapSquare wrapText="bothSides"/>
            <wp:docPr id="158"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36" cstate="print"/>
                    <a:srcRect/>
                    <a:stretch>
                      <a:fillRect/>
                    </a:stretch>
                  </pic:blipFill>
                  <pic:spPr bwMode="auto">
                    <a:xfrm>
                      <a:off x="0" y="0"/>
                      <a:ext cx="1419860" cy="1066800"/>
                    </a:xfrm>
                    <a:prstGeom prst="rect">
                      <a:avLst/>
                    </a:prstGeom>
                    <a:noFill/>
                    <a:ln w="9525">
                      <a:noFill/>
                      <a:miter lim="800000"/>
                      <a:headEnd/>
                      <a:tailEnd/>
                    </a:ln>
                  </pic:spPr>
                </pic:pic>
              </a:graphicData>
            </a:graphic>
          </wp:anchor>
        </w:drawing>
      </w:r>
    </w:p>
    <w:p w:rsidR="00062550" w:rsidRPr="00B3502C" w:rsidRDefault="00062550" w:rsidP="008E3184">
      <w:pPr>
        <w:pStyle w:val="Tekstpodstawowy"/>
        <w:spacing w:after="0"/>
        <w:ind w:left="720"/>
        <w:jc w:val="both"/>
        <w:rPr>
          <w:rFonts w:ascii="Arial" w:hAnsi="Arial" w:cs="Arial"/>
          <w:bCs/>
          <w:sz w:val="22"/>
          <w:szCs w:val="22"/>
        </w:rPr>
      </w:pPr>
      <w:r w:rsidRPr="00B3502C">
        <w:rPr>
          <w:rStyle w:val="Pogrubienie"/>
          <w:rFonts w:ascii="Arial" w:hAnsi="Arial" w:cs="Arial"/>
          <w:b w:val="0"/>
          <w:sz w:val="22"/>
          <w:szCs w:val="22"/>
        </w:rPr>
        <w:t>Izba Regionalna</w:t>
      </w:r>
      <w:r w:rsidRPr="00B3502C">
        <w:rPr>
          <w:rFonts w:ascii="Arial" w:hAnsi="Arial" w:cs="Arial"/>
          <w:sz w:val="22"/>
          <w:szCs w:val="22"/>
        </w:rPr>
        <w:t xml:space="preserve"> - otwarta w maju 2004 r., założona przez Członków Międzygminnego Towarzystwa Regionalnego Dobrodzień-Zębowice; stanowi miejsce, w którym</w:t>
      </w:r>
      <w:r w:rsidR="00B3502C">
        <w:rPr>
          <w:rFonts w:ascii="Arial" w:hAnsi="Arial" w:cs="Arial"/>
          <w:sz w:val="22"/>
          <w:szCs w:val="22"/>
        </w:rPr>
        <w:t xml:space="preserve"> </w:t>
      </w:r>
      <w:r w:rsidRPr="00B3502C">
        <w:rPr>
          <w:rFonts w:ascii="Arial" w:hAnsi="Arial" w:cs="Arial"/>
          <w:sz w:val="22"/>
          <w:szCs w:val="22"/>
        </w:rPr>
        <w:t>gromadzone są dokumenty i przedmioty o wartości historycznej.</w:t>
      </w:r>
    </w:p>
    <w:p w:rsidR="00062550" w:rsidRPr="00C55478" w:rsidRDefault="00062550" w:rsidP="00062550">
      <w:pPr>
        <w:pStyle w:val="Tekstpodstawowy"/>
        <w:spacing w:after="0"/>
        <w:jc w:val="both"/>
        <w:rPr>
          <w:rFonts w:ascii="Arial" w:hAnsi="Arial" w:cs="Arial"/>
          <w:color w:val="FF0000"/>
          <w:sz w:val="22"/>
          <w:szCs w:val="22"/>
        </w:rPr>
      </w:pPr>
    </w:p>
    <w:p w:rsidR="00062550" w:rsidRPr="00C55478" w:rsidRDefault="00062550" w:rsidP="00062550">
      <w:pPr>
        <w:pStyle w:val="Tekstpodstawowy"/>
        <w:spacing w:after="0"/>
        <w:jc w:val="both"/>
        <w:rPr>
          <w:rFonts w:ascii="Arial" w:hAnsi="Arial" w:cs="Arial"/>
          <w:color w:val="FF0000"/>
          <w:sz w:val="22"/>
          <w:szCs w:val="22"/>
        </w:rPr>
      </w:pPr>
    </w:p>
    <w:p w:rsidR="00062550" w:rsidRPr="00C55478" w:rsidRDefault="00376E4B" w:rsidP="00062550">
      <w:pPr>
        <w:pStyle w:val="Tekstpodstawowy"/>
        <w:spacing w:after="0"/>
        <w:jc w:val="both"/>
        <w:rPr>
          <w:rStyle w:val="Pogrubienie"/>
          <w:rFonts w:ascii="Arial" w:hAnsi="Arial" w:cs="Arial"/>
          <w:b w:val="0"/>
          <w:color w:val="FF0000"/>
          <w:sz w:val="22"/>
          <w:szCs w:val="22"/>
        </w:rPr>
      </w:pPr>
      <w:r>
        <w:rPr>
          <w:noProof/>
        </w:rPr>
        <w:drawing>
          <wp:anchor distT="0" distB="0" distL="114300" distR="114300" simplePos="0" relativeHeight="251687936" behindDoc="1" locked="0" layoutInCell="1" allowOverlap="1">
            <wp:simplePos x="0" y="0"/>
            <wp:positionH relativeFrom="column">
              <wp:posOffset>-43180</wp:posOffset>
            </wp:positionH>
            <wp:positionV relativeFrom="paragraph">
              <wp:posOffset>109855</wp:posOffset>
            </wp:positionV>
            <wp:extent cx="1485900" cy="1085850"/>
            <wp:effectExtent l="19050" t="0" r="0" b="0"/>
            <wp:wrapTight wrapText="bothSides">
              <wp:wrapPolygon edited="0">
                <wp:start x="-277" y="0"/>
                <wp:lineTo x="-277" y="21221"/>
                <wp:lineTo x="21600" y="21221"/>
                <wp:lineTo x="21600" y="0"/>
                <wp:lineTo x="-277" y="0"/>
              </wp:wrapPolygon>
            </wp:wrapTight>
            <wp:docPr id="177" name="Obraz 177" descr="11607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1607r09"/>
                    <pic:cNvPicPr>
                      <a:picLocks noChangeAspect="1" noChangeArrowheads="1"/>
                    </pic:cNvPicPr>
                  </pic:nvPicPr>
                  <pic:blipFill>
                    <a:blip r:embed="rId37" cstate="print"/>
                    <a:srcRect/>
                    <a:stretch>
                      <a:fillRect/>
                    </a:stretch>
                  </pic:blipFill>
                  <pic:spPr bwMode="auto">
                    <a:xfrm>
                      <a:off x="0" y="0"/>
                      <a:ext cx="1485900" cy="1085850"/>
                    </a:xfrm>
                    <a:prstGeom prst="rect">
                      <a:avLst/>
                    </a:prstGeom>
                    <a:noFill/>
                    <a:ln w="9525">
                      <a:noFill/>
                      <a:miter lim="800000"/>
                      <a:headEnd/>
                      <a:tailEnd/>
                    </a:ln>
                  </pic:spPr>
                </pic:pic>
              </a:graphicData>
            </a:graphic>
          </wp:anchor>
        </w:drawing>
      </w:r>
    </w:p>
    <w:p w:rsidR="00062550" w:rsidRPr="00403A59" w:rsidRDefault="00062550" w:rsidP="008E3184">
      <w:pPr>
        <w:pStyle w:val="Tekstpodstawowy"/>
        <w:spacing w:after="0"/>
        <w:jc w:val="both"/>
        <w:rPr>
          <w:rFonts w:ascii="Arial" w:eastAsia="Arial Unicode MS" w:hAnsi="Arial" w:cs="Arial"/>
          <w:bCs/>
          <w:sz w:val="22"/>
          <w:szCs w:val="22"/>
        </w:rPr>
      </w:pPr>
      <w:r w:rsidRPr="00403A59">
        <w:rPr>
          <w:rStyle w:val="Pogrubienie"/>
          <w:rFonts w:ascii="Arial" w:hAnsi="Arial" w:cs="Arial"/>
          <w:b w:val="0"/>
          <w:sz w:val="22"/>
          <w:szCs w:val="22"/>
        </w:rPr>
        <w:t>Zespół dworsko-parkowy w Bzionkowie -</w:t>
      </w:r>
      <w:r w:rsidRPr="00403A59">
        <w:rPr>
          <w:rStyle w:val="Pogrubienie"/>
          <w:rFonts w:ascii="Arial" w:hAnsi="Arial" w:cs="Arial"/>
          <w:sz w:val="22"/>
          <w:szCs w:val="22"/>
        </w:rPr>
        <w:t xml:space="preserve"> </w:t>
      </w:r>
      <w:r w:rsidRPr="00403A59">
        <w:rPr>
          <w:rStyle w:val="Pogrubienie"/>
          <w:rFonts w:ascii="Arial" w:hAnsi="Arial" w:cs="Arial"/>
          <w:b w:val="0"/>
          <w:sz w:val="22"/>
          <w:szCs w:val="22"/>
        </w:rPr>
        <w:t>z</w:t>
      </w:r>
      <w:r w:rsidRPr="00403A59">
        <w:rPr>
          <w:rFonts w:ascii="Arial" w:hAnsi="Arial" w:cs="Arial"/>
          <w:sz w:val="22"/>
          <w:szCs w:val="22"/>
        </w:rPr>
        <w:t xml:space="preserve">ałożony w </w:t>
      </w:r>
      <w:r w:rsidR="00403A59">
        <w:rPr>
          <w:rFonts w:ascii="Arial" w:hAnsi="Arial" w:cs="Arial"/>
          <w:sz w:val="22"/>
          <w:szCs w:val="22"/>
        </w:rPr>
        <w:t>II połowie XIX w., składa się z </w:t>
      </w:r>
      <w:r w:rsidRPr="00403A59">
        <w:rPr>
          <w:rFonts w:ascii="Arial" w:hAnsi="Arial" w:cs="Arial"/>
          <w:sz w:val="22"/>
          <w:szCs w:val="22"/>
        </w:rPr>
        <w:t>zabudowań dworskich  oraz części porośniętej roślinnością drzewiastą; największym walorem przyrodniczo-kulturowym parku jest jego tworzywo dendrologiczne; podstawowy zrąb założeń ogrodowych reprezentowany jest przez najstarsze i najokazalsze drzewa; na jego obszarze spotkać można okazy dębów czerwonych  oraz choinę kanadyjską.</w:t>
      </w:r>
    </w:p>
    <w:p w:rsidR="00062550" w:rsidRPr="00C55478" w:rsidRDefault="00062550" w:rsidP="00062550">
      <w:pPr>
        <w:pStyle w:val="Tekstpodstawowy"/>
        <w:spacing w:after="0"/>
        <w:ind w:left="360"/>
        <w:jc w:val="both"/>
        <w:rPr>
          <w:rFonts w:ascii="Arial" w:eastAsia="Arial Unicode MS" w:hAnsi="Arial" w:cs="Arial"/>
          <w:bCs/>
          <w:color w:val="FF0000"/>
          <w:sz w:val="22"/>
          <w:szCs w:val="22"/>
        </w:rPr>
      </w:pPr>
    </w:p>
    <w:p w:rsidR="00062550" w:rsidRPr="00403A59" w:rsidRDefault="00062550" w:rsidP="008E3184">
      <w:pPr>
        <w:pStyle w:val="Tekstpodstawowy"/>
        <w:spacing w:after="0"/>
        <w:jc w:val="both"/>
        <w:rPr>
          <w:rFonts w:ascii="Arial" w:eastAsia="Arial Unicode MS" w:hAnsi="Arial" w:cs="Arial"/>
          <w:bCs/>
          <w:sz w:val="22"/>
          <w:szCs w:val="22"/>
        </w:rPr>
      </w:pPr>
      <w:r w:rsidRPr="00D67E4A">
        <w:rPr>
          <w:rStyle w:val="Pogrubienie"/>
          <w:rFonts w:ascii="Arial" w:hAnsi="Arial" w:cs="Arial"/>
          <w:b w:val="0"/>
          <w:sz w:val="22"/>
          <w:szCs w:val="22"/>
        </w:rPr>
        <w:t xml:space="preserve">Stawy </w:t>
      </w:r>
      <w:proofErr w:type="spellStart"/>
      <w:r w:rsidRPr="00D67E4A">
        <w:rPr>
          <w:rStyle w:val="Pogrubienie"/>
          <w:rFonts w:ascii="Arial" w:hAnsi="Arial" w:cs="Arial"/>
          <w:b w:val="0"/>
          <w:sz w:val="22"/>
          <w:szCs w:val="22"/>
        </w:rPr>
        <w:t>Pluderskie</w:t>
      </w:r>
      <w:proofErr w:type="spellEnd"/>
      <w:r w:rsidRPr="00D67E4A">
        <w:rPr>
          <w:rFonts w:ascii="Arial" w:hAnsi="Arial" w:cs="Arial"/>
          <w:sz w:val="22"/>
          <w:szCs w:val="22"/>
        </w:rPr>
        <w:t xml:space="preserve"> – cenny przyrodniczo i krajobrazowo kompleks stawów  hodowlanych,  otaczający malownicze bory sosnowe; teren bogaty w wiele chronionych i rzadkich gatunków roślin, takich jak: widłak </w:t>
      </w:r>
      <w:proofErr w:type="spellStart"/>
      <w:r w:rsidRPr="00D67E4A">
        <w:rPr>
          <w:rFonts w:ascii="Arial" w:hAnsi="Arial" w:cs="Arial"/>
          <w:sz w:val="22"/>
          <w:szCs w:val="22"/>
        </w:rPr>
        <w:t>goździsty</w:t>
      </w:r>
      <w:proofErr w:type="spellEnd"/>
      <w:r w:rsidRPr="00D67E4A">
        <w:rPr>
          <w:rFonts w:ascii="Arial" w:hAnsi="Arial" w:cs="Arial"/>
          <w:sz w:val="22"/>
          <w:szCs w:val="22"/>
        </w:rPr>
        <w:t xml:space="preserve">, mącznica lekarska, kruszyna pospolita oraz porosty- tarczownica islandzka i chrobotek leśny; na obszarze występuje również wiele chronionych gatunków świata zwierząt m.in.: jaszczurka zwinka, jaszczurka żyworodna i padalec zwyczajny, natomiast w miejscach nasłonecznionych </w:t>
      </w:r>
      <w:r w:rsidR="00403A59" w:rsidRPr="00D67E4A">
        <w:rPr>
          <w:rFonts w:ascii="Arial" w:hAnsi="Arial" w:cs="Arial"/>
          <w:sz w:val="22"/>
          <w:szCs w:val="22"/>
        </w:rPr>
        <w:t>występuje paź królowej, jeden z </w:t>
      </w:r>
      <w:r w:rsidRPr="00D67E4A">
        <w:rPr>
          <w:rFonts w:ascii="Arial" w:hAnsi="Arial" w:cs="Arial"/>
          <w:sz w:val="22"/>
          <w:szCs w:val="22"/>
        </w:rPr>
        <w:t>najpiękniejszych  i najefektowniej ubarwionych motyli krajowych,</w:t>
      </w:r>
    </w:p>
    <w:p w:rsidR="009F423B" w:rsidRPr="00C55478" w:rsidRDefault="009F423B" w:rsidP="00062550">
      <w:pPr>
        <w:pStyle w:val="Tekstpodstawowy"/>
        <w:spacing w:after="0"/>
        <w:ind w:left="360"/>
        <w:jc w:val="both"/>
        <w:rPr>
          <w:rFonts w:ascii="Arial" w:eastAsia="Arial Unicode MS" w:hAnsi="Arial" w:cs="Arial"/>
          <w:bCs/>
          <w:color w:val="FF0000"/>
          <w:sz w:val="22"/>
          <w:szCs w:val="22"/>
        </w:rPr>
      </w:pPr>
    </w:p>
    <w:p w:rsidR="00062550" w:rsidRPr="00403A59" w:rsidRDefault="00376E4B" w:rsidP="008E3184">
      <w:pPr>
        <w:pStyle w:val="Tekstpodstawowy"/>
        <w:spacing w:after="0"/>
        <w:jc w:val="both"/>
        <w:rPr>
          <w:rStyle w:val="Pogrubienie"/>
          <w:rFonts w:ascii="Arial" w:eastAsia="Arial Unicode MS" w:hAnsi="Arial" w:cs="Arial"/>
          <w:b w:val="0"/>
          <w:sz w:val="22"/>
          <w:szCs w:val="22"/>
        </w:rPr>
      </w:pPr>
      <w:r>
        <w:rPr>
          <w:rFonts w:ascii="Arial" w:hAnsi="Arial" w:cs="Arial"/>
          <w:bCs/>
          <w:noProof/>
        </w:rPr>
        <w:drawing>
          <wp:anchor distT="0" distB="0" distL="114300" distR="114300" simplePos="0" relativeHeight="251631616" behindDoc="0" locked="0" layoutInCell="1" allowOverlap="1">
            <wp:simplePos x="0" y="0"/>
            <wp:positionH relativeFrom="column">
              <wp:posOffset>4445</wp:posOffset>
            </wp:positionH>
            <wp:positionV relativeFrom="paragraph">
              <wp:posOffset>53975</wp:posOffset>
            </wp:positionV>
            <wp:extent cx="1490345" cy="1114425"/>
            <wp:effectExtent l="19050" t="0" r="0" b="0"/>
            <wp:wrapSquare wrapText="bothSides"/>
            <wp:docPr id="156"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pic:cNvPicPr>
                      <a:picLocks noChangeAspect="1" noChangeArrowheads="1"/>
                    </pic:cNvPicPr>
                  </pic:nvPicPr>
                  <pic:blipFill>
                    <a:blip r:embed="rId38" cstate="print"/>
                    <a:srcRect/>
                    <a:stretch>
                      <a:fillRect/>
                    </a:stretch>
                  </pic:blipFill>
                  <pic:spPr bwMode="auto">
                    <a:xfrm>
                      <a:off x="0" y="0"/>
                      <a:ext cx="1490345" cy="1114425"/>
                    </a:xfrm>
                    <a:prstGeom prst="rect">
                      <a:avLst/>
                    </a:prstGeom>
                    <a:noFill/>
                    <a:ln w="9525">
                      <a:noFill/>
                      <a:miter lim="800000"/>
                      <a:headEnd/>
                      <a:tailEnd/>
                    </a:ln>
                  </pic:spPr>
                </pic:pic>
              </a:graphicData>
            </a:graphic>
          </wp:anchor>
        </w:drawing>
      </w:r>
      <w:r w:rsidR="00062550" w:rsidRPr="00D67E4A">
        <w:rPr>
          <w:rStyle w:val="Pogrubienie"/>
          <w:rFonts w:ascii="Arial" w:hAnsi="Arial" w:cs="Arial"/>
          <w:b w:val="0"/>
          <w:sz w:val="22"/>
          <w:szCs w:val="22"/>
        </w:rPr>
        <w:t>Zalew w dawnej piaskowni</w:t>
      </w:r>
      <w:r w:rsidR="00062550" w:rsidRPr="00D67E4A">
        <w:rPr>
          <w:rFonts w:ascii="Arial" w:hAnsi="Arial" w:cs="Arial"/>
          <w:sz w:val="22"/>
          <w:szCs w:val="22"/>
        </w:rPr>
        <w:t xml:space="preserve"> – kompleks nieczynnych piaskowni w Myślinie na obszarze których spotkać można wiele</w:t>
      </w:r>
      <w:r w:rsidR="00060624" w:rsidRPr="00D67E4A">
        <w:rPr>
          <w:rFonts w:ascii="Arial" w:hAnsi="Arial" w:cs="Arial"/>
          <w:sz w:val="22"/>
          <w:szCs w:val="22"/>
        </w:rPr>
        <w:t xml:space="preserve"> interesujących gatunków roślin </w:t>
      </w:r>
      <w:r w:rsidR="00062550" w:rsidRPr="00D67E4A">
        <w:rPr>
          <w:rFonts w:ascii="Arial" w:hAnsi="Arial" w:cs="Arial"/>
          <w:sz w:val="22"/>
          <w:szCs w:val="22"/>
        </w:rPr>
        <w:t>i zwierząt, w ich najbliższym otoczeniu występują również malownicze wydmy porośn</w:t>
      </w:r>
      <w:r w:rsidR="00060624" w:rsidRPr="00D67E4A">
        <w:rPr>
          <w:rFonts w:ascii="Arial" w:hAnsi="Arial" w:cs="Arial"/>
          <w:sz w:val="22"/>
          <w:szCs w:val="22"/>
        </w:rPr>
        <w:t xml:space="preserve">ięte borami sosnowymi, </w:t>
      </w:r>
      <w:r w:rsidR="00062550" w:rsidRPr="00D67E4A">
        <w:rPr>
          <w:rFonts w:ascii="Arial" w:hAnsi="Arial" w:cs="Arial"/>
          <w:sz w:val="22"/>
          <w:szCs w:val="22"/>
        </w:rPr>
        <w:t>w których występują  liczne sta</w:t>
      </w:r>
      <w:r w:rsidR="00403A59" w:rsidRPr="00D67E4A">
        <w:rPr>
          <w:rFonts w:ascii="Arial" w:hAnsi="Arial" w:cs="Arial"/>
          <w:sz w:val="22"/>
          <w:szCs w:val="22"/>
        </w:rPr>
        <w:t xml:space="preserve">nowiska widłaka </w:t>
      </w:r>
      <w:proofErr w:type="spellStart"/>
      <w:r w:rsidR="00403A59" w:rsidRPr="00D67E4A">
        <w:rPr>
          <w:rFonts w:ascii="Arial" w:hAnsi="Arial" w:cs="Arial"/>
          <w:sz w:val="22"/>
          <w:szCs w:val="22"/>
        </w:rPr>
        <w:t>jałowcowatego</w:t>
      </w:r>
      <w:proofErr w:type="spellEnd"/>
      <w:r w:rsidR="00403A59" w:rsidRPr="00D67E4A">
        <w:rPr>
          <w:rFonts w:ascii="Arial" w:hAnsi="Arial" w:cs="Arial"/>
          <w:sz w:val="22"/>
          <w:szCs w:val="22"/>
        </w:rPr>
        <w:t xml:space="preserve"> i </w:t>
      </w:r>
      <w:proofErr w:type="spellStart"/>
      <w:r w:rsidR="00062550" w:rsidRPr="00D67E4A">
        <w:rPr>
          <w:rFonts w:ascii="Arial" w:hAnsi="Arial" w:cs="Arial"/>
          <w:sz w:val="22"/>
          <w:szCs w:val="22"/>
        </w:rPr>
        <w:t>goździstego</w:t>
      </w:r>
      <w:proofErr w:type="spellEnd"/>
      <w:r w:rsidR="00062550" w:rsidRPr="00D67E4A">
        <w:rPr>
          <w:rFonts w:ascii="Arial" w:hAnsi="Arial" w:cs="Arial"/>
          <w:sz w:val="22"/>
          <w:szCs w:val="22"/>
        </w:rPr>
        <w:t>; na zarastających brzegach piaskowni bogato występują rośliny objęte ochroną: rosiczka okrągłolistna oraz widliczek torfowy; do najbardziej interesujących ptaków lęgowych należy zaliczyć:</w:t>
      </w:r>
      <w:r w:rsidR="00E2237E" w:rsidRPr="00D67E4A">
        <w:rPr>
          <w:rFonts w:ascii="Arial" w:hAnsi="Arial" w:cs="Arial"/>
          <w:sz w:val="22"/>
          <w:szCs w:val="22"/>
        </w:rPr>
        <w:t xml:space="preserve"> sieweczkę rzeczną, łyskę</w:t>
      </w:r>
      <w:r w:rsidR="009F423B" w:rsidRPr="00D67E4A">
        <w:rPr>
          <w:rFonts w:ascii="Arial" w:hAnsi="Arial" w:cs="Arial"/>
          <w:sz w:val="22"/>
          <w:szCs w:val="22"/>
        </w:rPr>
        <w:t xml:space="preserve"> </w:t>
      </w:r>
      <w:r w:rsidR="00060624" w:rsidRPr="00D67E4A">
        <w:rPr>
          <w:rFonts w:ascii="Arial" w:hAnsi="Arial" w:cs="Arial"/>
          <w:sz w:val="22"/>
          <w:szCs w:val="22"/>
        </w:rPr>
        <w:t xml:space="preserve">i świerszczyka; </w:t>
      </w:r>
      <w:r w:rsidR="00062550" w:rsidRPr="00D67E4A">
        <w:rPr>
          <w:rFonts w:ascii="Arial" w:hAnsi="Arial" w:cs="Arial"/>
          <w:sz w:val="22"/>
          <w:szCs w:val="22"/>
        </w:rPr>
        <w:t>w dolinie rzeki Myśliny, płynącej w sąsiedztwie piaskowni proponuje się utworzenie zespołu przyrodniczo-krajobrazowego,</w:t>
      </w:r>
    </w:p>
    <w:p w:rsidR="008E3184" w:rsidRPr="008E3184" w:rsidRDefault="008E3184" w:rsidP="008E3184">
      <w:pPr>
        <w:pStyle w:val="Tekstpodstawowy"/>
        <w:spacing w:after="0"/>
        <w:ind w:left="720"/>
        <w:jc w:val="both"/>
        <w:rPr>
          <w:rStyle w:val="Pogrubienie"/>
          <w:rFonts w:ascii="Arial" w:hAnsi="Arial" w:cs="Arial"/>
          <w:b w:val="0"/>
          <w:bCs w:val="0"/>
          <w:sz w:val="22"/>
          <w:szCs w:val="22"/>
        </w:rPr>
      </w:pPr>
    </w:p>
    <w:p w:rsidR="008E3184" w:rsidRPr="008E3184" w:rsidRDefault="00062550" w:rsidP="00AB306C">
      <w:pPr>
        <w:pStyle w:val="Tekstpodstawowy"/>
        <w:spacing w:after="0"/>
        <w:jc w:val="both"/>
        <w:rPr>
          <w:rStyle w:val="Pogrubienie"/>
          <w:rFonts w:ascii="Arial" w:hAnsi="Arial" w:cs="Arial"/>
          <w:b w:val="0"/>
          <w:bCs w:val="0"/>
          <w:sz w:val="22"/>
          <w:szCs w:val="22"/>
        </w:rPr>
      </w:pPr>
      <w:r w:rsidRPr="00403A59">
        <w:rPr>
          <w:rStyle w:val="Pogrubienie"/>
          <w:rFonts w:ascii="Arial" w:hAnsi="Arial" w:cs="Arial"/>
          <w:b w:val="0"/>
          <w:sz w:val="22"/>
          <w:szCs w:val="22"/>
        </w:rPr>
        <w:t xml:space="preserve">Kamień upamiętniający pobyt króla Fryderyka Augusta III w </w:t>
      </w:r>
      <w:r w:rsidR="001423AC">
        <w:rPr>
          <w:rStyle w:val="Pogrubienie"/>
          <w:rFonts w:ascii="Arial" w:hAnsi="Arial" w:cs="Arial"/>
          <w:b w:val="0"/>
          <w:sz w:val="22"/>
          <w:szCs w:val="22"/>
        </w:rPr>
        <w:t>Rz</w:t>
      </w:r>
      <w:r w:rsidRPr="00403A59">
        <w:rPr>
          <w:rStyle w:val="Pogrubienie"/>
          <w:rFonts w:ascii="Arial" w:hAnsi="Arial" w:cs="Arial"/>
          <w:b w:val="0"/>
          <w:sz w:val="22"/>
          <w:szCs w:val="22"/>
        </w:rPr>
        <w:t xml:space="preserve">ędowicach - </w:t>
      </w:r>
      <w:r w:rsidRPr="00403A59">
        <w:rPr>
          <w:rFonts w:ascii="Arial" w:hAnsi="Arial" w:cs="Arial"/>
          <w:sz w:val="22"/>
          <w:szCs w:val="22"/>
        </w:rPr>
        <w:t>na kamieniu wyryty jest napis FAR (</w:t>
      </w:r>
      <w:proofErr w:type="spellStart"/>
      <w:r w:rsidRPr="00403A59">
        <w:rPr>
          <w:rFonts w:ascii="Arial" w:hAnsi="Arial" w:cs="Arial"/>
          <w:sz w:val="22"/>
          <w:szCs w:val="22"/>
        </w:rPr>
        <w:t>Fridericus</w:t>
      </w:r>
      <w:proofErr w:type="spellEnd"/>
      <w:r w:rsidRPr="00403A59">
        <w:rPr>
          <w:rFonts w:ascii="Arial" w:hAnsi="Arial" w:cs="Arial"/>
          <w:sz w:val="22"/>
          <w:szCs w:val="22"/>
        </w:rPr>
        <w:t xml:space="preserve"> </w:t>
      </w:r>
      <w:proofErr w:type="spellStart"/>
      <w:r w:rsidRPr="00403A59">
        <w:rPr>
          <w:rFonts w:ascii="Arial" w:hAnsi="Arial" w:cs="Arial"/>
          <w:sz w:val="22"/>
          <w:szCs w:val="22"/>
        </w:rPr>
        <w:t>Augustus</w:t>
      </w:r>
      <w:proofErr w:type="spellEnd"/>
      <w:r w:rsidRPr="00403A59">
        <w:rPr>
          <w:rFonts w:ascii="Arial" w:hAnsi="Arial" w:cs="Arial"/>
          <w:sz w:val="22"/>
          <w:szCs w:val="22"/>
        </w:rPr>
        <w:t xml:space="preserve"> </w:t>
      </w:r>
      <w:proofErr w:type="spellStart"/>
      <w:r w:rsidRPr="00403A59">
        <w:rPr>
          <w:rFonts w:ascii="Arial" w:hAnsi="Arial" w:cs="Arial"/>
          <w:sz w:val="22"/>
          <w:szCs w:val="22"/>
        </w:rPr>
        <w:t>Rex</w:t>
      </w:r>
      <w:proofErr w:type="spellEnd"/>
      <w:r w:rsidRPr="00403A59">
        <w:rPr>
          <w:rFonts w:ascii="Arial" w:hAnsi="Arial" w:cs="Arial"/>
          <w:sz w:val="22"/>
          <w:szCs w:val="22"/>
        </w:rPr>
        <w:t xml:space="preserve">) z koroną i napisem w języku niemieckim „Ich niezapomnianemu Królewskiemu Panu urzędnicy leśni Nadleśnictwa Dobrodzień </w:t>
      </w:r>
      <w:smartTag w:uri="urn:schemas-microsoft-com:office:smarttags" w:element="metricconverter">
        <w:smartTagPr>
          <w:attr w:name="ProductID" w:val="1932”"/>
        </w:smartTagPr>
        <w:r w:rsidRPr="00403A59">
          <w:rPr>
            <w:rFonts w:ascii="Arial" w:hAnsi="Arial" w:cs="Arial"/>
            <w:sz w:val="22"/>
            <w:szCs w:val="22"/>
          </w:rPr>
          <w:t>1932”</w:t>
        </w:r>
      </w:smartTag>
      <w:r w:rsidRPr="00403A59">
        <w:rPr>
          <w:rFonts w:ascii="Arial" w:hAnsi="Arial" w:cs="Arial"/>
          <w:sz w:val="22"/>
          <w:szCs w:val="22"/>
        </w:rPr>
        <w:t>,</w:t>
      </w:r>
    </w:p>
    <w:p w:rsidR="008E3184" w:rsidRDefault="008E3184" w:rsidP="008E3184">
      <w:pPr>
        <w:pStyle w:val="Tekstpodstawowy"/>
        <w:spacing w:after="0"/>
        <w:jc w:val="both"/>
        <w:rPr>
          <w:rStyle w:val="Pogrubienie"/>
          <w:rFonts w:ascii="Arial" w:hAnsi="Arial" w:cs="Arial"/>
          <w:b w:val="0"/>
          <w:sz w:val="22"/>
          <w:szCs w:val="22"/>
        </w:rPr>
      </w:pPr>
    </w:p>
    <w:p w:rsidR="00062550" w:rsidRPr="00403A59" w:rsidRDefault="00062550" w:rsidP="008E3184">
      <w:pPr>
        <w:pStyle w:val="Tekstpodstawowy"/>
        <w:spacing w:after="0"/>
        <w:jc w:val="both"/>
        <w:rPr>
          <w:rFonts w:ascii="Arial" w:hAnsi="Arial" w:cs="Arial"/>
          <w:sz w:val="22"/>
          <w:szCs w:val="22"/>
        </w:rPr>
      </w:pPr>
      <w:r w:rsidRPr="00403A59">
        <w:rPr>
          <w:rStyle w:val="Pogrubienie"/>
          <w:rFonts w:ascii="Arial" w:hAnsi="Arial" w:cs="Arial"/>
          <w:b w:val="0"/>
          <w:sz w:val="22"/>
          <w:szCs w:val="22"/>
        </w:rPr>
        <w:t>Kaplica św. Sebastiana w Szemrowicach - d</w:t>
      </w:r>
      <w:r w:rsidRPr="00403A59">
        <w:rPr>
          <w:rFonts w:ascii="Arial" w:hAnsi="Arial" w:cs="Arial"/>
          <w:sz w:val="22"/>
          <w:szCs w:val="22"/>
        </w:rPr>
        <w:t xml:space="preserve">rewniana kaplica św. Sebastiana z XVIII                          w., ocalała po pożarze drewnianego kościoła </w:t>
      </w:r>
      <w:proofErr w:type="spellStart"/>
      <w:r w:rsidRPr="00403A59">
        <w:rPr>
          <w:rFonts w:ascii="Arial" w:hAnsi="Arial" w:cs="Arial"/>
          <w:sz w:val="22"/>
          <w:szCs w:val="22"/>
        </w:rPr>
        <w:t>pw</w:t>
      </w:r>
      <w:proofErr w:type="spellEnd"/>
      <w:r w:rsidRPr="00403A59">
        <w:rPr>
          <w:rFonts w:ascii="Arial" w:hAnsi="Arial" w:cs="Arial"/>
          <w:sz w:val="22"/>
          <w:szCs w:val="22"/>
        </w:rPr>
        <w:t xml:space="preserve">. Św. Trójcy w 1965 r.; poddana renowacji stoi na placu przy cmentarzu nowo wybudowanego kościoła; przy drodze Szemrowice-Makowczyce zlokalizowana jest również wybudowana przez mieszkańców w 1946 r.  kapliczka </w:t>
      </w:r>
      <w:proofErr w:type="spellStart"/>
      <w:r w:rsidRPr="00403A59">
        <w:rPr>
          <w:rFonts w:ascii="Arial" w:hAnsi="Arial" w:cs="Arial"/>
          <w:sz w:val="22"/>
          <w:szCs w:val="22"/>
        </w:rPr>
        <w:t>pw</w:t>
      </w:r>
      <w:proofErr w:type="spellEnd"/>
      <w:r w:rsidRPr="00403A59">
        <w:rPr>
          <w:rFonts w:ascii="Arial" w:hAnsi="Arial" w:cs="Arial"/>
          <w:sz w:val="22"/>
          <w:szCs w:val="22"/>
        </w:rPr>
        <w:t>. Matki Boskiej nieustającej pomocy, jako wotum za ocalenie od zniszczenia  w czasie wojny,</w:t>
      </w:r>
    </w:p>
    <w:p w:rsidR="00062550" w:rsidRPr="00C55478" w:rsidRDefault="00062550" w:rsidP="00062550">
      <w:pPr>
        <w:pStyle w:val="Tekstpodstawowy"/>
        <w:spacing w:after="0"/>
        <w:ind w:left="360"/>
        <w:jc w:val="both"/>
        <w:rPr>
          <w:rFonts w:ascii="Arial" w:hAnsi="Arial" w:cs="Arial"/>
          <w:color w:val="FF0000"/>
          <w:sz w:val="22"/>
          <w:szCs w:val="22"/>
        </w:rPr>
      </w:pPr>
    </w:p>
    <w:p w:rsidR="00443903" w:rsidRDefault="00376E4B" w:rsidP="008E3184">
      <w:pPr>
        <w:pStyle w:val="Tekstpodstawowy"/>
        <w:spacing w:after="0"/>
        <w:ind w:left="720"/>
        <w:jc w:val="both"/>
        <w:rPr>
          <w:rStyle w:val="Pogrubienie"/>
          <w:rFonts w:ascii="Arial" w:hAnsi="Arial" w:cs="Arial"/>
          <w:b w:val="0"/>
          <w:sz w:val="22"/>
          <w:szCs w:val="22"/>
        </w:rPr>
      </w:pPr>
      <w:r>
        <w:rPr>
          <w:noProof/>
        </w:rPr>
        <w:drawing>
          <wp:anchor distT="0" distB="0" distL="114300" distR="114300" simplePos="0" relativeHeight="251632640" behindDoc="0" locked="0" layoutInCell="1" allowOverlap="1">
            <wp:simplePos x="0" y="0"/>
            <wp:positionH relativeFrom="column">
              <wp:posOffset>156845</wp:posOffset>
            </wp:positionH>
            <wp:positionV relativeFrom="paragraph">
              <wp:posOffset>33655</wp:posOffset>
            </wp:positionV>
            <wp:extent cx="1483360" cy="1114425"/>
            <wp:effectExtent l="19050" t="0" r="2540" b="0"/>
            <wp:wrapSquare wrapText="bothSides"/>
            <wp:docPr id="155"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14" cstate="print"/>
                    <a:srcRect/>
                    <a:stretch>
                      <a:fillRect/>
                    </a:stretch>
                  </pic:blipFill>
                  <pic:spPr bwMode="auto">
                    <a:xfrm>
                      <a:off x="0" y="0"/>
                      <a:ext cx="1483360" cy="1114425"/>
                    </a:xfrm>
                    <a:prstGeom prst="rect">
                      <a:avLst/>
                    </a:prstGeom>
                    <a:noFill/>
                    <a:ln w="9525">
                      <a:noFill/>
                      <a:miter lim="800000"/>
                      <a:headEnd/>
                      <a:tailEnd/>
                    </a:ln>
                  </pic:spPr>
                </pic:pic>
              </a:graphicData>
            </a:graphic>
          </wp:anchor>
        </w:drawing>
      </w:r>
    </w:p>
    <w:p w:rsidR="00443903" w:rsidRDefault="00443903" w:rsidP="008E3184">
      <w:pPr>
        <w:pStyle w:val="Tekstpodstawowy"/>
        <w:spacing w:after="0"/>
        <w:ind w:left="720"/>
        <w:jc w:val="both"/>
        <w:rPr>
          <w:rStyle w:val="Pogrubienie"/>
          <w:rFonts w:ascii="Arial" w:hAnsi="Arial" w:cs="Arial"/>
          <w:b w:val="0"/>
          <w:sz w:val="22"/>
          <w:szCs w:val="22"/>
        </w:rPr>
      </w:pPr>
    </w:p>
    <w:p w:rsidR="00062550" w:rsidRPr="00403A59" w:rsidRDefault="00062550" w:rsidP="008E3184">
      <w:pPr>
        <w:pStyle w:val="Tekstpodstawowy"/>
        <w:spacing w:after="0"/>
        <w:ind w:left="720"/>
        <w:jc w:val="both"/>
        <w:rPr>
          <w:rFonts w:ascii="Arial" w:hAnsi="Arial" w:cs="Arial"/>
          <w:sz w:val="22"/>
          <w:szCs w:val="22"/>
        </w:rPr>
      </w:pPr>
      <w:r w:rsidRPr="00403A59">
        <w:rPr>
          <w:rStyle w:val="Pogrubienie"/>
          <w:rFonts w:ascii="Arial" w:hAnsi="Arial" w:cs="Arial"/>
          <w:b w:val="0"/>
          <w:sz w:val="22"/>
          <w:szCs w:val="22"/>
        </w:rPr>
        <w:t>Kapliczka z 1880 r. z krzyżem datowanym na 1913 r. w Bzinicy Starej - k</w:t>
      </w:r>
      <w:r w:rsidRPr="00403A59">
        <w:rPr>
          <w:rFonts w:ascii="Arial" w:hAnsi="Arial" w:cs="Arial"/>
          <w:sz w:val="22"/>
          <w:szCs w:val="22"/>
        </w:rPr>
        <w:t>rzyż postawiony po śmierci woźnicy, który zginął na początku X</w:t>
      </w:r>
      <w:r w:rsidR="00496462" w:rsidRPr="00403A59">
        <w:rPr>
          <w:rFonts w:ascii="Arial" w:hAnsi="Arial" w:cs="Arial"/>
          <w:sz w:val="22"/>
          <w:szCs w:val="22"/>
        </w:rPr>
        <w:t xml:space="preserve">X w. </w:t>
      </w:r>
      <w:r w:rsidRPr="00403A59">
        <w:rPr>
          <w:rFonts w:ascii="Arial" w:hAnsi="Arial" w:cs="Arial"/>
          <w:sz w:val="22"/>
          <w:szCs w:val="22"/>
        </w:rPr>
        <w:t>zabity przez spłoszone konie,</w:t>
      </w:r>
    </w:p>
    <w:p w:rsidR="00062550" w:rsidRPr="00C55478" w:rsidRDefault="00062550" w:rsidP="00062550">
      <w:pPr>
        <w:pStyle w:val="Tekstpodstawowy"/>
        <w:spacing w:after="0"/>
        <w:jc w:val="both"/>
        <w:rPr>
          <w:rFonts w:ascii="Arial" w:hAnsi="Arial" w:cs="Arial"/>
          <w:color w:val="FF0000"/>
          <w:sz w:val="22"/>
          <w:szCs w:val="22"/>
        </w:rPr>
      </w:pPr>
    </w:p>
    <w:p w:rsidR="00667AE1" w:rsidRDefault="00667AE1" w:rsidP="008E3184">
      <w:pPr>
        <w:pStyle w:val="Tekstpodstawowy"/>
        <w:spacing w:after="0"/>
        <w:jc w:val="both"/>
        <w:rPr>
          <w:rStyle w:val="Pogrubienie"/>
          <w:rFonts w:ascii="Arial" w:hAnsi="Arial" w:cs="Arial"/>
          <w:b w:val="0"/>
          <w:sz w:val="22"/>
          <w:szCs w:val="22"/>
        </w:rPr>
      </w:pPr>
    </w:p>
    <w:p w:rsidR="00667AE1" w:rsidRDefault="00667AE1" w:rsidP="008E3184">
      <w:pPr>
        <w:pStyle w:val="Tekstpodstawowy"/>
        <w:spacing w:after="0"/>
        <w:jc w:val="both"/>
        <w:rPr>
          <w:rStyle w:val="Pogrubienie"/>
          <w:rFonts w:ascii="Arial" w:hAnsi="Arial" w:cs="Arial"/>
          <w:b w:val="0"/>
          <w:sz w:val="22"/>
          <w:szCs w:val="22"/>
        </w:rPr>
      </w:pPr>
    </w:p>
    <w:p w:rsidR="00443903" w:rsidRDefault="00376E4B" w:rsidP="008E3184">
      <w:pPr>
        <w:pStyle w:val="Tekstpodstawowy"/>
        <w:spacing w:after="0"/>
        <w:jc w:val="both"/>
        <w:rPr>
          <w:rStyle w:val="Pogrubienie"/>
          <w:rFonts w:ascii="Arial" w:hAnsi="Arial" w:cs="Arial"/>
          <w:b w:val="0"/>
          <w:sz w:val="22"/>
          <w:szCs w:val="22"/>
        </w:rPr>
      </w:pPr>
      <w:r>
        <w:rPr>
          <w:rFonts w:ascii="Arial" w:hAnsi="Arial" w:cs="Arial"/>
          <w:noProof/>
          <w:sz w:val="22"/>
          <w:szCs w:val="22"/>
        </w:rPr>
        <w:drawing>
          <wp:anchor distT="0" distB="0" distL="114300" distR="114300" simplePos="0" relativeHeight="251689984" behindDoc="1" locked="0" layoutInCell="1" allowOverlap="1">
            <wp:simplePos x="0" y="0"/>
            <wp:positionH relativeFrom="column">
              <wp:posOffset>3810</wp:posOffset>
            </wp:positionH>
            <wp:positionV relativeFrom="paragraph">
              <wp:posOffset>62865</wp:posOffset>
            </wp:positionV>
            <wp:extent cx="1750060" cy="1209675"/>
            <wp:effectExtent l="19050" t="0" r="2540" b="0"/>
            <wp:wrapTight wrapText="bothSides">
              <wp:wrapPolygon edited="0">
                <wp:start x="-235" y="0"/>
                <wp:lineTo x="-235" y="21430"/>
                <wp:lineTo x="21631" y="21430"/>
                <wp:lineTo x="21631" y="0"/>
                <wp:lineTo x="-235" y="0"/>
              </wp:wrapPolygon>
            </wp:wrapTight>
            <wp:docPr id="183" name="Obraz 183" descr="IMG_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G_4795"/>
                    <pic:cNvPicPr>
                      <a:picLocks noChangeAspect="1" noChangeArrowheads="1"/>
                    </pic:cNvPicPr>
                  </pic:nvPicPr>
                  <pic:blipFill>
                    <a:blip r:embed="rId39" cstate="print"/>
                    <a:srcRect/>
                    <a:stretch>
                      <a:fillRect/>
                    </a:stretch>
                  </pic:blipFill>
                  <pic:spPr bwMode="auto">
                    <a:xfrm>
                      <a:off x="0" y="0"/>
                      <a:ext cx="1750060" cy="1209675"/>
                    </a:xfrm>
                    <a:prstGeom prst="rect">
                      <a:avLst/>
                    </a:prstGeom>
                    <a:noFill/>
                    <a:ln w="9525">
                      <a:noFill/>
                      <a:miter lim="800000"/>
                      <a:headEnd/>
                      <a:tailEnd/>
                    </a:ln>
                  </pic:spPr>
                </pic:pic>
              </a:graphicData>
            </a:graphic>
          </wp:anchor>
        </w:drawing>
      </w:r>
    </w:p>
    <w:p w:rsidR="00443903" w:rsidRDefault="00443903" w:rsidP="008E3184">
      <w:pPr>
        <w:pStyle w:val="Tekstpodstawowy"/>
        <w:spacing w:after="0"/>
        <w:jc w:val="both"/>
        <w:rPr>
          <w:rStyle w:val="Pogrubienie"/>
          <w:rFonts w:ascii="Arial" w:hAnsi="Arial" w:cs="Arial"/>
          <w:b w:val="0"/>
          <w:sz w:val="22"/>
          <w:szCs w:val="22"/>
        </w:rPr>
      </w:pPr>
    </w:p>
    <w:p w:rsidR="00667AE1" w:rsidRDefault="002C428A" w:rsidP="002C428A">
      <w:pPr>
        <w:pStyle w:val="Tekstpodstawowy"/>
        <w:spacing w:after="0"/>
        <w:jc w:val="both"/>
        <w:rPr>
          <w:rStyle w:val="Pogrubienie"/>
          <w:rFonts w:ascii="Arial" w:hAnsi="Arial" w:cs="Arial"/>
          <w:b w:val="0"/>
          <w:sz w:val="22"/>
          <w:szCs w:val="22"/>
        </w:rPr>
      </w:pPr>
      <w:r w:rsidRPr="00104004">
        <w:rPr>
          <w:rFonts w:ascii="Arial" w:hAnsi="Arial" w:cs="Arial"/>
          <w:sz w:val="22"/>
          <w:szCs w:val="22"/>
        </w:rPr>
        <w:t xml:space="preserve">Cmentarz ewangelicko-augsburski w Bzinicy Nowej został założony w połowie XIX w. Jest to jedyny w powiecie oleskim cmentarz husycki. Swoistym magnesem przyciągającym na teren cmentarza licznych zainteresowanych jest znajdująca się tam mogiła </w:t>
      </w:r>
      <w:proofErr w:type="spellStart"/>
      <w:r w:rsidRPr="00104004">
        <w:rPr>
          <w:rFonts w:ascii="Arial" w:hAnsi="Arial" w:cs="Arial"/>
          <w:sz w:val="22"/>
          <w:szCs w:val="22"/>
        </w:rPr>
        <w:t>Karoline</w:t>
      </w:r>
      <w:proofErr w:type="spellEnd"/>
      <w:r w:rsidRPr="00104004">
        <w:rPr>
          <w:rFonts w:ascii="Arial" w:hAnsi="Arial" w:cs="Arial"/>
          <w:sz w:val="22"/>
          <w:szCs w:val="22"/>
        </w:rPr>
        <w:t xml:space="preserve"> Kleinert – bohaterki słynnej śląskiej piosenki o Karolince.</w:t>
      </w:r>
    </w:p>
    <w:p w:rsidR="00667AE1" w:rsidRDefault="00667AE1" w:rsidP="008E3184">
      <w:pPr>
        <w:pStyle w:val="Tekstpodstawowy"/>
        <w:spacing w:after="0"/>
        <w:ind w:left="720"/>
        <w:jc w:val="both"/>
        <w:rPr>
          <w:rStyle w:val="Pogrubienie"/>
          <w:rFonts w:ascii="Arial" w:hAnsi="Arial" w:cs="Arial"/>
          <w:b w:val="0"/>
          <w:sz w:val="22"/>
          <w:szCs w:val="22"/>
        </w:rPr>
      </w:pPr>
    </w:p>
    <w:p w:rsidR="002C428A" w:rsidRDefault="00376E4B" w:rsidP="008E3184">
      <w:pPr>
        <w:pStyle w:val="Tekstpodstawowy"/>
        <w:spacing w:after="0"/>
        <w:ind w:left="720"/>
        <w:jc w:val="both"/>
        <w:rPr>
          <w:rStyle w:val="Pogrubienie"/>
          <w:rFonts w:ascii="Arial" w:hAnsi="Arial" w:cs="Arial"/>
          <w:b w:val="0"/>
          <w:sz w:val="22"/>
          <w:szCs w:val="22"/>
        </w:rPr>
      </w:pPr>
      <w:r>
        <w:rPr>
          <w:rFonts w:ascii="Arial" w:hAnsi="Arial" w:cs="Arial"/>
          <w:noProof/>
        </w:rPr>
        <w:drawing>
          <wp:anchor distT="0" distB="0" distL="114300" distR="114300" simplePos="0" relativeHeight="251633664" behindDoc="0" locked="0" layoutInCell="1" allowOverlap="1">
            <wp:simplePos x="0" y="0"/>
            <wp:positionH relativeFrom="column">
              <wp:posOffset>3810</wp:posOffset>
            </wp:positionH>
            <wp:positionV relativeFrom="paragraph">
              <wp:posOffset>150495</wp:posOffset>
            </wp:positionV>
            <wp:extent cx="1750060" cy="1275080"/>
            <wp:effectExtent l="19050" t="0" r="2540" b="0"/>
            <wp:wrapSquare wrapText="bothSides"/>
            <wp:docPr id="154"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
                    <pic:cNvPicPr>
                      <a:picLocks noChangeAspect="1" noChangeArrowheads="1"/>
                    </pic:cNvPicPr>
                  </pic:nvPicPr>
                  <pic:blipFill>
                    <a:blip r:embed="rId9" cstate="print"/>
                    <a:srcRect/>
                    <a:stretch>
                      <a:fillRect/>
                    </a:stretch>
                  </pic:blipFill>
                  <pic:spPr bwMode="auto">
                    <a:xfrm>
                      <a:off x="0" y="0"/>
                      <a:ext cx="1750060" cy="1275080"/>
                    </a:xfrm>
                    <a:prstGeom prst="rect">
                      <a:avLst/>
                    </a:prstGeom>
                    <a:noFill/>
                    <a:ln w="9525">
                      <a:noFill/>
                      <a:miter lim="800000"/>
                      <a:headEnd/>
                      <a:tailEnd/>
                    </a:ln>
                  </pic:spPr>
                </pic:pic>
              </a:graphicData>
            </a:graphic>
          </wp:anchor>
        </w:drawing>
      </w:r>
    </w:p>
    <w:p w:rsidR="002C428A" w:rsidRDefault="002C428A" w:rsidP="008E3184">
      <w:pPr>
        <w:pStyle w:val="Tekstpodstawowy"/>
        <w:spacing w:after="0"/>
        <w:ind w:left="720"/>
        <w:jc w:val="both"/>
        <w:rPr>
          <w:rStyle w:val="Pogrubienie"/>
          <w:rFonts w:ascii="Arial" w:hAnsi="Arial" w:cs="Arial"/>
          <w:b w:val="0"/>
          <w:sz w:val="22"/>
          <w:szCs w:val="22"/>
        </w:rPr>
      </w:pPr>
    </w:p>
    <w:p w:rsidR="002C428A" w:rsidRDefault="002C428A" w:rsidP="008E3184">
      <w:pPr>
        <w:pStyle w:val="Tekstpodstawowy"/>
        <w:spacing w:after="0"/>
        <w:ind w:left="720"/>
        <w:jc w:val="both"/>
        <w:rPr>
          <w:rStyle w:val="Pogrubienie"/>
          <w:rFonts w:ascii="Arial" w:hAnsi="Arial" w:cs="Arial"/>
          <w:b w:val="0"/>
          <w:sz w:val="22"/>
          <w:szCs w:val="22"/>
        </w:rPr>
      </w:pPr>
    </w:p>
    <w:p w:rsidR="00062550" w:rsidRPr="00403A59" w:rsidRDefault="00062550" w:rsidP="008E3184">
      <w:pPr>
        <w:pStyle w:val="Tekstpodstawowy"/>
        <w:spacing w:after="0"/>
        <w:ind w:left="720"/>
        <w:jc w:val="both"/>
        <w:rPr>
          <w:rFonts w:ascii="Arial" w:hAnsi="Arial" w:cs="Arial"/>
          <w:sz w:val="22"/>
          <w:szCs w:val="22"/>
        </w:rPr>
      </w:pPr>
      <w:r w:rsidRPr="00403A59">
        <w:rPr>
          <w:rStyle w:val="Pogrubienie"/>
          <w:rFonts w:ascii="Arial" w:hAnsi="Arial" w:cs="Arial"/>
          <w:b w:val="0"/>
          <w:sz w:val="22"/>
          <w:szCs w:val="22"/>
        </w:rPr>
        <w:t>Kościół p.w. św. Antoniego w Pludrach -</w:t>
      </w:r>
      <w:r w:rsidRPr="00403A59">
        <w:rPr>
          <w:rFonts w:ascii="Arial" w:hAnsi="Arial" w:cs="Arial"/>
          <w:sz w:val="22"/>
          <w:szCs w:val="22"/>
        </w:rPr>
        <w:t xml:space="preserve"> kościół filialny rzymsko-katolicki, budowla została ukończona w 1932 r.</w:t>
      </w:r>
    </w:p>
    <w:p w:rsidR="00062550" w:rsidRPr="00C55478" w:rsidRDefault="00062550" w:rsidP="00062550">
      <w:pPr>
        <w:spacing w:after="200"/>
        <w:jc w:val="both"/>
        <w:rPr>
          <w:rFonts w:ascii="Arial" w:eastAsia="Arial Unicode MS" w:hAnsi="Arial" w:cs="Arial"/>
          <w:bCs/>
          <w:color w:val="FF0000"/>
          <w:sz w:val="22"/>
          <w:szCs w:val="22"/>
        </w:rPr>
      </w:pPr>
    </w:p>
    <w:p w:rsidR="00062550" w:rsidRPr="00C55478" w:rsidRDefault="00062550" w:rsidP="00062550">
      <w:pPr>
        <w:spacing w:after="200"/>
        <w:jc w:val="both"/>
        <w:rPr>
          <w:rFonts w:ascii="Arial" w:eastAsia="Arial Unicode MS" w:hAnsi="Arial" w:cs="Arial"/>
          <w:bCs/>
          <w:color w:val="FF0000"/>
          <w:sz w:val="22"/>
          <w:szCs w:val="22"/>
        </w:rPr>
      </w:pPr>
    </w:p>
    <w:p w:rsidR="00062550" w:rsidRDefault="00062550" w:rsidP="00062550">
      <w:pPr>
        <w:spacing w:after="200"/>
        <w:jc w:val="both"/>
        <w:rPr>
          <w:rFonts w:ascii="Arial" w:eastAsia="Arial Unicode MS" w:hAnsi="Arial" w:cs="Arial"/>
          <w:bCs/>
          <w:color w:val="FF0000"/>
          <w:sz w:val="22"/>
          <w:szCs w:val="22"/>
        </w:rPr>
      </w:pPr>
    </w:p>
    <w:p w:rsidR="00062550" w:rsidRPr="00403A59" w:rsidRDefault="00062550" w:rsidP="00062550">
      <w:pPr>
        <w:spacing w:after="200"/>
        <w:jc w:val="both"/>
        <w:rPr>
          <w:rFonts w:ascii="Arial" w:hAnsi="Arial" w:cs="Arial"/>
          <w:sz w:val="22"/>
          <w:szCs w:val="22"/>
        </w:rPr>
      </w:pPr>
      <w:r w:rsidRPr="004A05C3">
        <w:rPr>
          <w:rFonts w:ascii="Arial" w:eastAsia="Arial Unicode MS" w:hAnsi="Arial" w:cs="Arial"/>
          <w:bCs/>
          <w:sz w:val="22"/>
          <w:szCs w:val="22"/>
        </w:rPr>
        <w:t xml:space="preserve">Gmina Dobrodzień posiada opracowany </w:t>
      </w:r>
      <w:r w:rsidRPr="004A05C3">
        <w:rPr>
          <w:rFonts w:ascii="Arial" w:hAnsi="Arial" w:cs="Arial"/>
          <w:sz w:val="22"/>
          <w:szCs w:val="22"/>
        </w:rPr>
        <w:t xml:space="preserve">,,Gminny program opieki nad zabytkami na lata 2008 - 2012 dla gminy Dobrodzień’’, który został przyjęty </w:t>
      </w:r>
      <w:r w:rsidRPr="004A05C3">
        <w:rPr>
          <w:rFonts w:ascii="Arial" w:hAnsi="Arial" w:cs="Arial"/>
          <w:bCs/>
          <w:sz w:val="22"/>
          <w:szCs w:val="22"/>
        </w:rPr>
        <w:t xml:space="preserve">Uchwałą Nr XIX/148/2008 Rady Miejskiej z dnia                      21 lipca 2008 r. </w:t>
      </w:r>
      <w:r w:rsidRPr="004A05C3">
        <w:rPr>
          <w:rFonts w:ascii="Arial" w:hAnsi="Arial" w:cs="Arial"/>
          <w:sz w:val="22"/>
          <w:szCs w:val="22"/>
        </w:rPr>
        <w:t>W/w program otrzymał pozytywną opinię (znak: WUOZ-I-ZW-460/8/2007) Opolskiego Wojewódzkiego Konserwatora Zabytków w Opolu z dnia  09 stycznia 2008 r.</w:t>
      </w:r>
    </w:p>
    <w:p w:rsidR="00DE0361" w:rsidRPr="00C36D56" w:rsidRDefault="00C36D56" w:rsidP="00DE0361">
      <w:pPr>
        <w:pStyle w:val="Nagwek1"/>
        <w:jc w:val="both"/>
        <w:rPr>
          <w:sz w:val="28"/>
          <w:szCs w:val="28"/>
        </w:rPr>
      </w:pPr>
      <w:bookmarkStart w:id="104" w:name="_Toc275770897"/>
      <w:r w:rsidRPr="00C36D56">
        <w:rPr>
          <w:sz w:val="28"/>
          <w:szCs w:val="28"/>
        </w:rPr>
        <w:t>3.4. DEMOGRAFIA</w:t>
      </w:r>
      <w:bookmarkEnd w:id="104"/>
    </w:p>
    <w:p w:rsidR="001D40A2" w:rsidRPr="00403A59" w:rsidRDefault="001D40A2" w:rsidP="001D40A2">
      <w:pPr>
        <w:jc w:val="both"/>
        <w:rPr>
          <w:rFonts w:ascii="Arial" w:hAnsi="Arial" w:cs="Arial"/>
          <w:sz w:val="22"/>
          <w:szCs w:val="22"/>
        </w:rPr>
      </w:pPr>
      <w:r w:rsidRPr="00403A59">
        <w:rPr>
          <w:rFonts w:ascii="Arial" w:hAnsi="Arial" w:cs="Arial"/>
          <w:sz w:val="22"/>
          <w:szCs w:val="22"/>
        </w:rPr>
        <w:t>Według danych pozyskanych z Urzędu Miejskiego w</w:t>
      </w:r>
      <w:r w:rsidRPr="00403A59">
        <w:rPr>
          <w:rFonts w:ascii="Arial" w:hAnsi="Arial" w:cs="Arial"/>
          <w:i/>
          <w:sz w:val="20"/>
          <w:szCs w:val="20"/>
        </w:rPr>
        <w:t xml:space="preserve"> </w:t>
      </w:r>
      <w:r w:rsidRPr="00403A59">
        <w:rPr>
          <w:rFonts w:ascii="Arial" w:hAnsi="Arial" w:cs="Arial"/>
          <w:sz w:val="22"/>
          <w:szCs w:val="22"/>
        </w:rPr>
        <w:t>Dobr</w:t>
      </w:r>
      <w:r w:rsidR="00403A59">
        <w:rPr>
          <w:rFonts w:ascii="Arial" w:hAnsi="Arial" w:cs="Arial"/>
          <w:sz w:val="22"/>
          <w:szCs w:val="22"/>
        </w:rPr>
        <w:t>odzieniu</w:t>
      </w:r>
      <w:r w:rsidRPr="00403A59">
        <w:rPr>
          <w:rFonts w:ascii="Arial" w:hAnsi="Arial" w:cs="Arial"/>
          <w:sz w:val="22"/>
          <w:szCs w:val="22"/>
        </w:rPr>
        <w:t xml:space="preserve"> – liczba mieszkańców w gminie na koniec </w:t>
      </w:r>
      <w:r w:rsidRPr="00C5115C">
        <w:rPr>
          <w:rFonts w:ascii="Arial" w:hAnsi="Arial" w:cs="Arial"/>
          <w:sz w:val="22"/>
          <w:szCs w:val="22"/>
        </w:rPr>
        <w:t>20</w:t>
      </w:r>
      <w:r w:rsidR="001423AC" w:rsidRPr="00C5115C">
        <w:rPr>
          <w:rFonts w:ascii="Arial" w:hAnsi="Arial" w:cs="Arial"/>
          <w:sz w:val="22"/>
          <w:szCs w:val="22"/>
        </w:rPr>
        <w:t>10</w:t>
      </w:r>
      <w:r w:rsidRPr="00C5115C">
        <w:rPr>
          <w:rFonts w:ascii="Arial" w:hAnsi="Arial" w:cs="Arial"/>
          <w:sz w:val="22"/>
          <w:szCs w:val="22"/>
        </w:rPr>
        <w:t xml:space="preserve"> r. wynosiła </w:t>
      </w:r>
      <w:r w:rsidR="007D2410" w:rsidRPr="00C5115C">
        <w:rPr>
          <w:rFonts w:ascii="Arial" w:hAnsi="Arial" w:cs="Arial"/>
          <w:sz w:val="22"/>
          <w:szCs w:val="22"/>
        </w:rPr>
        <w:t>10 0</w:t>
      </w:r>
      <w:r w:rsidR="00C5115C" w:rsidRPr="00C5115C">
        <w:rPr>
          <w:rFonts w:ascii="Arial" w:hAnsi="Arial" w:cs="Arial"/>
          <w:sz w:val="22"/>
          <w:szCs w:val="22"/>
        </w:rPr>
        <w:t>49</w:t>
      </w:r>
      <w:r w:rsidR="007D2410" w:rsidRPr="00C5115C">
        <w:rPr>
          <w:rFonts w:ascii="Arial" w:hAnsi="Arial" w:cs="Arial"/>
          <w:sz w:val="22"/>
          <w:szCs w:val="22"/>
        </w:rPr>
        <w:t xml:space="preserve"> osoby</w:t>
      </w:r>
      <w:r w:rsidRPr="00C5115C">
        <w:rPr>
          <w:rFonts w:ascii="Arial" w:hAnsi="Arial" w:cs="Arial"/>
          <w:sz w:val="22"/>
          <w:szCs w:val="22"/>
        </w:rPr>
        <w:t>, z tego w mieście 3 8</w:t>
      </w:r>
      <w:r w:rsidR="00C5115C" w:rsidRPr="00C5115C">
        <w:rPr>
          <w:rFonts w:ascii="Arial" w:hAnsi="Arial" w:cs="Arial"/>
          <w:sz w:val="22"/>
          <w:szCs w:val="22"/>
        </w:rPr>
        <w:t>11</w:t>
      </w:r>
      <w:r w:rsidRPr="00C5115C">
        <w:rPr>
          <w:rFonts w:ascii="Arial" w:hAnsi="Arial" w:cs="Arial"/>
          <w:sz w:val="22"/>
          <w:szCs w:val="22"/>
        </w:rPr>
        <w:t xml:space="preserve"> osób tj. 37,9% a na terenach wiejskich 6 2</w:t>
      </w:r>
      <w:r w:rsidR="00C5115C" w:rsidRPr="00C5115C">
        <w:rPr>
          <w:rFonts w:ascii="Arial" w:hAnsi="Arial" w:cs="Arial"/>
          <w:sz w:val="22"/>
          <w:szCs w:val="22"/>
        </w:rPr>
        <w:t>38</w:t>
      </w:r>
      <w:r w:rsidRPr="00C5115C">
        <w:rPr>
          <w:rFonts w:ascii="Arial" w:hAnsi="Arial" w:cs="Arial"/>
          <w:sz w:val="22"/>
          <w:szCs w:val="22"/>
        </w:rPr>
        <w:t xml:space="preserve"> osób tj. 62,1%. W porównaniu z 2006 r. nastąpił spadek liczby mieszkańców ogółem o ok. 3,</w:t>
      </w:r>
      <w:r w:rsidR="00C5115C" w:rsidRPr="00C5115C">
        <w:rPr>
          <w:rFonts w:ascii="Arial" w:hAnsi="Arial" w:cs="Arial"/>
          <w:sz w:val="22"/>
          <w:szCs w:val="22"/>
        </w:rPr>
        <w:t>8</w:t>
      </w:r>
      <w:r w:rsidR="007D2410" w:rsidRPr="00C5115C">
        <w:rPr>
          <w:rFonts w:ascii="Arial" w:hAnsi="Arial" w:cs="Arial"/>
          <w:sz w:val="22"/>
          <w:szCs w:val="22"/>
        </w:rPr>
        <w:t xml:space="preserve">% - </w:t>
      </w:r>
      <w:r w:rsidRPr="00C5115C">
        <w:rPr>
          <w:rFonts w:ascii="Arial" w:hAnsi="Arial" w:cs="Arial"/>
          <w:sz w:val="22"/>
          <w:szCs w:val="22"/>
        </w:rPr>
        <w:t>w mieście liczba mieszkańców spadła łącznie o 1</w:t>
      </w:r>
      <w:r w:rsidR="00C5115C" w:rsidRPr="00C5115C">
        <w:rPr>
          <w:rFonts w:ascii="Arial" w:hAnsi="Arial" w:cs="Arial"/>
          <w:sz w:val="22"/>
          <w:szCs w:val="22"/>
        </w:rPr>
        <w:t>84</w:t>
      </w:r>
      <w:r w:rsidRPr="00C5115C">
        <w:rPr>
          <w:rFonts w:ascii="Arial" w:hAnsi="Arial" w:cs="Arial"/>
          <w:sz w:val="22"/>
          <w:szCs w:val="22"/>
        </w:rPr>
        <w:t xml:space="preserve"> osób, a na terenach wiejskich liczba mieszkańców spadła o </w:t>
      </w:r>
      <w:r w:rsidR="00C5115C" w:rsidRPr="00C5115C">
        <w:rPr>
          <w:rFonts w:ascii="Arial" w:hAnsi="Arial" w:cs="Arial"/>
          <w:sz w:val="22"/>
          <w:szCs w:val="22"/>
        </w:rPr>
        <w:t>209</w:t>
      </w:r>
      <w:r w:rsidRPr="00C5115C">
        <w:rPr>
          <w:rFonts w:ascii="Arial" w:hAnsi="Arial" w:cs="Arial"/>
          <w:sz w:val="22"/>
          <w:szCs w:val="22"/>
        </w:rPr>
        <w:t xml:space="preserve"> osób.</w:t>
      </w:r>
      <w:r w:rsidRPr="00403A59">
        <w:rPr>
          <w:rFonts w:ascii="Arial" w:hAnsi="Arial" w:cs="Arial"/>
          <w:sz w:val="22"/>
          <w:szCs w:val="22"/>
        </w:rPr>
        <w:t xml:space="preserve"> </w:t>
      </w:r>
    </w:p>
    <w:p w:rsidR="001D40A2" w:rsidRPr="00C55478" w:rsidRDefault="001D40A2" w:rsidP="001D40A2">
      <w:pPr>
        <w:jc w:val="both"/>
        <w:rPr>
          <w:rFonts w:ascii="Arial" w:hAnsi="Arial" w:cs="Arial"/>
          <w:color w:val="FF0000"/>
          <w:sz w:val="22"/>
          <w:szCs w:val="22"/>
        </w:rPr>
      </w:pPr>
    </w:p>
    <w:p w:rsidR="001D40A2" w:rsidRPr="00403A59" w:rsidRDefault="001D40A2" w:rsidP="001D40A2">
      <w:pPr>
        <w:jc w:val="both"/>
        <w:rPr>
          <w:rFonts w:ascii="Arial" w:hAnsi="Arial" w:cs="Arial"/>
          <w:sz w:val="22"/>
          <w:szCs w:val="22"/>
        </w:rPr>
      </w:pPr>
      <w:r w:rsidRPr="00403A59">
        <w:rPr>
          <w:rFonts w:ascii="Arial" w:hAnsi="Arial" w:cs="Arial"/>
          <w:sz w:val="22"/>
          <w:szCs w:val="22"/>
        </w:rPr>
        <w:t>Obserwuje się migracje ludności z terenu gminy poza granicę państwa oraz ujemny przyrost naturalny. Średnia gęstość zaludnienia na koniec 20</w:t>
      </w:r>
      <w:r w:rsidR="001423AC">
        <w:rPr>
          <w:rFonts w:ascii="Arial" w:hAnsi="Arial" w:cs="Arial"/>
          <w:sz w:val="22"/>
          <w:szCs w:val="22"/>
        </w:rPr>
        <w:t>10</w:t>
      </w:r>
      <w:r w:rsidRPr="00403A59">
        <w:rPr>
          <w:rFonts w:ascii="Arial" w:hAnsi="Arial" w:cs="Arial"/>
          <w:sz w:val="22"/>
          <w:szCs w:val="22"/>
        </w:rPr>
        <w:t xml:space="preserve"> r. wyniosła </w:t>
      </w:r>
      <w:r w:rsidRPr="00C5115C">
        <w:rPr>
          <w:rFonts w:ascii="Arial" w:hAnsi="Arial" w:cs="Arial"/>
          <w:sz w:val="22"/>
          <w:szCs w:val="22"/>
        </w:rPr>
        <w:t>ok. 6</w:t>
      </w:r>
      <w:r w:rsidR="00C5115C" w:rsidRPr="00C5115C">
        <w:rPr>
          <w:rFonts w:ascii="Arial" w:hAnsi="Arial" w:cs="Arial"/>
          <w:sz w:val="22"/>
          <w:szCs w:val="22"/>
        </w:rPr>
        <w:t>2</w:t>
      </w:r>
      <w:r w:rsidRPr="00C5115C">
        <w:rPr>
          <w:rFonts w:ascii="Arial" w:hAnsi="Arial" w:cs="Arial"/>
          <w:sz w:val="22"/>
          <w:szCs w:val="22"/>
        </w:rPr>
        <w:t xml:space="preserve"> os</w:t>
      </w:r>
      <w:r w:rsidR="00C5115C" w:rsidRPr="00C5115C">
        <w:rPr>
          <w:rFonts w:ascii="Arial" w:hAnsi="Arial" w:cs="Arial"/>
          <w:sz w:val="22"/>
          <w:szCs w:val="22"/>
        </w:rPr>
        <w:t>oby</w:t>
      </w:r>
      <w:r w:rsidRPr="00C5115C">
        <w:rPr>
          <w:rFonts w:ascii="Arial" w:hAnsi="Arial" w:cs="Arial"/>
          <w:sz w:val="22"/>
          <w:szCs w:val="22"/>
        </w:rPr>
        <w:t xml:space="preserve"> na 1 km</w:t>
      </w:r>
      <w:r w:rsidRPr="00C5115C">
        <w:rPr>
          <w:rFonts w:ascii="Arial" w:hAnsi="Arial" w:cs="Arial"/>
          <w:sz w:val="22"/>
          <w:szCs w:val="22"/>
          <w:vertAlign w:val="superscript"/>
        </w:rPr>
        <w:t>2</w:t>
      </w:r>
      <w:r w:rsidRPr="00403A59">
        <w:rPr>
          <w:rFonts w:ascii="Arial" w:hAnsi="Arial" w:cs="Arial"/>
          <w:sz w:val="22"/>
          <w:szCs w:val="22"/>
        </w:rPr>
        <w:t xml:space="preserve">. Szacuje się, że w kolejnych latach będzie następował dalszy spadek liczby ludności. Tabela </w:t>
      </w:r>
      <w:r w:rsidR="00403A59" w:rsidRPr="00403A59">
        <w:rPr>
          <w:rFonts w:ascii="Arial" w:hAnsi="Arial" w:cs="Arial"/>
          <w:sz w:val="22"/>
          <w:szCs w:val="22"/>
        </w:rPr>
        <w:t xml:space="preserve">poniżej </w:t>
      </w:r>
      <w:r w:rsidRPr="00403A59">
        <w:rPr>
          <w:rFonts w:ascii="Arial" w:hAnsi="Arial" w:cs="Arial"/>
          <w:sz w:val="22"/>
          <w:szCs w:val="22"/>
        </w:rPr>
        <w:t>przedstawia liczbę ludności w gminie Dobrodzień w latach 2006-20</w:t>
      </w:r>
      <w:r w:rsidR="001423AC">
        <w:rPr>
          <w:rFonts w:ascii="Arial" w:hAnsi="Arial" w:cs="Arial"/>
          <w:sz w:val="22"/>
          <w:szCs w:val="22"/>
        </w:rPr>
        <w:t>10</w:t>
      </w:r>
      <w:r w:rsidRPr="00403A59">
        <w:rPr>
          <w:rFonts w:ascii="Arial" w:hAnsi="Arial" w:cs="Arial"/>
          <w:sz w:val="22"/>
          <w:szCs w:val="22"/>
        </w:rPr>
        <w:t xml:space="preserve"> oraz prognozowaną liczbę ludności na 2012r. i 2016r. </w:t>
      </w:r>
      <w:bookmarkStart w:id="105" w:name="_Toc93980534"/>
    </w:p>
    <w:p w:rsidR="008E3184" w:rsidRDefault="008E3184">
      <w:pPr>
        <w:rPr>
          <w:rFonts w:ascii="Arial" w:hAnsi="Arial" w:cs="Arial"/>
          <w:b/>
          <w:sz w:val="22"/>
          <w:szCs w:val="22"/>
        </w:rPr>
      </w:pPr>
      <w:bookmarkStart w:id="106" w:name="_Toc256166777"/>
      <w:bookmarkStart w:id="107" w:name="_Toc259100133"/>
      <w:bookmarkStart w:id="108" w:name="_Toc263166349"/>
      <w:bookmarkStart w:id="109" w:name="_Toc263168072"/>
      <w:bookmarkStart w:id="110" w:name="_Toc263234198"/>
      <w:bookmarkStart w:id="111" w:name="_Toc263236574"/>
      <w:bookmarkStart w:id="112" w:name="_Toc275770563"/>
      <w:bookmarkStart w:id="113" w:name="_Toc275770898"/>
    </w:p>
    <w:p w:rsidR="00443903" w:rsidRDefault="00443903">
      <w:pPr>
        <w:rPr>
          <w:rFonts w:ascii="Arial" w:hAnsi="Arial" w:cs="Arial"/>
          <w:b/>
          <w:sz w:val="22"/>
          <w:szCs w:val="22"/>
        </w:rPr>
      </w:pPr>
    </w:p>
    <w:p w:rsidR="00443903" w:rsidRDefault="00443903">
      <w:pPr>
        <w:rPr>
          <w:rFonts w:ascii="Arial" w:hAnsi="Arial" w:cs="Arial"/>
          <w:b/>
          <w:sz w:val="22"/>
          <w:szCs w:val="22"/>
        </w:rPr>
      </w:pPr>
    </w:p>
    <w:p w:rsidR="00443903" w:rsidRDefault="00443903">
      <w:pPr>
        <w:rPr>
          <w:rFonts w:ascii="Arial" w:hAnsi="Arial" w:cs="Arial"/>
          <w:b/>
          <w:sz w:val="22"/>
          <w:szCs w:val="22"/>
        </w:rPr>
      </w:pPr>
    </w:p>
    <w:p w:rsidR="00443903" w:rsidRDefault="00443903">
      <w:pPr>
        <w:rPr>
          <w:rFonts w:ascii="Arial" w:hAnsi="Arial" w:cs="Arial"/>
          <w:b/>
          <w:sz w:val="22"/>
          <w:szCs w:val="22"/>
        </w:rPr>
      </w:pPr>
    </w:p>
    <w:p w:rsidR="00443903" w:rsidRDefault="00443903">
      <w:pPr>
        <w:rPr>
          <w:rFonts w:ascii="Arial" w:hAnsi="Arial" w:cs="Arial"/>
          <w:b/>
          <w:sz w:val="22"/>
          <w:szCs w:val="22"/>
        </w:rPr>
      </w:pPr>
    </w:p>
    <w:p w:rsidR="001D40A2" w:rsidRPr="00EE06BB" w:rsidRDefault="001D40A2" w:rsidP="00403A59">
      <w:pPr>
        <w:outlineLvl w:val="0"/>
        <w:rPr>
          <w:rFonts w:ascii="Arial" w:hAnsi="Arial" w:cs="Arial"/>
          <w:sz w:val="22"/>
          <w:szCs w:val="22"/>
        </w:rPr>
      </w:pPr>
      <w:r w:rsidRPr="00EE06BB">
        <w:rPr>
          <w:rFonts w:ascii="Arial" w:hAnsi="Arial" w:cs="Arial"/>
          <w:b/>
          <w:sz w:val="22"/>
          <w:szCs w:val="22"/>
        </w:rPr>
        <w:lastRenderedPageBreak/>
        <w:t>Tabela</w:t>
      </w:r>
      <w:r w:rsidR="00EE06BB">
        <w:rPr>
          <w:rFonts w:ascii="Arial" w:hAnsi="Arial" w:cs="Arial"/>
          <w:b/>
          <w:sz w:val="22"/>
          <w:szCs w:val="22"/>
        </w:rPr>
        <w:t xml:space="preserve"> nr</w:t>
      </w:r>
      <w:r w:rsidRPr="00EE06BB">
        <w:rPr>
          <w:rFonts w:ascii="Arial" w:hAnsi="Arial" w:cs="Arial"/>
          <w:b/>
          <w:sz w:val="22"/>
          <w:szCs w:val="22"/>
        </w:rPr>
        <w:t xml:space="preserve"> </w:t>
      </w:r>
      <w:r w:rsidR="005F4298" w:rsidRPr="00EE06BB">
        <w:rPr>
          <w:rFonts w:ascii="Arial" w:hAnsi="Arial" w:cs="Arial"/>
          <w:b/>
          <w:sz w:val="22"/>
          <w:szCs w:val="22"/>
        </w:rPr>
        <w:fldChar w:fldCharType="begin"/>
      </w:r>
      <w:r w:rsidRPr="00EE06BB">
        <w:rPr>
          <w:rFonts w:ascii="Arial" w:hAnsi="Arial" w:cs="Arial"/>
          <w:b/>
          <w:sz w:val="22"/>
          <w:szCs w:val="22"/>
        </w:rPr>
        <w:instrText xml:space="preserve"> SEQ Tabela \* ARABIC </w:instrText>
      </w:r>
      <w:r w:rsidR="005F4298" w:rsidRPr="00EE06BB">
        <w:rPr>
          <w:rFonts w:ascii="Arial" w:hAnsi="Arial" w:cs="Arial"/>
          <w:b/>
          <w:sz w:val="22"/>
          <w:szCs w:val="22"/>
        </w:rPr>
        <w:fldChar w:fldCharType="separate"/>
      </w:r>
      <w:r w:rsidR="008E1999">
        <w:rPr>
          <w:rFonts w:ascii="Arial" w:hAnsi="Arial" w:cs="Arial"/>
          <w:b/>
          <w:noProof/>
          <w:sz w:val="22"/>
          <w:szCs w:val="22"/>
        </w:rPr>
        <w:t>2</w:t>
      </w:r>
      <w:r w:rsidR="005F4298" w:rsidRPr="00EE06BB">
        <w:rPr>
          <w:rFonts w:ascii="Arial" w:hAnsi="Arial" w:cs="Arial"/>
          <w:b/>
          <w:sz w:val="22"/>
          <w:szCs w:val="22"/>
        </w:rPr>
        <w:fldChar w:fldCharType="end"/>
      </w:r>
      <w:r w:rsidRPr="00EE06BB">
        <w:rPr>
          <w:rFonts w:ascii="Arial" w:hAnsi="Arial" w:cs="Arial"/>
          <w:sz w:val="22"/>
          <w:szCs w:val="22"/>
        </w:rPr>
        <w:t>. Liczba ludności w gminie Dobrodzień.</w:t>
      </w:r>
      <w:bookmarkEnd w:id="106"/>
      <w:bookmarkEnd w:id="107"/>
      <w:bookmarkEnd w:id="108"/>
      <w:bookmarkEnd w:id="109"/>
      <w:bookmarkEnd w:id="110"/>
      <w:bookmarkEnd w:id="111"/>
      <w:bookmarkEnd w:id="112"/>
      <w:bookmarkEnd w:id="113"/>
    </w:p>
    <w:p w:rsidR="001D40A2" w:rsidRPr="00C55478" w:rsidRDefault="001D40A2" w:rsidP="001D40A2">
      <w:pPr>
        <w:jc w:val="center"/>
        <w:rPr>
          <w:rFonts w:ascii="Arial" w:hAnsi="Arial" w:cs="Arial"/>
          <w:color w:val="FF0000"/>
          <w:sz w:val="22"/>
          <w:szCs w:val="22"/>
        </w:rPr>
      </w:pPr>
    </w:p>
    <w:tbl>
      <w:tblPr>
        <w:tblW w:w="8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6"/>
        <w:gridCol w:w="1049"/>
        <w:gridCol w:w="1049"/>
        <w:gridCol w:w="1049"/>
        <w:gridCol w:w="1049"/>
        <w:gridCol w:w="1122"/>
        <w:gridCol w:w="1263"/>
      </w:tblGrid>
      <w:tr w:rsidR="001D40A2" w:rsidRPr="00403A59">
        <w:trPr>
          <w:jc w:val="center"/>
        </w:trPr>
        <w:tc>
          <w:tcPr>
            <w:tcW w:w="2266" w:type="dxa"/>
            <w:vMerge w:val="restart"/>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Gmina</w:t>
            </w:r>
          </w:p>
        </w:tc>
        <w:tc>
          <w:tcPr>
            <w:tcW w:w="6581" w:type="dxa"/>
            <w:gridSpan w:val="6"/>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Liczba ludności w roku:</w:t>
            </w:r>
          </w:p>
        </w:tc>
      </w:tr>
      <w:tr w:rsidR="001D40A2" w:rsidRPr="00403A59">
        <w:trPr>
          <w:jc w:val="center"/>
        </w:trPr>
        <w:tc>
          <w:tcPr>
            <w:tcW w:w="2266" w:type="dxa"/>
            <w:vMerge/>
            <w:shd w:val="clear" w:color="auto" w:fill="F3F3F3"/>
            <w:vAlign w:val="center"/>
          </w:tcPr>
          <w:p w:rsidR="001D40A2" w:rsidRPr="00403A59" w:rsidRDefault="001D40A2" w:rsidP="00B86822">
            <w:pPr>
              <w:jc w:val="center"/>
              <w:rPr>
                <w:rFonts w:ascii="Arial" w:hAnsi="Arial" w:cs="Arial"/>
                <w:b/>
                <w:sz w:val="20"/>
                <w:szCs w:val="20"/>
              </w:rPr>
            </w:pPr>
          </w:p>
        </w:tc>
        <w:tc>
          <w:tcPr>
            <w:tcW w:w="1049" w:type="dxa"/>
            <w:vMerge w:val="restart"/>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2006</w:t>
            </w:r>
          </w:p>
        </w:tc>
        <w:tc>
          <w:tcPr>
            <w:tcW w:w="1049" w:type="dxa"/>
            <w:vMerge w:val="restart"/>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2007</w:t>
            </w:r>
          </w:p>
        </w:tc>
        <w:tc>
          <w:tcPr>
            <w:tcW w:w="1049" w:type="dxa"/>
            <w:vMerge w:val="restart"/>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2008</w:t>
            </w:r>
          </w:p>
        </w:tc>
        <w:tc>
          <w:tcPr>
            <w:tcW w:w="1049" w:type="dxa"/>
            <w:vMerge w:val="restart"/>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2009</w:t>
            </w:r>
          </w:p>
        </w:tc>
        <w:tc>
          <w:tcPr>
            <w:tcW w:w="2385" w:type="dxa"/>
            <w:gridSpan w:val="2"/>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Szacunkowo</w:t>
            </w:r>
          </w:p>
        </w:tc>
      </w:tr>
      <w:tr w:rsidR="001D40A2" w:rsidRPr="00403A59">
        <w:trPr>
          <w:trHeight w:val="321"/>
          <w:jc w:val="center"/>
        </w:trPr>
        <w:tc>
          <w:tcPr>
            <w:tcW w:w="2266" w:type="dxa"/>
            <w:vMerge/>
            <w:shd w:val="clear" w:color="auto" w:fill="F3F3F3"/>
          </w:tcPr>
          <w:p w:rsidR="001D40A2" w:rsidRPr="00403A59" w:rsidRDefault="001D40A2" w:rsidP="00B86822">
            <w:pPr>
              <w:rPr>
                <w:rFonts w:ascii="Arial" w:hAnsi="Arial" w:cs="Arial"/>
                <w:b/>
                <w:sz w:val="20"/>
                <w:szCs w:val="20"/>
              </w:rPr>
            </w:pPr>
          </w:p>
        </w:tc>
        <w:tc>
          <w:tcPr>
            <w:tcW w:w="1049" w:type="dxa"/>
            <w:vMerge/>
            <w:shd w:val="clear" w:color="auto" w:fill="F3F3F3"/>
          </w:tcPr>
          <w:p w:rsidR="001D40A2" w:rsidRPr="00403A59" w:rsidRDefault="001D40A2" w:rsidP="00B86822">
            <w:pPr>
              <w:rPr>
                <w:rFonts w:ascii="Arial" w:hAnsi="Arial" w:cs="Arial"/>
                <w:b/>
                <w:sz w:val="20"/>
                <w:szCs w:val="20"/>
              </w:rPr>
            </w:pPr>
          </w:p>
        </w:tc>
        <w:tc>
          <w:tcPr>
            <w:tcW w:w="1049" w:type="dxa"/>
            <w:vMerge/>
            <w:shd w:val="clear" w:color="auto" w:fill="F3F3F3"/>
          </w:tcPr>
          <w:p w:rsidR="001D40A2" w:rsidRPr="00403A59" w:rsidRDefault="001D40A2" w:rsidP="00B86822">
            <w:pPr>
              <w:rPr>
                <w:rFonts w:ascii="Arial" w:hAnsi="Arial" w:cs="Arial"/>
                <w:b/>
                <w:sz w:val="20"/>
                <w:szCs w:val="20"/>
              </w:rPr>
            </w:pPr>
          </w:p>
        </w:tc>
        <w:tc>
          <w:tcPr>
            <w:tcW w:w="1049" w:type="dxa"/>
            <w:vMerge/>
            <w:shd w:val="clear" w:color="auto" w:fill="F3F3F3"/>
          </w:tcPr>
          <w:p w:rsidR="001D40A2" w:rsidRPr="00403A59" w:rsidRDefault="001D40A2" w:rsidP="00B86822">
            <w:pPr>
              <w:rPr>
                <w:rFonts w:ascii="Arial" w:hAnsi="Arial" w:cs="Arial"/>
                <w:b/>
                <w:sz w:val="20"/>
                <w:szCs w:val="20"/>
              </w:rPr>
            </w:pPr>
          </w:p>
        </w:tc>
        <w:tc>
          <w:tcPr>
            <w:tcW w:w="1049" w:type="dxa"/>
            <w:vMerge/>
            <w:shd w:val="clear" w:color="auto" w:fill="F3F3F3"/>
          </w:tcPr>
          <w:p w:rsidR="001D40A2" w:rsidRPr="00403A59" w:rsidRDefault="001D40A2" w:rsidP="00B86822">
            <w:pPr>
              <w:rPr>
                <w:rFonts w:ascii="Arial" w:hAnsi="Arial" w:cs="Arial"/>
                <w:b/>
                <w:sz w:val="20"/>
                <w:szCs w:val="20"/>
              </w:rPr>
            </w:pPr>
          </w:p>
        </w:tc>
        <w:tc>
          <w:tcPr>
            <w:tcW w:w="1122" w:type="dxa"/>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2012</w:t>
            </w:r>
          </w:p>
        </w:tc>
        <w:tc>
          <w:tcPr>
            <w:tcW w:w="1263" w:type="dxa"/>
            <w:shd w:val="clear" w:color="auto" w:fill="F3F3F3"/>
            <w:vAlign w:val="center"/>
          </w:tcPr>
          <w:p w:rsidR="001D40A2" w:rsidRPr="00403A59" w:rsidRDefault="001D40A2" w:rsidP="00B86822">
            <w:pPr>
              <w:jc w:val="center"/>
              <w:rPr>
                <w:rFonts w:ascii="Arial" w:hAnsi="Arial" w:cs="Arial"/>
                <w:b/>
                <w:sz w:val="20"/>
                <w:szCs w:val="20"/>
              </w:rPr>
            </w:pPr>
            <w:r w:rsidRPr="00403A59">
              <w:rPr>
                <w:rFonts w:ascii="Arial" w:hAnsi="Arial" w:cs="Arial"/>
                <w:b/>
                <w:sz w:val="20"/>
                <w:szCs w:val="20"/>
              </w:rPr>
              <w:t>2016</w:t>
            </w:r>
          </w:p>
        </w:tc>
      </w:tr>
      <w:tr w:rsidR="001D40A2" w:rsidRPr="00403A59">
        <w:trPr>
          <w:jc w:val="center"/>
        </w:trPr>
        <w:tc>
          <w:tcPr>
            <w:tcW w:w="2266" w:type="dxa"/>
          </w:tcPr>
          <w:p w:rsidR="001D40A2" w:rsidRPr="00403A59" w:rsidRDefault="001D40A2" w:rsidP="00B86822">
            <w:pPr>
              <w:rPr>
                <w:rFonts w:ascii="Arial" w:hAnsi="Arial" w:cs="Arial"/>
                <w:sz w:val="20"/>
                <w:szCs w:val="20"/>
              </w:rPr>
            </w:pPr>
            <w:r w:rsidRPr="00403A59">
              <w:rPr>
                <w:rFonts w:ascii="Arial" w:hAnsi="Arial" w:cs="Arial"/>
                <w:sz w:val="20"/>
                <w:szCs w:val="20"/>
              </w:rPr>
              <w:t>Miasto Dobrodzień</w:t>
            </w:r>
          </w:p>
        </w:tc>
        <w:tc>
          <w:tcPr>
            <w:tcW w:w="1049" w:type="dxa"/>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3 995</w:t>
            </w:r>
          </w:p>
        </w:tc>
        <w:tc>
          <w:tcPr>
            <w:tcW w:w="1049" w:type="dxa"/>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3 916</w:t>
            </w:r>
          </w:p>
        </w:tc>
        <w:tc>
          <w:tcPr>
            <w:tcW w:w="1049" w:type="dxa"/>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3 851</w:t>
            </w:r>
          </w:p>
        </w:tc>
        <w:tc>
          <w:tcPr>
            <w:tcW w:w="1049" w:type="dxa"/>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3 826</w:t>
            </w:r>
          </w:p>
        </w:tc>
        <w:tc>
          <w:tcPr>
            <w:tcW w:w="1122" w:type="dxa"/>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3 712</w:t>
            </w:r>
          </w:p>
        </w:tc>
        <w:tc>
          <w:tcPr>
            <w:tcW w:w="1263" w:type="dxa"/>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3 566</w:t>
            </w:r>
          </w:p>
        </w:tc>
      </w:tr>
      <w:tr w:rsidR="001D40A2" w:rsidRPr="00403A59">
        <w:trPr>
          <w:jc w:val="center"/>
        </w:trPr>
        <w:tc>
          <w:tcPr>
            <w:tcW w:w="2266" w:type="dxa"/>
            <w:tcBorders>
              <w:bottom w:val="single" w:sz="4" w:space="0" w:color="auto"/>
            </w:tcBorders>
          </w:tcPr>
          <w:p w:rsidR="001D40A2" w:rsidRPr="00403A59" w:rsidRDefault="001D40A2" w:rsidP="00B86822">
            <w:pPr>
              <w:rPr>
                <w:rFonts w:ascii="Arial" w:hAnsi="Arial" w:cs="Arial"/>
                <w:sz w:val="20"/>
                <w:szCs w:val="20"/>
              </w:rPr>
            </w:pPr>
            <w:r w:rsidRPr="00403A59">
              <w:rPr>
                <w:rFonts w:ascii="Arial" w:hAnsi="Arial" w:cs="Arial"/>
                <w:sz w:val="20"/>
                <w:szCs w:val="20"/>
              </w:rPr>
              <w:t>Sołectwa</w:t>
            </w:r>
          </w:p>
        </w:tc>
        <w:tc>
          <w:tcPr>
            <w:tcW w:w="1049" w:type="dxa"/>
            <w:tcBorders>
              <w:bottom w:val="single" w:sz="4" w:space="0" w:color="auto"/>
            </w:tcBorders>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6 447</w:t>
            </w:r>
          </w:p>
        </w:tc>
        <w:tc>
          <w:tcPr>
            <w:tcW w:w="1049" w:type="dxa"/>
            <w:tcBorders>
              <w:bottom w:val="single" w:sz="4" w:space="0" w:color="auto"/>
            </w:tcBorders>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6 382</w:t>
            </w:r>
          </w:p>
        </w:tc>
        <w:tc>
          <w:tcPr>
            <w:tcW w:w="1049" w:type="dxa"/>
            <w:tcBorders>
              <w:bottom w:val="single" w:sz="4" w:space="0" w:color="auto"/>
            </w:tcBorders>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6 324</w:t>
            </w:r>
          </w:p>
        </w:tc>
        <w:tc>
          <w:tcPr>
            <w:tcW w:w="1049" w:type="dxa"/>
            <w:tcBorders>
              <w:bottom w:val="single" w:sz="4" w:space="0" w:color="auto"/>
            </w:tcBorders>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6 267</w:t>
            </w:r>
          </w:p>
        </w:tc>
        <w:tc>
          <w:tcPr>
            <w:tcW w:w="1122" w:type="dxa"/>
            <w:tcBorders>
              <w:bottom w:val="single" w:sz="4" w:space="0" w:color="auto"/>
            </w:tcBorders>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6 081</w:t>
            </w:r>
          </w:p>
        </w:tc>
        <w:tc>
          <w:tcPr>
            <w:tcW w:w="1263" w:type="dxa"/>
            <w:tcBorders>
              <w:bottom w:val="single" w:sz="4" w:space="0" w:color="auto"/>
            </w:tcBorders>
            <w:vAlign w:val="center"/>
          </w:tcPr>
          <w:p w:rsidR="001D40A2" w:rsidRPr="00403A59" w:rsidRDefault="001D40A2" w:rsidP="00B86822">
            <w:pPr>
              <w:jc w:val="center"/>
              <w:rPr>
                <w:rFonts w:ascii="Arial" w:hAnsi="Arial" w:cs="Arial"/>
                <w:sz w:val="20"/>
                <w:szCs w:val="20"/>
              </w:rPr>
            </w:pPr>
            <w:r w:rsidRPr="00403A59">
              <w:rPr>
                <w:rFonts w:ascii="Arial" w:hAnsi="Arial" w:cs="Arial"/>
                <w:sz w:val="20"/>
                <w:szCs w:val="20"/>
              </w:rPr>
              <w:t>5 841</w:t>
            </w:r>
          </w:p>
        </w:tc>
      </w:tr>
      <w:tr w:rsidR="00403A59" w:rsidRPr="00403A59">
        <w:trPr>
          <w:trHeight w:val="499"/>
          <w:jc w:val="center"/>
        </w:trPr>
        <w:tc>
          <w:tcPr>
            <w:tcW w:w="2266" w:type="dxa"/>
            <w:shd w:val="clear" w:color="auto" w:fill="D9D9D9"/>
            <w:vAlign w:val="center"/>
          </w:tcPr>
          <w:p w:rsidR="00403A59" w:rsidRPr="00403A59" w:rsidRDefault="00403A59" w:rsidP="00403A59">
            <w:pPr>
              <w:jc w:val="center"/>
              <w:rPr>
                <w:rFonts w:ascii="Arial" w:hAnsi="Arial" w:cs="Arial"/>
                <w:sz w:val="20"/>
                <w:szCs w:val="20"/>
              </w:rPr>
            </w:pPr>
            <w:r w:rsidRPr="00403A59">
              <w:rPr>
                <w:rFonts w:ascii="Arial" w:hAnsi="Arial" w:cs="Arial"/>
                <w:b/>
                <w:sz w:val="20"/>
                <w:szCs w:val="20"/>
              </w:rPr>
              <w:t>RAZEM</w:t>
            </w:r>
          </w:p>
        </w:tc>
        <w:tc>
          <w:tcPr>
            <w:tcW w:w="1049" w:type="dxa"/>
            <w:shd w:val="clear" w:color="auto" w:fill="D9D9D9"/>
            <w:vAlign w:val="center"/>
          </w:tcPr>
          <w:p w:rsidR="00403A59" w:rsidRPr="00403A59" w:rsidRDefault="00403A59" w:rsidP="00403A59">
            <w:pPr>
              <w:jc w:val="center"/>
              <w:rPr>
                <w:rFonts w:ascii="Arial" w:hAnsi="Arial" w:cs="Arial"/>
                <w:sz w:val="20"/>
                <w:szCs w:val="20"/>
              </w:rPr>
            </w:pPr>
            <w:r w:rsidRPr="00403A59">
              <w:rPr>
                <w:rFonts w:ascii="Arial" w:hAnsi="Arial" w:cs="Arial"/>
                <w:b/>
                <w:sz w:val="20"/>
                <w:szCs w:val="20"/>
              </w:rPr>
              <w:t>10 442</w:t>
            </w:r>
          </w:p>
        </w:tc>
        <w:tc>
          <w:tcPr>
            <w:tcW w:w="1049" w:type="dxa"/>
            <w:shd w:val="clear" w:color="auto" w:fill="D9D9D9"/>
            <w:vAlign w:val="center"/>
          </w:tcPr>
          <w:p w:rsidR="00403A59" w:rsidRPr="00403A59" w:rsidRDefault="00403A59" w:rsidP="00403A59">
            <w:pPr>
              <w:jc w:val="center"/>
              <w:rPr>
                <w:rFonts w:ascii="Arial" w:hAnsi="Arial" w:cs="Arial"/>
                <w:sz w:val="20"/>
                <w:szCs w:val="20"/>
              </w:rPr>
            </w:pPr>
            <w:r w:rsidRPr="00403A59">
              <w:rPr>
                <w:rFonts w:ascii="Arial" w:hAnsi="Arial" w:cs="Arial"/>
                <w:b/>
                <w:sz w:val="20"/>
                <w:szCs w:val="20"/>
              </w:rPr>
              <w:t>10 298</w:t>
            </w:r>
          </w:p>
        </w:tc>
        <w:tc>
          <w:tcPr>
            <w:tcW w:w="1049" w:type="dxa"/>
            <w:shd w:val="clear" w:color="auto" w:fill="D9D9D9"/>
            <w:vAlign w:val="center"/>
          </w:tcPr>
          <w:p w:rsidR="00403A59" w:rsidRPr="00403A59" w:rsidRDefault="00403A59" w:rsidP="00403A59">
            <w:pPr>
              <w:jc w:val="center"/>
              <w:rPr>
                <w:rFonts w:ascii="Arial" w:hAnsi="Arial" w:cs="Arial"/>
                <w:sz w:val="20"/>
                <w:szCs w:val="20"/>
              </w:rPr>
            </w:pPr>
            <w:r w:rsidRPr="00403A59">
              <w:rPr>
                <w:rFonts w:ascii="Arial" w:hAnsi="Arial" w:cs="Arial"/>
                <w:b/>
                <w:sz w:val="20"/>
                <w:szCs w:val="20"/>
              </w:rPr>
              <w:t>10 175</w:t>
            </w:r>
          </w:p>
        </w:tc>
        <w:tc>
          <w:tcPr>
            <w:tcW w:w="1049" w:type="dxa"/>
            <w:shd w:val="clear" w:color="auto" w:fill="D9D9D9"/>
            <w:vAlign w:val="center"/>
          </w:tcPr>
          <w:p w:rsidR="00403A59" w:rsidRPr="00403A59" w:rsidRDefault="00403A59" w:rsidP="00403A59">
            <w:pPr>
              <w:jc w:val="center"/>
              <w:rPr>
                <w:rFonts w:ascii="Arial" w:hAnsi="Arial" w:cs="Arial"/>
                <w:sz w:val="20"/>
                <w:szCs w:val="20"/>
              </w:rPr>
            </w:pPr>
            <w:r w:rsidRPr="00403A59">
              <w:rPr>
                <w:rFonts w:ascii="Arial" w:hAnsi="Arial" w:cs="Arial"/>
                <w:b/>
                <w:sz w:val="20"/>
                <w:szCs w:val="20"/>
              </w:rPr>
              <w:t>10 093</w:t>
            </w:r>
          </w:p>
        </w:tc>
        <w:tc>
          <w:tcPr>
            <w:tcW w:w="1122" w:type="dxa"/>
            <w:shd w:val="clear" w:color="auto" w:fill="D9D9D9"/>
            <w:vAlign w:val="center"/>
          </w:tcPr>
          <w:p w:rsidR="00403A59" w:rsidRPr="00403A59" w:rsidRDefault="00403A59" w:rsidP="00403A59">
            <w:pPr>
              <w:jc w:val="center"/>
              <w:rPr>
                <w:rFonts w:ascii="Arial" w:hAnsi="Arial" w:cs="Arial"/>
                <w:sz w:val="20"/>
                <w:szCs w:val="20"/>
              </w:rPr>
            </w:pPr>
            <w:r w:rsidRPr="00403A59">
              <w:rPr>
                <w:rFonts w:ascii="Arial" w:hAnsi="Arial" w:cs="Arial"/>
                <w:b/>
                <w:sz w:val="20"/>
                <w:szCs w:val="20"/>
              </w:rPr>
              <w:t>9 793</w:t>
            </w:r>
          </w:p>
        </w:tc>
        <w:tc>
          <w:tcPr>
            <w:tcW w:w="1263" w:type="dxa"/>
            <w:shd w:val="clear" w:color="auto" w:fill="D9D9D9"/>
            <w:vAlign w:val="center"/>
          </w:tcPr>
          <w:p w:rsidR="00403A59" w:rsidRPr="00403A59" w:rsidRDefault="00403A59" w:rsidP="00403A59">
            <w:pPr>
              <w:jc w:val="center"/>
              <w:rPr>
                <w:rFonts w:ascii="Arial" w:hAnsi="Arial" w:cs="Arial"/>
                <w:sz w:val="20"/>
                <w:szCs w:val="20"/>
              </w:rPr>
            </w:pPr>
            <w:r w:rsidRPr="00403A59">
              <w:rPr>
                <w:rFonts w:ascii="Arial" w:hAnsi="Arial" w:cs="Arial"/>
                <w:b/>
                <w:sz w:val="20"/>
                <w:szCs w:val="20"/>
              </w:rPr>
              <w:t>9 407</w:t>
            </w:r>
          </w:p>
        </w:tc>
      </w:tr>
    </w:tbl>
    <w:bookmarkEnd w:id="105"/>
    <w:p w:rsidR="001D40A2" w:rsidRPr="00403A59" w:rsidRDefault="001D40A2" w:rsidP="001D40A2">
      <w:pPr>
        <w:ind w:left="540"/>
        <w:rPr>
          <w:rFonts w:ascii="Arial" w:hAnsi="Arial" w:cs="Arial"/>
          <w:i/>
          <w:sz w:val="20"/>
          <w:szCs w:val="20"/>
        </w:rPr>
      </w:pPr>
      <w:r w:rsidRPr="00403A59">
        <w:rPr>
          <w:rFonts w:ascii="Arial" w:hAnsi="Arial" w:cs="Arial"/>
          <w:i/>
          <w:sz w:val="20"/>
          <w:szCs w:val="20"/>
        </w:rPr>
        <w:t xml:space="preserve">Źródło: Opracowanie własne na podstawie danych pozyskanych z ewidencji ludności z Urzędu Miejskiego w </w:t>
      </w:r>
      <w:r w:rsidR="00467011" w:rsidRPr="00403A59">
        <w:rPr>
          <w:rFonts w:ascii="Arial" w:hAnsi="Arial" w:cs="Arial"/>
          <w:i/>
          <w:sz w:val="20"/>
          <w:szCs w:val="20"/>
        </w:rPr>
        <w:t xml:space="preserve">Dobrodzieniu </w:t>
      </w:r>
    </w:p>
    <w:p w:rsidR="00520164" w:rsidRDefault="00520164" w:rsidP="008F07AB">
      <w:pPr>
        <w:outlineLvl w:val="0"/>
        <w:rPr>
          <w:rFonts w:ascii="Arial" w:hAnsi="Arial" w:cs="Arial"/>
          <w:b/>
          <w:sz w:val="22"/>
          <w:szCs w:val="22"/>
        </w:rPr>
      </w:pPr>
      <w:bookmarkStart w:id="114" w:name="_Toc263166350"/>
      <w:bookmarkStart w:id="115" w:name="_Toc263168073"/>
      <w:bookmarkStart w:id="116" w:name="_Toc263234199"/>
      <w:bookmarkStart w:id="117" w:name="_Toc263236575"/>
      <w:bookmarkStart w:id="118" w:name="_Toc275770564"/>
      <w:bookmarkStart w:id="119" w:name="_Toc275770899"/>
    </w:p>
    <w:p w:rsidR="008F07AB" w:rsidRPr="00EE06BB" w:rsidRDefault="008F07AB" w:rsidP="008F07AB">
      <w:pPr>
        <w:outlineLvl w:val="0"/>
        <w:rPr>
          <w:rFonts w:ascii="Arial" w:hAnsi="Arial" w:cs="Arial"/>
          <w:sz w:val="22"/>
          <w:szCs w:val="22"/>
        </w:rPr>
      </w:pPr>
      <w:r w:rsidRPr="00EE06BB">
        <w:rPr>
          <w:rFonts w:ascii="Arial" w:hAnsi="Arial" w:cs="Arial"/>
          <w:b/>
          <w:sz w:val="22"/>
          <w:szCs w:val="22"/>
        </w:rPr>
        <w:t xml:space="preserve">Tabela nr </w:t>
      </w:r>
      <w:r w:rsidR="005F4298" w:rsidRPr="00EE06BB">
        <w:rPr>
          <w:rFonts w:ascii="Arial" w:hAnsi="Arial" w:cs="Arial"/>
          <w:b/>
          <w:sz w:val="22"/>
          <w:szCs w:val="22"/>
        </w:rPr>
        <w:fldChar w:fldCharType="begin"/>
      </w:r>
      <w:r w:rsidRPr="00EE06BB">
        <w:rPr>
          <w:rFonts w:ascii="Arial" w:hAnsi="Arial" w:cs="Arial"/>
          <w:b/>
          <w:sz w:val="22"/>
          <w:szCs w:val="22"/>
        </w:rPr>
        <w:instrText xml:space="preserve"> SEQ Tabela \* ARABIC </w:instrText>
      </w:r>
      <w:r w:rsidR="005F4298" w:rsidRPr="00EE06BB">
        <w:rPr>
          <w:rFonts w:ascii="Arial" w:hAnsi="Arial" w:cs="Arial"/>
          <w:b/>
          <w:sz w:val="22"/>
          <w:szCs w:val="22"/>
        </w:rPr>
        <w:fldChar w:fldCharType="separate"/>
      </w:r>
      <w:r w:rsidR="008E1999">
        <w:rPr>
          <w:rFonts w:ascii="Arial" w:hAnsi="Arial" w:cs="Arial"/>
          <w:b/>
          <w:noProof/>
          <w:sz w:val="22"/>
          <w:szCs w:val="22"/>
        </w:rPr>
        <w:t>3</w:t>
      </w:r>
      <w:r w:rsidR="005F4298" w:rsidRPr="00EE06BB">
        <w:rPr>
          <w:rFonts w:ascii="Arial" w:hAnsi="Arial" w:cs="Arial"/>
          <w:b/>
          <w:sz w:val="22"/>
          <w:szCs w:val="22"/>
        </w:rPr>
        <w:fldChar w:fldCharType="end"/>
      </w:r>
      <w:r w:rsidRPr="00EE06BB">
        <w:rPr>
          <w:rFonts w:ascii="Arial" w:hAnsi="Arial" w:cs="Arial"/>
          <w:b/>
          <w:sz w:val="22"/>
          <w:szCs w:val="22"/>
        </w:rPr>
        <w:t>.</w:t>
      </w:r>
      <w:r w:rsidRPr="00EE06BB">
        <w:rPr>
          <w:rFonts w:ascii="Arial" w:hAnsi="Arial" w:cs="Arial"/>
          <w:sz w:val="22"/>
          <w:szCs w:val="22"/>
        </w:rPr>
        <w:t xml:space="preserve"> Informacje dotyczące sołectw gminy Dobrodzień.</w:t>
      </w:r>
      <w:bookmarkEnd w:id="114"/>
      <w:bookmarkEnd w:id="115"/>
      <w:bookmarkEnd w:id="116"/>
      <w:bookmarkEnd w:id="117"/>
      <w:bookmarkEnd w:id="118"/>
      <w:bookmarkEnd w:id="119"/>
    </w:p>
    <w:p w:rsidR="008F07AB" w:rsidRPr="00C55478" w:rsidRDefault="008F07AB" w:rsidP="008F07AB">
      <w:pPr>
        <w:jc w:val="both"/>
        <w:rPr>
          <w:rFonts w:ascii="Arial" w:hAnsi="Arial" w:cs="Arial"/>
          <w:color w:val="FF0000"/>
          <w:sz w:val="22"/>
          <w:szCs w:val="22"/>
          <w:highlight w:val="red"/>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620"/>
        <w:gridCol w:w="1620"/>
        <w:gridCol w:w="1440"/>
        <w:gridCol w:w="2160"/>
        <w:gridCol w:w="1440"/>
      </w:tblGrid>
      <w:tr w:rsidR="008F07AB" w:rsidRPr="00403A59" w:rsidTr="00463216">
        <w:tc>
          <w:tcPr>
            <w:tcW w:w="1620" w:type="dxa"/>
            <w:shd w:val="clear" w:color="auto" w:fill="E6E6E6"/>
            <w:vAlign w:val="center"/>
          </w:tcPr>
          <w:p w:rsidR="008F07AB" w:rsidRPr="00403A59" w:rsidRDefault="008F07AB" w:rsidP="00463216">
            <w:pPr>
              <w:jc w:val="center"/>
              <w:rPr>
                <w:rFonts w:ascii="Arial" w:hAnsi="Arial" w:cs="Arial"/>
                <w:b/>
                <w:sz w:val="20"/>
                <w:szCs w:val="20"/>
              </w:rPr>
            </w:pPr>
          </w:p>
          <w:p w:rsidR="008F07AB" w:rsidRPr="00403A59" w:rsidRDefault="008F07AB" w:rsidP="00463216">
            <w:pPr>
              <w:jc w:val="center"/>
              <w:rPr>
                <w:rFonts w:ascii="Arial" w:hAnsi="Arial" w:cs="Arial"/>
                <w:b/>
                <w:sz w:val="20"/>
                <w:szCs w:val="20"/>
              </w:rPr>
            </w:pPr>
            <w:r w:rsidRPr="00403A59">
              <w:rPr>
                <w:rFonts w:ascii="Arial" w:hAnsi="Arial" w:cs="Arial"/>
                <w:b/>
                <w:sz w:val="20"/>
                <w:szCs w:val="20"/>
              </w:rPr>
              <w:t>Sołectwo</w:t>
            </w:r>
          </w:p>
          <w:p w:rsidR="008F07AB" w:rsidRPr="00403A59" w:rsidRDefault="008F07AB" w:rsidP="00463216">
            <w:pPr>
              <w:jc w:val="center"/>
              <w:rPr>
                <w:rFonts w:ascii="Arial" w:hAnsi="Arial" w:cs="Arial"/>
                <w:b/>
                <w:sz w:val="20"/>
                <w:szCs w:val="20"/>
              </w:rPr>
            </w:pPr>
          </w:p>
        </w:tc>
        <w:tc>
          <w:tcPr>
            <w:tcW w:w="1620" w:type="dxa"/>
            <w:shd w:val="clear" w:color="auto" w:fill="E6E6E6"/>
            <w:vAlign w:val="center"/>
          </w:tcPr>
          <w:p w:rsidR="008F07AB" w:rsidRPr="00403A59" w:rsidRDefault="008F07AB" w:rsidP="00463216">
            <w:pPr>
              <w:jc w:val="center"/>
              <w:rPr>
                <w:rFonts w:ascii="Arial" w:hAnsi="Arial" w:cs="Arial"/>
                <w:b/>
                <w:sz w:val="20"/>
                <w:szCs w:val="20"/>
              </w:rPr>
            </w:pPr>
            <w:r w:rsidRPr="00403A59">
              <w:rPr>
                <w:rFonts w:ascii="Arial" w:hAnsi="Arial" w:cs="Arial"/>
                <w:b/>
                <w:sz w:val="20"/>
                <w:szCs w:val="20"/>
              </w:rPr>
              <w:t>Powierzchnia</w:t>
            </w:r>
          </w:p>
        </w:tc>
        <w:tc>
          <w:tcPr>
            <w:tcW w:w="1620" w:type="dxa"/>
            <w:shd w:val="clear" w:color="auto" w:fill="E6E6E6"/>
            <w:vAlign w:val="center"/>
          </w:tcPr>
          <w:p w:rsidR="008F07AB" w:rsidRPr="00403A59" w:rsidRDefault="008F07AB" w:rsidP="00463216">
            <w:pPr>
              <w:jc w:val="center"/>
              <w:rPr>
                <w:rFonts w:ascii="Arial" w:hAnsi="Arial" w:cs="Arial"/>
                <w:b/>
                <w:sz w:val="20"/>
                <w:szCs w:val="20"/>
              </w:rPr>
            </w:pPr>
          </w:p>
          <w:p w:rsidR="008F07AB" w:rsidRPr="00403A59" w:rsidRDefault="008F07AB" w:rsidP="00463216">
            <w:pPr>
              <w:jc w:val="center"/>
              <w:rPr>
                <w:rFonts w:ascii="Arial" w:hAnsi="Arial" w:cs="Arial"/>
                <w:b/>
                <w:sz w:val="20"/>
                <w:szCs w:val="20"/>
              </w:rPr>
            </w:pPr>
            <w:r w:rsidRPr="00403A59">
              <w:rPr>
                <w:rFonts w:ascii="Arial" w:hAnsi="Arial" w:cs="Arial"/>
                <w:b/>
                <w:sz w:val="20"/>
                <w:szCs w:val="20"/>
              </w:rPr>
              <w:t>Liczba mieszkańców</w:t>
            </w:r>
          </w:p>
          <w:p w:rsidR="008F07AB" w:rsidRPr="00403A59" w:rsidRDefault="008F07AB" w:rsidP="00463216">
            <w:pPr>
              <w:jc w:val="center"/>
              <w:rPr>
                <w:rFonts w:ascii="Arial" w:hAnsi="Arial" w:cs="Arial"/>
                <w:b/>
                <w:sz w:val="20"/>
                <w:szCs w:val="20"/>
              </w:rPr>
            </w:pPr>
          </w:p>
        </w:tc>
        <w:tc>
          <w:tcPr>
            <w:tcW w:w="1440" w:type="dxa"/>
            <w:shd w:val="clear" w:color="auto" w:fill="E6E6E6"/>
            <w:vAlign w:val="center"/>
          </w:tcPr>
          <w:p w:rsidR="008F07AB" w:rsidRPr="00403A59" w:rsidRDefault="008F07AB" w:rsidP="00463216">
            <w:pPr>
              <w:jc w:val="center"/>
              <w:rPr>
                <w:rFonts w:ascii="Arial" w:hAnsi="Arial" w:cs="Arial"/>
                <w:b/>
                <w:sz w:val="20"/>
                <w:szCs w:val="20"/>
              </w:rPr>
            </w:pPr>
            <w:r w:rsidRPr="00403A59">
              <w:rPr>
                <w:rFonts w:ascii="Arial" w:hAnsi="Arial" w:cs="Arial"/>
                <w:b/>
                <w:sz w:val="20"/>
                <w:szCs w:val="20"/>
              </w:rPr>
              <w:t>Sołtys</w:t>
            </w:r>
          </w:p>
        </w:tc>
        <w:tc>
          <w:tcPr>
            <w:tcW w:w="2160" w:type="dxa"/>
            <w:shd w:val="clear" w:color="auto" w:fill="E6E6E6"/>
            <w:vAlign w:val="center"/>
          </w:tcPr>
          <w:p w:rsidR="008F07AB" w:rsidRPr="00403A59" w:rsidRDefault="008F07AB" w:rsidP="00463216">
            <w:pPr>
              <w:jc w:val="center"/>
              <w:rPr>
                <w:rFonts w:ascii="Arial" w:hAnsi="Arial" w:cs="Arial"/>
                <w:b/>
                <w:sz w:val="20"/>
                <w:szCs w:val="20"/>
              </w:rPr>
            </w:pPr>
            <w:r w:rsidRPr="00403A59">
              <w:rPr>
                <w:rFonts w:ascii="Arial" w:hAnsi="Arial" w:cs="Arial"/>
                <w:b/>
                <w:sz w:val="20"/>
                <w:szCs w:val="20"/>
              </w:rPr>
              <w:t>Rada Sołecka</w:t>
            </w:r>
          </w:p>
        </w:tc>
        <w:tc>
          <w:tcPr>
            <w:tcW w:w="1440" w:type="dxa"/>
            <w:shd w:val="clear" w:color="auto" w:fill="E6E6E6"/>
            <w:vAlign w:val="center"/>
          </w:tcPr>
          <w:p w:rsidR="008F07AB" w:rsidRPr="00403A59" w:rsidRDefault="008F07AB" w:rsidP="00463216">
            <w:pPr>
              <w:jc w:val="center"/>
              <w:rPr>
                <w:rFonts w:ascii="Arial" w:hAnsi="Arial" w:cs="Arial"/>
                <w:b/>
                <w:sz w:val="20"/>
                <w:szCs w:val="20"/>
              </w:rPr>
            </w:pPr>
            <w:r w:rsidRPr="00403A59">
              <w:rPr>
                <w:rFonts w:ascii="Arial" w:hAnsi="Arial" w:cs="Arial"/>
                <w:b/>
                <w:sz w:val="20"/>
                <w:szCs w:val="20"/>
              </w:rPr>
              <w:t>Rada Miejska</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Błachów</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367</w:t>
            </w:r>
          </w:p>
        </w:tc>
        <w:tc>
          <w:tcPr>
            <w:tcW w:w="162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222</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Dworacz</w:t>
            </w:r>
            <w:r>
              <w:rPr>
                <w:rFonts w:ascii="Arial" w:hAnsi="Arial" w:cs="Arial"/>
                <w:sz w:val="20"/>
                <w:szCs w:val="20"/>
              </w:rPr>
              <w:t>y</w:t>
            </w:r>
            <w:r w:rsidRPr="00403A59">
              <w:rPr>
                <w:rFonts w:ascii="Arial" w:hAnsi="Arial" w:cs="Arial"/>
                <w:sz w:val="20"/>
                <w:szCs w:val="20"/>
              </w:rPr>
              <w:t>k</w:t>
            </w:r>
            <w:proofErr w:type="spellEnd"/>
            <w:r w:rsidRPr="00403A59">
              <w:rPr>
                <w:rFonts w:ascii="Arial" w:hAnsi="Arial" w:cs="Arial"/>
                <w:sz w:val="20"/>
                <w:szCs w:val="20"/>
              </w:rPr>
              <w:t xml:space="preserve"> Damian</w:t>
            </w:r>
          </w:p>
        </w:tc>
        <w:tc>
          <w:tcPr>
            <w:tcW w:w="216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Dylong Sabina, Glinkowski Mieczysław, Konik Zbigniew, Warzecha Gabriela</w:t>
            </w:r>
          </w:p>
        </w:tc>
        <w:tc>
          <w:tcPr>
            <w:tcW w:w="1440" w:type="dxa"/>
            <w:vAlign w:val="center"/>
          </w:tcPr>
          <w:p w:rsidR="008F07AB" w:rsidRDefault="008F07AB" w:rsidP="00463216">
            <w:pPr>
              <w:jc w:val="center"/>
              <w:rPr>
                <w:rFonts w:ascii="Arial" w:hAnsi="Arial" w:cs="Arial"/>
                <w:sz w:val="20"/>
                <w:szCs w:val="20"/>
              </w:rPr>
            </w:pPr>
            <w:r>
              <w:rPr>
                <w:rFonts w:ascii="Arial" w:hAnsi="Arial" w:cs="Arial"/>
                <w:sz w:val="20"/>
                <w:szCs w:val="20"/>
              </w:rPr>
              <w:t>Max</w:t>
            </w:r>
          </w:p>
          <w:p w:rsidR="008F07AB" w:rsidRPr="00403A59" w:rsidRDefault="008F07AB" w:rsidP="00463216">
            <w:pPr>
              <w:jc w:val="center"/>
              <w:rPr>
                <w:rFonts w:ascii="Arial" w:hAnsi="Arial" w:cs="Arial"/>
                <w:sz w:val="20"/>
                <w:szCs w:val="20"/>
              </w:rPr>
            </w:pPr>
            <w:r>
              <w:rPr>
                <w:rFonts w:ascii="Arial" w:hAnsi="Arial" w:cs="Arial"/>
                <w:sz w:val="20"/>
                <w:szCs w:val="20"/>
              </w:rPr>
              <w:t>Katarzyna</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Bzinica Nowa</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294</w:t>
            </w:r>
          </w:p>
        </w:tc>
        <w:tc>
          <w:tcPr>
            <w:tcW w:w="162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246</w:t>
            </w:r>
          </w:p>
        </w:tc>
        <w:tc>
          <w:tcPr>
            <w:tcW w:w="1440" w:type="dxa"/>
            <w:vAlign w:val="center"/>
          </w:tcPr>
          <w:p w:rsidR="008F07AB" w:rsidRPr="00403A59" w:rsidRDefault="00463216" w:rsidP="00463216">
            <w:pPr>
              <w:jc w:val="center"/>
              <w:rPr>
                <w:rFonts w:ascii="Arial" w:hAnsi="Arial" w:cs="Arial"/>
                <w:sz w:val="20"/>
                <w:szCs w:val="20"/>
              </w:rPr>
            </w:pPr>
            <w:r>
              <w:rPr>
                <w:rFonts w:ascii="Arial" w:hAnsi="Arial" w:cs="Arial"/>
                <w:sz w:val="20"/>
                <w:szCs w:val="20"/>
              </w:rPr>
              <w:t xml:space="preserve">Bieniek </w:t>
            </w:r>
            <w:r w:rsidR="008F07AB">
              <w:rPr>
                <w:rFonts w:ascii="Arial" w:hAnsi="Arial" w:cs="Arial"/>
                <w:sz w:val="20"/>
                <w:szCs w:val="20"/>
              </w:rPr>
              <w:t>Tomasz</w:t>
            </w:r>
          </w:p>
        </w:tc>
        <w:tc>
          <w:tcPr>
            <w:tcW w:w="216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 xml:space="preserve">Mańczak Renata, Krawczyk </w:t>
            </w:r>
            <w:proofErr w:type="spellStart"/>
            <w:r>
              <w:rPr>
                <w:rFonts w:ascii="Arial" w:hAnsi="Arial" w:cs="Arial"/>
                <w:sz w:val="20"/>
                <w:szCs w:val="20"/>
              </w:rPr>
              <w:t>Rajnold</w:t>
            </w:r>
            <w:proofErr w:type="spellEnd"/>
            <w:r>
              <w:rPr>
                <w:rFonts w:ascii="Arial" w:hAnsi="Arial" w:cs="Arial"/>
                <w:sz w:val="20"/>
                <w:szCs w:val="20"/>
              </w:rPr>
              <w:t>, Plewa Grzegorz, Karliczek Marian</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Karpinski</w:t>
            </w:r>
            <w:proofErr w:type="spellEnd"/>
            <w:r w:rsidRPr="00403A59">
              <w:rPr>
                <w:rFonts w:ascii="Arial" w:hAnsi="Arial" w:cs="Arial"/>
                <w:sz w:val="20"/>
                <w:szCs w:val="20"/>
              </w:rPr>
              <w:t xml:space="preserve"> Damian</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Bzinica Stara, Bąki</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596</w:t>
            </w:r>
          </w:p>
        </w:tc>
        <w:tc>
          <w:tcPr>
            <w:tcW w:w="162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440</w:t>
            </w:r>
          </w:p>
        </w:tc>
        <w:tc>
          <w:tcPr>
            <w:tcW w:w="144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Przybyła Norbert</w:t>
            </w:r>
          </w:p>
        </w:tc>
        <w:tc>
          <w:tcPr>
            <w:tcW w:w="216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 xml:space="preserve">Koza </w:t>
            </w:r>
            <w:proofErr w:type="spellStart"/>
            <w:r>
              <w:rPr>
                <w:rFonts w:ascii="Arial" w:hAnsi="Arial" w:cs="Arial"/>
                <w:sz w:val="20"/>
                <w:szCs w:val="20"/>
              </w:rPr>
              <w:t>R</w:t>
            </w:r>
            <w:r w:rsidR="00463216">
              <w:rPr>
                <w:rFonts w:ascii="Arial" w:hAnsi="Arial" w:cs="Arial"/>
                <w:sz w:val="20"/>
                <w:szCs w:val="20"/>
              </w:rPr>
              <w:t>a</w:t>
            </w:r>
            <w:r>
              <w:rPr>
                <w:rFonts w:ascii="Arial" w:hAnsi="Arial" w:cs="Arial"/>
                <w:sz w:val="20"/>
                <w:szCs w:val="20"/>
              </w:rPr>
              <w:t>inhold</w:t>
            </w:r>
            <w:proofErr w:type="spellEnd"/>
            <w:r>
              <w:rPr>
                <w:rFonts w:ascii="Arial" w:hAnsi="Arial" w:cs="Arial"/>
                <w:sz w:val="20"/>
                <w:szCs w:val="20"/>
              </w:rPr>
              <w:t xml:space="preserve">, </w:t>
            </w:r>
            <w:proofErr w:type="spellStart"/>
            <w:r>
              <w:rPr>
                <w:rFonts w:ascii="Arial" w:hAnsi="Arial" w:cs="Arial"/>
                <w:sz w:val="20"/>
                <w:szCs w:val="20"/>
              </w:rPr>
              <w:t>Goniwiecha</w:t>
            </w:r>
            <w:proofErr w:type="spellEnd"/>
            <w:r>
              <w:rPr>
                <w:rFonts w:ascii="Arial" w:hAnsi="Arial" w:cs="Arial"/>
                <w:sz w:val="20"/>
                <w:szCs w:val="20"/>
              </w:rPr>
              <w:t xml:space="preserve"> Marek, Szwarc Waldemar, Goj Bernard</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Karpinski</w:t>
            </w:r>
            <w:proofErr w:type="spellEnd"/>
            <w:r w:rsidRPr="00403A59">
              <w:rPr>
                <w:rFonts w:ascii="Arial" w:hAnsi="Arial" w:cs="Arial"/>
                <w:sz w:val="20"/>
                <w:szCs w:val="20"/>
              </w:rPr>
              <w:t xml:space="preserve"> Damian</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Główczyce, Zwóz</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1221</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30</w:t>
            </w:r>
            <w:r>
              <w:rPr>
                <w:rFonts w:ascii="Arial" w:hAnsi="Arial" w:cs="Arial"/>
                <w:sz w:val="20"/>
                <w:szCs w:val="20"/>
              </w:rPr>
              <w:t>5</w:t>
            </w:r>
          </w:p>
        </w:tc>
        <w:tc>
          <w:tcPr>
            <w:tcW w:w="144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Fonfara Henryk</w:t>
            </w:r>
          </w:p>
        </w:tc>
        <w:tc>
          <w:tcPr>
            <w:tcW w:w="216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 xml:space="preserve">Kowolik Jolanta, </w:t>
            </w:r>
            <w:proofErr w:type="spellStart"/>
            <w:r>
              <w:rPr>
                <w:rFonts w:ascii="Arial" w:hAnsi="Arial" w:cs="Arial"/>
                <w:sz w:val="20"/>
                <w:szCs w:val="20"/>
              </w:rPr>
              <w:t>Lempa</w:t>
            </w:r>
            <w:proofErr w:type="spellEnd"/>
            <w:r>
              <w:rPr>
                <w:rFonts w:ascii="Arial" w:hAnsi="Arial" w:cs="Arial"/>
                <w:sz w:val="20"/>
                <w:szCs w:val="20"/>
              </w:rPr>
              <w:t xml:space="preserve"> Gerard, Nawrat Zygmunt, Pruski Andrzej</w:t>
            </w:r>
          </w:p>
        </w:tc>
        <w:tc>
          <w:tcPr>
            <w:tcW w:w="144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Czapla Paweł</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Gosławice</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582</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w:t>
            </w:r>
            <w:r>
              <w:rPr>
                <w:rFonts w:ascii="Arial" w:hAnsi="Arial" w:cs="Arial"/>
                <w:sz w:val="20"/>
                <w:szCs w:val="20"/>
              </w:rPr>
              <w:t>67</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Krzyśko</w:t>
            </w:r>
            <w:proofErr w:type="spellEnd"/>
            <w:r w:rsidRPr="00403A59">
              <w:rPr>
                <w:rFonts w:ascii="Arial" w:hAnsi="Arial" w:cs="Arial"/>
                <w:sz w:val="20"/>
                <w:szCs w:val="20"/>
              </w:rPr>
              <w:t xml:space="preserve"> Ryszard</w:t>
            </w:r>
          </w:p>
        </w:tc>
        <w:tc>
          <w:tcPr>
            <w:tcW w:w="2160" w:type="dxa"/>
            <w:vAlign w:val="center"/>
          </w:tcPr>
          <w:p w:rsidR="008F07AB" w:rsidRPr="00F56F4A" w:rsidRDefault="008F07AB" w:rsidP="00463216">
            <w:pPr>
              <w:jc w:val="center"/>
              <w:rPr>
                <w:rFonts w:ascii="Arial" w:hAnsi="Arial" w:cs="Arial"/>
                <w:sz w:val="20"/>
                <w:szCs w:val="20"/>
              </w:rPr>
            </w:pPr>
            <w:proofErr w:type="spellStart"/>
            <w:r>
              <w:rPr>
                <w:rFonts w:ascii="Arial" w:hAnsi="Arial" w:cs="Arial"/>
                <w:sz w:val="20"/>
                <w:szCs w:val="20"/>
              </w:rPr>
              <w:t>Jainta</w:t>
            </w:r>
            <w:proofErr w:type="spellEnd"/>
            <w:r>
              <w:rPr>
                <w:rFonts w:ascii="Arial" w:hAnsi="Arial" w:cs="Arial"/>
                <w:sz w:val="20"/>
                <w:szCs w:val="20"/>
              </w:rPr>
              <w:t xml:space="preserve"> Bernard, Kabat Joachim, Czapla Paweł, Macha Bernard</w:t>
            </w:r>
          </w:p>
        </w:tc>
        <w:tc>
          <w:tcPr>
            <w:tcW w:w="144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Czapla Paweł</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Klekotna, Rędzina</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1434</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w:t>
            </w:r>
            <w:r>
              <w:rPr>
                <w:rFonts w:ascii="Arial" w:hAnsi="Arial" w:cs="Arial"/>
                <w:sz w:val="20"/>
                <w:szCs w:val="20"/>
              </w:rPr>
              <w:t>10</w:t>
            </w:r>
          </w:p>
        </w:tc>
        <w:tc>
          <w:tcPr>
            <w:tcW w:w="144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Mrugała Piotr</w:t>
            </w:r>
          </w:p>
        </w:tc>
        <w:tc>
          <w:tcPr>
            <w:tcW w:w="2160" w:type="dxa"/>
            <w:vAlign w:val="center"/>
          </w:tcPr>
          <w:p w:rsidR="008F07AB" w:rsidRPr="00131E6C" w:rsidRDefault="008F07AB" w:rsidP="00463216">
            <w:pPr>
              <w:jc w:val="center"/>
              <w:rPr>
                <w:rFonts w:ascii="Arial" w:hAnsi="Arial" w:cs="Arial"/>
                <w:sz w:val="20"/>
                <w:szCs w:val="20"/>
              </w:rPr>
            </w:pPr>
            <w:proofErr w:type="spellStart"/>
            <w:r w:rsidRPr="00131E6C">
              <w:rPr>
                <w:rFonts w:ascii="Arial" w:hAnsi="Arial" w:cs="Arial"/>
                <w:sz w:val="20"/>
                <w:szCs w:val="20"/>
              </w:rPr>
              <w:t>Małyska</w:t>
            </w:r>
            <w:proofErr w:type="spellEnd"/>
            <w:r w:rsidRPr="00131E6C">
              <w:rPr>
                <w:rFonts w:ascii="Arial" w:hAnsi="Arial" w:cs="Arial"/>
                <w:sz w:val="20"/>
                <w:szCs w:val="20"/>
              </w:rPr>
              <w:t xml:space="preserve"> Janusz, </w:t>
            </w:r>
            <w:r>
              <w:rPr>
                <w:rFonts w:ascii="Arial" w:hAnsi="Arial" w:cs="Arial"/>
                <w:sz w:val="20"/>
                <w:szCs w:val="20"/>
              </w:rPr>
              <w:t>Kaleja Dorota, Maks Joachim, Skorupa Henryk</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Ochman–Lizurek</w:t>
            </w:r>
            <w:proofErr w:type="spellEnd"/>
            <w:r w:rsidRPr="00403A59">
              <w:rPr>
                <w:rFonts w:ascii="Arial" w:hAnsi="Arial" w:cs="Arial"/>
                <w:sz w:val="20"/>
                <w:szCs w:val="20"/>
              </w:rPr>
              <w:t xml:space="preserve"> Małgorzata</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Kocury, Malichów</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261</w:t>
            </w:r>
          </w:p>
        </w:tc>
        <w:tc>
          <w:tcPr>
            <w:tcW w:w="162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258</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Maleska</w:t>
            </w:r>
            <w:proofErr w:type="spellEnd"/>
            <w:r w:rsidRPr="00403A59">
              <w:rPr>
                <w:rFonts w:ascii="Arial" w:hAnsi="Arial" w:cs="Arial"/>
                <w:sz w:val="20"/>
                <w:szCs w:val="20"/>
              </w:rPr>
              <w:t xml:space="preserve"> Dorota</w:t>
            </w:r>
          </w:p>
        </w:tc>
        <w:tc>
          <w:tcPr>
            <w:tcW w:w="216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 xml:space="preserve">Otrzonsek Joachim, Miozga Edyta, </w:t>
            </w:r>
            <w:r>
              <w:rPr>
                <w:rFonts w:ascii="Arial" w:hAnsi="Arial" w:cs="Arial"/>
                <w:sz w:val="20"/>
                <w:szCs w:val="20"/>
              </w:rPr>
              <w:t>Półtorak Janusz</w:t>
            </w:r>
            <w:r w:rsidRPr="00403A59">
              <w:rPr>
                <w:rFonts w:ascii="Arial" w:hAnsi="Arial" w:cs="Arial"/>
                <w:sz w:val="20"/>
                <w:szCs w:val="20"/>
              </w:rPr>
              <w:t xml:space="preserve">, </w:t>
            </w:r>
            <w:proofErr w:type="spellStart"/>
            <w:r w:rsidRPr="00403A59">
              <w:rPr>
                <w:rFonts w:ascii="Arial" w:hAnsi="Arial" w:cs="Arial"/>
                <w:sz w:val="20"/>
                <w:szCs w:val="20"/>
              </w:rPr>
              <w:t>Steinhoff</w:t>
            </w:r>
            <w:proofErr w:type="spellEnd"/>
            <w:r w:rsidRPr="00403A59">
              <w:rPr>
                <w:rFonts w:ascii="Arial" w:hAnsi="Arial" w:cs="Arial"/>
                <w:sz w:val="20"/>
                <w:szCs w:val="20"/>
              </w:rPr>
              <w:t xml:space="preserve"> Aleksander</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Ochman–Lizurek</w:t>
            </w:r>
            <w:proofErr w:type="spellEnd"/>
            <w:r w:rsidRPr="00403A59">
              <w:rPr>
                <w:rFonts w:ascii="Arial" w:hAnsi="Arial" w:cs="Arial"/>
                <w:sz w:val="20"/>
                <w:szCs w:val="20"/>
              </w:rPr>
              <w:t xml:space="preserve"> Małgorzata,  </w:t>
            </w:r>
            <w:proofErr w:type="spellStart"/>
            <w:r>
              <w:rPr>
                <w:rFonts w:ascii="Arial" w:hAnsi="Arial" w:cs="Arial"/>
                <w:sz w:val="20"/>
                <w:szCs w:val="20"/>
              </w:rPr>
              <w:t>Kukowka</w:t>
            </w:r>
            <w:proofErr w:type="spellEnd"/>
            <w:r>
              <w:rPr>
                <w:rFonts w:ascii="Arial" w:hAnsi="Arial" w:cs="Arial"/>
                <w:sz w:val="20"/>
                <w:szCs w:val="20"/>
              </w:rPr>
              <w:t xml:space="preserve"> Gabriel</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Kolejka</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135</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11</w:t>
            </w:r>
            <w:r>
              <w:rPr>
                <w:rFonts w:ascii="Arial" w:hAnsi="Arial" w:cs="Arial"/>
                <w:sz w:val="20"/>
                <w:szCs w:val="20"/>
              </w:rPr>
              <w:t>2</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Jańta</w:t>
            </w:r>
            <w:proofErr w:type="spellEnd"/>
            <w:r w:rsidRPr="00403A59">
              <w:rPr>
                <w:rFonts w:ascii="Arial" w:hAnsi="Arial" w:cs="Arial"/>
                <w:sz w:val="20"/>
                <w:szCs w:val="20"/>
              </w:rPr>
              <w:t xml:space="preserve"> Stefania</w:t>
            </w:r>
          </w:p>
        </w:tc>
        <w:tc>
          <w:tcPr>
            <w:tcW w:w="2160" w:type="dxa"/>
            <w:vAlign w:val="center"/>
          </w:tcPr>
          <w:p w:rsidR="008F07AB" w:rsidRPr="00403A59" w:rsidRDefault="008F07AB" w:rsidP="00463216">
            <w:pPr>
              <w:jc w:val="center"/>
              <w:rPr>
                <w:rFonts w:ascii="Arial" w:hAnsi="Arial" w:cs="Arial"/>
                <w:sz w:val="20"/>
                <w:szCs w:val="20"/>
              </w:rPr>
            </w:pPr>
            <w:proofErr w:type="spellStart"/>
            <w:r>
              <w:rPr>
                <w:rFonts w:ascii="Arial" w:hAnsi="Arial" w:cs="Arial"/>
                <w:sz w:val="20"/>
                <w:szCs w:val="20"/>
              </w:rPr>
              <w:t>Jańta</w:t>
            </w:r>
            <w:proofErr w:type="spellEnd"/>
            <w:r>
              <w:rPr>
                <w:rFonts w:ascii="Arial" w:hAnsi="Arial" w:cs="Arial"/>
                <w:sz w:val="20"/>
                <w:szCs w:val="20"/>
              </w:rPr>
              <w:t xml:space="preserve"> Waldemar, Pruski Bogdan</w:t>
            </w:r>
            <w:r w:rsidRPr="00403A59">
              <w:rPr>
                <w:rFonts w:ascii="Arial" w:hAnsi="Arial" w:cs="Arial"/>
                <w:sz w:val="20"/>
                <w:szCs w:val="20"/>
              </w:rPr>
              <w:t>, Pryszcz Kornelia, Jaksa Beata</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Karpinski</w:t>
            </w:r>
            <w:proofErr w:type="spellEnd"/>
            <w:r w:rsidRPr="00403A59">
              <w:rPr>
                <w:rFonts w:ascii="Arial" w:hAnsi="Arial" w:cs="Arial"/>
                <w:sz w:val="20"/>
                <w:szCs w:val="20"/>
              </w:rPr>
              <w:t xml:space="preserve"> Damian</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Ligota Dobrodzieńska</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413</w:t>
            </w:r>
          </w:p>
        </w:tc>
        <w:tc>
          <w:tcPr>
            <w:tcW w:w="162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370</w:t>
            </w:r>
          </w:p>
        </w:tc>
        <w:tc>
          <w:tcPr>
            <w:tcW w:w="1440" w:type="dxa"/>
            <w:vAlign w:val="center"/>
          </w:tcPr>
          <w:p w:rsidR="008F07AB" w:rsidRDefault="008F07AB" w:rsidP="00463216">
            <w:pPr>
              <w:jc w:val="center"/>
              <w:rPr>
                <w:rFonts w:ascii="Arial" w:hAnsi="Arial" w:cs="Arial"/>
                <w:sz w:val="20"/>
                <w:szCs w:val="20"/>
              </w:rPr>
            </w:pPr>
            <w:r>
              <w:rPr>
                <w:rFonts w:ascii="Arial" w:hAnsi="Arial" w:cs="Arial"/>
                <w:sz w:val="20"/>
                <w:szCs w:val="20"/>
              </w:rPr>
              <w:t>Borecka</w:t>
            </w:r>
          </w:p>
          <w:p w:rsidR="008F07AB" w:rsidRPr="00403A59" w:rsidRDefault="008F07AB" w:rsidP="00463216">
            <w:pPr>
              <w:jc w:val="center"/>
              <w:rPr>
                <w:rFonts w:ascii="Arial" w:hAnsi="Arial" w:cs="Arial"/>
                <w:sz w:val="20"/>
                <w:szCs w:val="20"/>
              </w:rPr>
            </w:pPr>
            <w:r>
              <w:rPr>
                <w:rFonts w:ascii="Arial" w:hAnsi="Arial" w:cs="Arial"/>
                <w:sz w:val="20"/>
                <w:szCs w:val="20"/>
              </w:rPr>
              <w:t>Krystyna</w:t>
            </w:r>
          </w:p>
        </w:tc>
        <w:tc>
          <w:tcPr>
            <w:tcW w:w="216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 xml:space="preserve">Renata </w:t>
            </w:r>
            <w:proofErr w:type="spellStart"/>
            <w:r>
              <w:rPr>
                <w:rFonts w:ascii="Arial" w:hAnsi="Arial" w:cs="Arial"/>
                <w:sz w:val="20"/>
                <w:szCs w:val="20"/>
              </w:rPr>
              <w:t>Dyl</w:t>
            </w:r>
            <w:r w:rsidR="00463216">
              <w:rPr>
                <w:rFonts w:ascii="Arial" w:hAnsi="Arial" w:cs="Arial"/>
                <w:sz w:val="20"/>
                <w:szCs w:val="20"/>
              </w:rPr>
              <w:t>l</w:t>
            </w:r>
            <w:r>
              <w:rPr>
                <w:rFonts w:ascii="Arial" w:hAnsi="Arial" w:cs="Arial"/>
                <w:sz w:val="20"/>
                <w:szCs w:val="20"/>
              </w:rPr>
              <w:t>ong</w:t>
            </w:r>
            <w:proofErr w:type="spellEnd"/>
            <w:r>
              <w:rPr>
                <w:rFonts w:ascii="Arial" w:hAnsi="Arial" w:cs="Arial"/>
                <w:sz w:val="20"/>
                <w:szCs w:val="20"/>
              </w:rPr>
              <w:t xml:space="preserve">, Mazur Bernard, </w:t>
            </w:r>
            <w:r>
              <w:rPr>
                <w:rFonts w:ascii="Arial" w:hAnsi="Arial" w:cs="Arial"/>
                <w:sz w:val="20"/>
                <w:szCs w:val="20"/>
              </w:rPr>
              <w:lastRenderedPageBreak/>
              <w:t>Wi</w:t>
            </w:r>
            <w:r w:rsidR="00463216">
              <w:rPr>
                <w:rFonts w:ascii="Arial" w:hAnsi="Arial" w:cs="Arial"/>
                <w:sz w:val="20"/>
                <w:szCs w:val="20"/>
              </w:rPr>
              <w:t>ą</w:t>
            </w:r>
            <w:r>
              <w:rPr>
                <w:rFonts w:ascii="Arial" w:hAnsi="Arial" w:cs="Arial"/>
                <w:sz w:val="20"/>
                <w:szCs w:val="20"/>
              </w:rPr>
              <w:t>cek Tomasz, Wąsik Sebastian</w:t>
            </w:r>
          </w:p>
        </w:tc>
        <w:tc>
          <w:tcPr>
            <w:tcW w:w="1440" w:type="dxa"/>
            <w:vAlign w:val="center"/>
          </w:tcPr>
          <w:p w:rsidR="008F07AB" w:rsidRDefault="008F07AB" w:rsidP="00463216">
            <w:pPr>
              <w:jc w:val="center"/>
              <w:rPr>
                <w:rFonts w:ascii="Arial" w:hAnsi="Arial" w:cs="Arial"/>
                <w:sz w:val="20"/>
                <w:szCs w:val="20"/>
              </w:rPr>
            </w:pPr>
            <w:r>
              <w:rPr>
                <w:rFonts w:ascii="Arial" w:hAnsi="Arial" w:cs="Arial"/>
                <w:sz w:val="20"/>
                <w:szCs w:val="20"/>
              </w:rPr>
              <w:lastRenderedPageBreak/>
              <w:t>Max</w:t>
            </w:r>
          </w:p>
          <w:p w:rsidR="008F07AB" w:rsidRPr="00403A59" w:rsidRDefault="008F07AB" w:rsidP="00463216">
            <w:pPr>
              <w:jc w:val="center"/>
              <w:rPr>
                <w:rFonts w:ascii="Arial" w:hAnsi="Arial" w:cs="Arial"/>
                <w:sz w:val="20"/>
                <w:szCs w:val="20"/>
              </w:rPr>
            </w:pPr>
            <w:r>
              <w:rPr>
                <w:rFonts w:ascii="Arial" w:hAnsi="Arial" w:cs="Arial"/>
                <w:sz w:val="20"/>
                <w:szCs w:val="20"/>
              </w:rPr>
              <w:t>Katarzyna</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lastRenderedPageBreak/>
              <w:t>Makowczyce</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260</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22</w:t>
            </w:r>
            <w:r>
              <w:rPr>
                <w:rFonts w:ascii="Arial" w:hAnsi="Arial" w:cs="Arial"/>
                <w:sz w:val="20"/>
                <w:szCs w:val="20"/>
              </w:rPr>
              <w:t>9</w:t>
            </w:r>
          </w:p>
        </w:tc>
        <w:tc>
          <w:tcPr>
            <w:tcW w:w="1440" w:type="dxa"/>
            <w:vAlign w:val="center"/>
          </w:tcPr>
          <w:p w:rsidR="008F07AB" w:rsidRDefault="008F07AB" w:rsidP="00463216">
            <w:pPr>
              <w:jc w:val="center"/>
              <w:rPr>
                <w:rFonts w:ascii="Arial" w:hAnsi="Arial" w:cs="Arial"/>
                <w:sz w:val="20"/>
                <w:szCs w:val="20"/>
              </w:rPr>
            </w:pPr>
            <w:proofErr w:type="spellStart"/>
            <w:r>
              <w:rPr>
                <w:rFonts w:ascii="Arial" w:hAnsi="Arial" w:cs="Arial"/>
                <w:sz w:val="20"/>
                <w:szCs w:val="20"/>
              </w:rPr>
              <w:t>Kontna</w:t>
            </w:r>
            <w:proofErr w:type="spellEnd"/>
          </w:p>
          <w:p w:rsidR="008F07AB" w:rsidRPr="00403A59" w:rsidRDefault="008F07AB" w:rsidP="00463216">
            <w:pPr>
              <w:jc w:val="center"/>
              <w:rPr>
                <w:rFonts w:ascii="Arial" w:hAnsi="Arial" w:cs="Arial"/>
                <w:sz w:val="20"/>
                <w:szCs w:val="20"/>
              </w:rPr>
            </w:pPr>
            <w:r>
              <w:rPr>
                <w:rFonts w:ascii="Arial" w:hAnsi="Arial" w:cs="Arial"/>
                <w:sz w:val="20"/>
                <w:szCs w:val="20"/>
              </w:rPr>
              <w:t>Adelajda</w:t>
            </w:r>
          </w:p>
        </w:tc>
        <w:tc>
          <w:tcPr>
            <w:tcW w:w="2160" w:type="dxa"/>
            <w:vAlign w:val="center"/>
          </w:tcPr>
          <w:p w:rsidR="008F07AB" w:rsidRPr="00403A59" w:rsidRDefault="008F07AB" w:rsidP="00463216">
            <w:pPr>
              <w:jc w:val="center"/>
              <w:rPr>
                <w:rFonts w:ascii="Arial" w:hAnsi="Arial" w:cs="Arial"/>
                <w:sz w:val="20"/>
                <w:szCs w:val="20"/>
                <w:lang w:val="de-DE"/>
              </w:rPr>
            </w:pPr>
            <w:r w:rsidRPr="00403A59">
              <w:rPr>
                <w:rFonts w:ascii="Arial" w:hAnsi="Arial" w:cs="Arial"/>
                <w:sz w:val="20"/>
                <w:szCs w:val="20"/>
                <w:lang w:val="de-DE"/>
              </w:rPr>
              <w:t xml:space="preserve">Adler Leon, Gasch </w:t>
            </w:r>
            <w:r>
              <w:rPr>
                <w:rFonts w:ascii="Arial" w:hAnsi="Arial" w:cs="Arial"/>
                <w:sz w:val="20"/>
                <w:szCs w:val="20"/>
                <w:lang w:val="de-DE"/>
              </w:rPr>
              <w:t xml:space="preserve">Irena, </w:t>
            </w:r>
            <w:proofErr w:type="spellStart"/>
            <w:r>
              <w:rPr>
                <w:rFonts w:ascii="Arial" w:hAnsi="Arial" w:cs="Arial"/>
                <w:sz w:val="20"/>
                <w:szCs w:val="20"/>
                <w:lang w:val="de-DE"/>
              </w:rPr>
              <w:t>Ingryda</w:t>
            </w:r>
            <w:proofErr w:type="spellEnd"/>
            <w:r>
              <w:rPr>
                <w:rFonts w:ascii="Arial" w:hAnsi="Arial" w:cs="Arial"/>
                <w:sz w:val="20"/>
                <w:szCs w:val="20"/>
                <w:lang w:val="de-DE"/>
              </w:rPr>
              <w:t xml:space="preserve"> </w:t>
            </w:r>
            <w:proofErr w:type="spellStart"/>
            <w:r>
              <w:rPr>
                <w:rFonts w:ascii="Arial" w:hAnsi="Arial" w:cs="Arial"/>
                <w:sz w:val="20"/>
                <w:szCs w:val="20"/>
                <w:lang w:val="de-DE"/>
              </w:rPr>
              <w:t>Zierbock</w:t>
            </w:r>
            <w:proofErr w:type="spellEnd"/>
            <w:r>
              <w:rPr>
                <w:rFonts w:ascii="Arial" w:hAnsi="Arial" w:cs="Arial"/>
                <w:sz w:val="20"/>
                <w:szCs w:val="20"/>
                <w:lang w:val="de-DE"/>
              </w:rPr>
              <w:t xml:space="preserve">, Artur </w:t>
            </w:r>
            <w:proofErr w:type="spellStart"/>
            <w:r>
              <w:rPr>
                <w:rFonts w:ascii="Arial" w:hAnsi="Arial" w:cs="Arial"/>
                <w:sz w:val="20"/>
                <w:szCs w:val="20"/>
                <w:lang w:val="de-DE"/>
              </w:rPr>
              <w:t>Czichon</w:t>
            </w:r>
            <w:proofErr w:type="spellEnd"/>
          </w:p>
        </w:tc>
        <w:tc>
          <w:tcPr>
            <w:tcW w:w="1440" w:type="dxa"/>
            <w:vAlign w:val="center"/>
          </w:tcPr>
          <w:p w:rsidR="008F07AB" w:rsidRPr="00403A59" w:rsidRDefault="008F07AB" w:rsidP="00463216">
            <w:pPr>
              <w:jc w:val="center"/>
              <w:rPr>
                <w:rFonts w:ascii="Arial" w:hAnsi="Arial" w:cs="Arial"/>
                <w:sz w:val="20"/>
                <w:szCs w:val="20"/>
                <w:lang w:val="de-DE"/>
              </w:rPr>
            </w:pPr>
            <w:proofErr w:type="spellStart"/>
            <w:r w:rsidRPr="00403A59">
              <w:rPr>
                <w:rFonts w:ascii="Arial" w:hAnsi="Arial" w:cs="Arial"/>
                <w:sz w:val="20"/>
                <w:szCs w:val="20"/>
              </w:rPr>
              <w:t>Gasch</w:t>
            </w:r>
            <w:proofErr w:type="spellEnd"/>
            <w:r w:rsidRPr="00403A59">
              <w:rPr>
                <w:rFonts w:ascii="Arial" w:hAnsi="Arial" w:cs="Arial"/>
                <w:sz w:val="20"/>
                <w:szCs w:val="20"/>
              </w:rPr>
              <w:t xml:space="preserve"> Erwin, Grabiński Edward</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Myślina, Turza, Dąbrowica</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1 763</w:t>
            </w:r>
          </w:p>
        </w:tc>
        <w:tc>
          <w:tcPr>
            <w:tcW w:w="162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949</w:t>
            </w:r>
          </w:p>
        </w:tc>
        <w:tc>
          <w:tcPr>
            <w:tcW w:w="144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Langer Brygida</w:t>
            </w:r>
          </w:p>
        </w:tc>
        <w:tc>
          <w:tcPr>
            <w:tcW w:w="2160" w:type="dxa"/>
            <w:vAlign w:val="center"/>
          </w:tcPr>
          <w:p w:rsidR="008F07AB" w:rsidRPr="00403A59" w:rsidRDefault="008F07AB" w:rsidP="00463216">
            <w:pPr>
              <w:jc w:val="center"/>
              <w:rPr>
                <w:rFonts w:ascii="Arial" w:hAnsi="Arial" w:cs="Arial"/>
                <w:sz w:val="20"/>
                <w:szCs w:val="20"/>
              </w:rPr>
            </w:pPr>
            <w:proofErr w:type="spellStart"/>
            <w:r>
              <w:rPr>
                <w:rFonts w:ascii="Arial" w:hAnsi="Arial" w:cs="Arial"/>
                <w:sz w:val="20"/>
                <w:szCs w:val="20"/>
              </w:rPr>
              <w:t>Kazior</w:t>
            </w:r>
            <w:proofErr w:type="spellEnd"/>
            <w:r>
              <w:rPr>
                <w:rFonts w:ascii="Arial" w:hAnsi="Arial" w:cs="Arial"/>
                <w:sz w:val="20"/>
                <w:szCs w:val="20"/>
              </w:rPr>
              <w:t xml:space="preserve"> Piotr</w:t>
            </w:r>
            <w:r w:rsidRPr="00403A59">
              <w:rPr>
                <w:rFonts w:ascii="Arial" w:hAnsi="Arial" w:cs="Arial"/>
                <w:sz w:val="20"/>
                <w:szCs w:val="20"/>
              </w:rPr>
              <w:t>, Michalczyk Izabela, Brzezina Alfons</w:t>
            </w:r>
            <w:r>
              <w:rPr>
                <w:rFonts w:ascii="Arial" w:hAnsi="Arial" w:cs="Arial"/>
                <w:sz w:val="20"/>
                <w:szCs w:val="20"/>
              </w:rPr>
              <w:t>, Skorupa Norbert</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Gasch</w:t>
            </w:r>
            <w:proofErr w:type="spellEnd"/>
            <w:r w:rsidRPr="00403A59">
              <w:rPr>
                <w:rFonts w:ascii="Arial" w:hAnsi="Arial" w:cs="Arial"/>
                <w:sz w:val="20"/>
                <w:szCs w:val="20"/>
              </w:rPr>
              <w:t xml:space="preserve"> Erwin, Grabiński Edward</w:t>
            </w:r>
          </w:p>
        </w:tc>
      </w:tr>
      <w:tr w:rsidR="008F07AB" w:rsidRPr="00403A59" w:rsidTr="00463216">
        <w:trPr>
          <w:cantSplit/>
        </w:trPr>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Pietraszów</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239</w:t>
            </w:r>
          </w:p>
        </w:tc>
        <w:tc>
          <w:tcPr>
            <w:tcW w:w="1620" w:type="dxa"/>
            <w:vAlign w:val="center"/>
          </w:tcPr>
          <w:p w:rsidR="008F07AB" w:rsidRPr="00403A59" w:rsidRDefault="008F07AB" w:rsidP="00463216">
            <w:pPr>
              <w:jc w:val="center"/>
              <w:rPr>
                <w:rFonts w:ascii="Arial" w:hAnsi="Arial" w:cs="Arial"/>
                <w:sz w:val="20"/>
                <w:szCs w:val="20"/>
              </w:rPr>
            </w:pPr>
            <w:r>
              <w:rPr>
                <w:rFonts w:ascii="Arial" w:hAnsi="Arial" w:cs="Arial"/>
                <w:sz w:val="20"/>
                <w:szCs w:val="20"/>
              </w:rPr>
              <w:t>237</w:t>
            </w:r>
          </w:p>
        </w:tc>
        <w:tc>
          <w:tcPr>
            <w:tcW w:w="1440" w:type="dxa"/>
            <w:vAlign w:val="center"/>
          </w:tcPr>
          <w:p w:rsidR="008F07AB" w:rsidRDefault="008F07AB" w:rsidP="00463216">
            <w:pPr>
              <w:jc w:val="center"/>
              <w:rPr>
                <w:rFonts w:ascii="Arial" w:hAnsi="Arial" w:cs="Arial"/>
                <w:sz w:val="20"/>
                <w:szCs w:val="20"/>
              </w:rPr>
            </w:pPr>
            <w:r>
              <w:rPr>
                <w:rFonts w:ascii="Arial" w:hAnsi="Arial" w:cs="Arial"/>
                <w:sz w:val="20"/>
                <w:szCs w:val="20"/>
              </w:rPr>
              <w:t>Gwoźdź</w:t>
            </w:r>
          </w:p>
          <w:p w:rsidR="008F07AB" w:rsidRPr="00403A59" w:rsidRDefault="00463216" w:rsidP="00463216">
            <w:pPr>
              <w:jc w:val="center"/>
              <w:rPr>
                <w:rFonts w:ascii="Arial" w:hAnsi="Arial" w:cs="Arial"/>
                <w:sz w:val="20"/>
                <w:szCs w:val="20"/>
              </w:rPr>
            </w:pPr>
            <w:r>
              <w:rPr>
                <w:rFonts w:ascii="Arial" w:hAnsi="Arial" w:cs="Arial"/>
                <w:sz w:val="20"/>
                <w:szCs w:val="20"/>
              </w:rPr>
              <w:t>Sabina</w:t>
            </w:r>
          </w:p>
        </w:tc>
        <w:tc>
          <w:tcPr>
            <w:tcW w:w="2160" w:type="dxa"/>
            <w:vAlign w:val="center"/>
          </w:tcPr>
          <w:p w:rsidR="008F07AB" w:rsidRDefault="008F07AB" w:rsidP="00463216">
            <w:pPr>
              <w:jc w:val="center"/>
              <w:rPr>
                <w:rFonts w:ascii="Arial" w:hAnsi="Arial" w:cs="Arial"/>
                <w:sz w:val="20"/>
                <w:szCs w:val="20"/>
              </w:rPr>
            </w:pPr>
            <w:r>
              <w:rPr>
                <w:rFonts w:ascii="Arial" w:hAnsi="Arial" w:cs="Arial"/>
                <w:sz w:val="20"/>
                <w:szCs w:val="20"/>
              </w:rPr>
              <w:t>Tomala Józef,</w:t>
            </w:r>
          </w:p>
          <w:p w:rsidR="008F07AB" w:rsidRPr="00403A59" w:rsidRDefault="008F07AB" w:rsidP="00463216">
            <w:pPr>
              <w:jc w:val="center"/>
              <w:rPr>
                <w:rFonts w:ascii="Arial" w:hAnsi="Arial" w:cs="Arial"/>
                <w:sz w:val="20"/>
                <w:szCs w:val="20"/>
              </w:rPr>
            </w:pPr>
            <w:r>
              <w:rPr>
                <w:rFonts w:ascii="Arial" w:hAnsi="Arial" w:cs="Arial"/>
                <w:sz w:val="20"/>
                <w:szCs w:val="20"/>
              </w:rPr>
              <w:t>Chmiel Henryk, Wo</w:t>
            </w:r>
            <w:r w:rsidR="00463216">
              <w:rPr>
                <w:rFonts w:ascii="Arial" w:hAnsi="Arial" w:cs="Arial"/>
                <w:sz w:val="20"/>
                <w:szCs w:val="20"/>
              </w:rPr>
              <w:t>ź</w:t>
            </w:r>
            <w:r>
              <w:rPr>
                <w:rFonts w:ascii="Arial" w:hAnsi="Arial" w:cs="Arial"/>
                <w:sz w:val="20"/>
                <w:szCs w:val="20"/>
              </w:rPr>
              <w:t xml:space="preserve">niak Arkadiusz, </w:t>
            </w:r>
            <w:proofErr w:type="spellStart"/>
            <w:r>
              <w:rPr>
                <w:rFonts w:ascii="Arial" w:hAnsi="Arial" w:cs="Arial"/>
                <w:sz w:val="20"/>
                <w:szCs w:val="20"/>
              </w:rPr>
              <w:t>Czudaj</w:t>
            </w:r>
            <w:proofErr w:type="spellEnd"/>
            <w:r>
              <w:rPr>
                <w:rFonts w:ascii="Arial" w:hAnsi="Arial" w:cs="Arial"/>
                <w:sz w:val="20"/>
                <w:szCs w:val="20"/>
              </w:rPr>
              <w:t xml:space="preserve"> Edmund</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Miosga</w:t>
            </w:r>
            <w:proofErr w:type="spellEnd"/>
            <w:r w:rsidRPr="00403A59">
              <w:rPr>
                <w:rFonts w:ascii="Arial" w:hAnsi="Arial" w:cs="Arial"/>
                <w:sz w:val="20"/>
                <w:szCs w:val="20"/>
              </w:rPr>
              <w:t xml:space="preserve"> Irena, Potyka Norbert</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Pludry</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2368</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114</w:t>
            </w:r>
            <w:r>
              <w:rPr>
                <w:rFonts w:ascii="Arial" w:hAnsi="Arial" w:cs="Arial"/>
                <w:sz w:val="20"/>
                <w:szCs w:val="20"/>
              </w:rPr>
              <w:t>6</w:t>
            </w:r>
          </w:p>
        </w:tc>
        <w:tc>
          <w:tcPr>
            <w:tcW w:w="1440" w:type="dxa"/>
            <w:vAlign w:val="center"/>
          </w:tcPr>
          <w:p w:rsidR="008F07AB" w:rsidRDefault="008F07AB" w:rsidP="00463216">
            <w:pPr>
              <w:jc w:val="center"/>
              <w:rPr>
                <w:rFonts w:ascii="Arial" w:hAnsi="Arial" w:cs="Arial"/>
                <w:sz w:val="20"/>
                <w:szCs w:val="20"/>
              </w:rPr>
            </w:pPr>
            <w:r>
              <w:rPr>
                <w:rFonts w:ascii="Arial" w:hAnsi="Arial" w:cs="Arial"/>
                <w:sz w:val="20"/>
                <w:szCs w:val="20"/>
              </w:rPr>
              <w:t>Lichota</w:t>
            </w:r>
          </w:p>
          <w:p w:rsidR="008F07AB" w:rsidRPr="00403A59" w:rsidRDefault="008F07AB" w:rsidP="00463216">
            <w:pPr>
              <w:jc w:val="center"/>
              <w:rPr>
                <w:rFonts w:ascii="Arial" w:hAnsi="Arial" w:cs="Arial"/>
                <w:sz w:val="20"/>
                <w:szCs w:val="20"/>
              </w:rPr>
            </w:pPr>
            <w:r>
              <w:rPr>
                <w:rFonts w:ascii="Arial" w:hAnsi="Arial" w:cs="Arial"/>
                <w:sz w:val="20"/>
                <w:szCs w:val="20"/>
              </w:rPr>
              <w:t>Rajmund</w:t>
            </w:r>
          </w:p>
        </w:tc>
        <w:tc>
          <w:tcPr>
            <w:tcW w:w="2160" w:type="dxa"/>
            <w:vAlign w:val="center"/>
          </w:tcPr>
          <w:p w:rsidR="008F07AB" w:rsidRPr="00E94434" w:rsidRDefault="008F07AB" w:rsidP="00463216">
            <w:pPr>
              <w:jc w:val="center"/>
              <w:rPr>
                <w:rFonts w:ascii="Arial" w:hAnsi="Arial" w:cs="Arial"/>
                <w:sz w:val="20"/>
                <w:szCs w:val="20"/>
              </w:rPr>
            </w:pPr>
            <w:r w:rsidRPr="00E94434">
              <w:rPr>
                <w:rFonts w:ascii="Arial" w:hAnsi="Arial" w:cs="Arial"/>
                <w:sz w:val="20"/>
                <w:szCs w:val="20"/>
              </w:rPr>
              <w:t xml:space="preserve">Psyk Elżbieta, Kobus Robert, Kopyto Aleksandra, </w:t>
            </w:r>
            <w:proofErr w:type="spellStart"/>
            <w:r w:rsidRPr="00E94434">
              <w:rPr>
                <w:rFonts w:ascii="Arial" w:hAnsi="Arial" w:cs="Arial"/>
                <w:sz w:val="20"/>
                <w:szCs w:val="20"/>
              </w:rPr>
              <w:t>Maroń</w:t>
            </w:r>
            <w:proofErr w:type="spellEnd"/>
            <w:r w:rsidRPr="00E94434">
              <w:rPr>
                <w:rFonts w:ascii="Arial" w:hAnsi="Arial" w:cs="Arial"/>
                <w:sz w:val="20"/>
                <w:szCs w:val="20"/>
              </w:rPr>
              <w:t xml:space="preserve"> Jerzy</w:t>
            </w:r>
          </w:p>
        </w:tc>
        <w:tc>
          <w:tcPr>
            <w:tcW w:w="1440" w:type="dxa"/>
            <w:vAlign w:val="center"/>
          </w:tcPr>
          <w:p w:rsidR="008F07AB" w:rsidRPr="00403A59" w:rsidRDefault="008F07AB" w:rsidP="00463216">
            <w:pPr>
              <w:jc w:val="center"/>
              <w:rPr>
                <w:rFonts w:ascii="Arial" w:hAnsi="Arial" w:cs="Arial"/>
                <w:sz w:val="20"/>
                <w:szCs w:val="20"/>
                <w:lang w:val="de-DE"/>
              </w:rPr>
            </w:pPr>
            <w:proofErr w:type="spellStart"/>
            <w:r w:rsidRPr="00403A59">
              <w:rPr>
                <w:rFonts w:ascii="Arial" w:hAnsi="Arial" w:cs="Arial"/>
                <w:sz w:val="20"/>
                <w:szCs w:val="20"/>
              </w:rPr>
              <w:t>Miosga</w:t>
            </w:r>
            <w:proofErr w:type="spellEnd"/>
            <w:r w:rsidRPr="00403A59">
              <w:rPr>
                <w:rFonts w:ascii="Arial" w:hAnsi="Arial" w:cs="Arial"/>
                <w:sz w:val="20"/>
                <w:szCs w:val="20"/>
              </w:rPr>
              <w:t xml:space="preserve"> Irena, Potyka Norbert</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Rzędowice, Bzionków</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2574</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4</w:t>
            </w:r>
            <w:r>
              <w:rPr>
                <w:rFonts w:ascii="Arial" w:hAnsi="Arial" w:cs="Arial"/>
                <w:sz w:val="20"/>
                <w:szCs w:val="20"/>
              </w:rPr>
              <w:t>82</w:t>
            </w:r>
          </w:p>
        </w:tc>
        <w:tc>
          <w:tcPr>
            <w:tcW w:w="1440" w:type="dxa"/>
            <w:vAlign w:val="center"/>
          </w:tcPr>
          <w:p w:rsidR="008F07AB" w:rsidRDefault="008F07AB" w:rsidP="00463216">
            <w:pPr>
              <w:jc w:val="center"/>
              <w:rPr>
                <w:rFonts w:ascii="Arial" w:hAnsi="Arial" w:cs="Arial"/>
                <w:sz w:val="20"/>
                <w:szCs w:val="20"/>
              </w:rPr>
            </w:pPr>
            <w:proofErr w:type="spellStart"/>
            <w:r>
              <w:rPr>
                <w:rFonts w:ascii="Arial" w:hAnsi="Arial" w:cs="Arial"/>
                <w:sz w:val="20"/>
                <w:szCs w:val="20"/>
              </w:rPr>
              <w:t>Wildau</w:t>
            </w:r>
            <w:proofErr w:type="spellEnd"/>
          </w:p>
          <w:p w:rsidR="008F07AB" w:rsidRPr="00403A59" w:rsidRDefault="008F07AB" w:rsidP="00463216">
            <w:pPr>
              <w:jc w:val="center"/>
              <w:rPr>
                <w:rFonts w:ascii="Arial" w:hAnsi="Arial" w:cs="Arial"/>
                <w:sz w:val="20"/>
                <w:szCs w:val="20"/>
              </w:rPr>
            </w:pPr>
            <w:r>
              <w:rPr>
                <w:rFonts w:ascii="Arial" w:hAnsi="Arial" w:cs="Arial"/>
                <w:sz w:val="20"/>
                <w:szCs w:val="20"/>
              </w:rPr>
              <w:t>Ewa</w:t>
            </w:r>
          </w:p>
        </w:tc>
        <w:tc>
          <w:tcPr>
            <w:tcW w:w="2160" w:type="dxa"/>
            <w:vAlign w:val="center"/>
          </w:tcPr>
          <w:p w:rsidR="008F07AB" w:rsidRPr="00403A59" w:rsidRDefault="008F07AB" w:rsidP="00463216">
            <w:pPr>
              <w:jc w:val="center"/>
              <w:rPr>
                <w:rFonts w:ascii="Arial" w:hAnsi="Arial" w:cs="Arial"/>
                <w:sz w:val="20"/>
                <w:szCs w:val="20"/>
              </w:rPr>
            </w:pPr>
            <w:proofErr w:type="spellStart"/>
            <w:r>
              <w:rPr>
                <w:rFonts w:ascii="Arial" w:hAnsi="Arial" w:cs="Arial"/>
                <w:sz w:val="20"/>
                <w:szCs w:val="20"/>
              </w:rPr>
              <w:t>Sczygiol</w:t>
            </w:r>
            <w:proofErr w:type="spellEnd"/>
            <w:r>
              <w:rPr>
                <w:rFonts w:ascii="Arial" w:hAnsi="Arial" w:cs="Arial"/>
                <w:sz w:val="20"/>
                <w:szCs w:val="20"/>
              </w:rPr>
              <w:t xml:space="preserve"> Bernard, Krafczyk Andrzej, Sacha Arnold, </w:t>
            </w:r>
            <w:proofErr w:type="spellStart"/>
            <w:r>
              <w:rPr>
                <w:rFonts w:ascii="Arial" w:hAnsi="Arial" w:cs="Arial"/>
                <w:sz w:val="20"/>
                <w:szCs w:val="20"/>
              </w:rPr>
              <w:t>Kandora</w:t>
            </w:r>
            <w:proofErr w:type="spellEnd"/>
            <w:r>
              <w:rPr>
                <w:rFonts w:ascii="Arial" w:hAnsi="Arial" w:cs="Arial"/>
                <w:sz w:val="20"/>
                <w:szCs w:val="20"/>
              </w:rPr>
              <w:t xml:space="preserve"> Klaudiusz</w:t>
            </w:r>
          </w:p>
        </w:tc>
        <w:tc>
          <w:tcPr>
            <w:tcW w:w="1440" w:type="dxa"/>
            <w:vAlign w:val="center"/>
          </w:tcPr>
          <w:p w:rsidR="008F07AB" w:rsidRPr="00403A59" w:rsidRDefault="008F07AB" w:rsidP="00463216">
            <w:pPr>
              <w:jc w:val="center"/>
              <w:rPr>
                <w:rFonts w:ascii="Arial" w:hAnsi="Arial" w:cs="Arial"/>
                <w:sz w:val="20"/>
                <w:szCs w:val="20"/>
              </w:rPr>
            </w:pPr>
            <w:proofErr w:type="spellStart"/>
            <w:r w:rsidRPr="00403A59">
              <w:rPr>
                <w:rFonts w:ascii="Arial" w:hAnsi="Arial" w:cs="Arial"/>
                <w:sz w:val="20"/>
                <w:szCs w:val="20"/>
              </w:rPr>
              <w:t>Ochman–Lizurek</w:t>
            </w:r>
            <w:proofErr w:type="spellEnd"/>
            <w:r w:rsidRPr="00403A59">
              <w:rPr>
                <w:rFonts w:ascii="Arial" w:hAnsi="Arial" w:cs="Arial"/>
                <w:sz w:val="20"/>
                <w:szCs w:val="20"/>
              </w:rPr>
              <w:t xml:space="preserve"> Małgorzata</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Szemrowice</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763</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5</w:t>
            </w:r>
            <w:r>
              <w:rPr>
                <w:rFonts w:ascii="Arial" w:hAnsi="Arial" w:cs="Arial"/>
                <w:sz w:val="20"/>
                <w:szCs w:val="20"/>
              </w:rPr>
              <w:t>37</w:t>
            </w:r>
          </w:p>
        </w:tc>
        <w:tc>
          <w:tcPr>
            <w:tcW w:w="1440" w:type="dxa"/>
            <w:vAlign w:val="center"/>
          </w:tcPr>
          <w:p w:rsidR="008F07AB" w:rsidRDefault="008F07AB" w:rsidP="00463216">
            <w:pPr>
              <w:jc w:val="center"/>
              <w:rPr>
                <w:rFonts w:ascii="Arial" w:hAnsi="Arial" w:cs="Arial"/>
                <w:sz w:val="20"/>
                <w:szCs w:val="20"/>
              </w:rPr>
            </w:pPr>
            <w:r>
              <w:rPr>
                <w:rFonts w:ascii="Arial" w:hAnsi="Arial" w:cs="Arial"/>
                <w:sz w:val="20"/>
                <w:szCs w:val="20"/>
              </w:rPr>
              <w:t>Max</w:t>
            </w:r>
          </w:p>
          <w:p w:rsidR="008F07AB" w:rsidRPr="00403A59" w:rsidRDefault="008F07AB" w:rsidP="00463216">
            <w:pPr>
              <w:jc w:val="center"/>
              <w:rPr>
                <w:rFonts w:ascii="Arial" w:hAnsi="Arial" w:cs="Arial"/>
                <w:sz w:val="20"/>
                <w:szCs w:val="20"/>
              </w:rPr>
            </w:pPr>
            <w:r>
              <w:rPr>
                <w:rFonts w:ascii="Arial" w:hAnsi="Arial" w:cs="Arial"/>
                <w:sz w:val="20"/>
                <w:szCs w:val="20"/>
              </w:rPr>
              <w:t>Norbert</w:t>
            </w:r>
          </w:p>
        </w:tc>
        <w:tc>
          <w:tcPr>
            <w:tcW w:w="2160" w:type="dxa"/>
            <w:vAlign w:val="center"/>
          </w:tcPr>
          <w:p w:rsidR="008F07AB" w:rsidRPr="00403A59" w:rsidRDefault="008F07AB" w:rsidP="00463216">
            <w:pPr>
              <w:jc w:val="center"/>
              <w:rPr>
                <w:rFonts w:ascii="Arial" w:hAnsi="Arial" w:cs="Arial"/>
                <w:sz w:val="20"/>
                <w:szCs w:val="20"/>
              </w:rPr>
            </w:pPr>
            <w:proofErr w:type="spellStart"/>
            <w:r>
              <w:rPr>
                <w:rFonts w:ascii="Arial" w:hAnsi="Arial" w:cs="Arial"/>
                <w:sz w:val="20"/>
                <w:szCs w:val="20"/>
              </w:rPr>
              <w:t>Wloczyk</w:t>
            </w:r>
            <w:proofErr w:type="spellEnd"/>
            <w:r>
              <w:rPr>
                <w:rFonts w:ascii="Arial" w:hAnsi="Arial" w:cs="Arial"/>
                <w:sz w:val="20"/>
                <w:szCs w:val="20"/>
              </w:rPr>
              <w:t xml:space="preserve"> Joachim, Tkaczyk Lucjan, Pluta Beata, Czaja Martyna</w:t>
            </w:r>
          </w:p>
        </w:tc>
        <w:tc>
          <w:tcPr>
            <w:tcW w:w="1440" w:type="dxa"/>
            <w:vAlign w:val="center"/>
          </w:tcPr>
          <w:p w:rsidR="008F07AB" w:rsidRDefault="008F07AB" w:rsidP="00463216">
            <w:pPr>
              <w:jc w:val="center"/>
              <w:rPr>
                <w:rFonts w:ascii="Arial" w:hAnsi="Arial" w:cs="Arial"/>
                <w:sz w:val="20"/>
                <w:szCs w:val="20"/>
              </w:rPr>
            </w:pPr>
            <w:proofErr w:type="spellStart"/>
            <w:r>
              <w:rPr>
                <w:rFonts w:ascii="Arial" w:hAnsi="Arial" w:cs="Arial"/>
                <w:sz w:val="20"/>
                <w:szCs w:val="20"/>
              </w:rPr>
              <w:t>Kukowka</w:t>
            </w:r>
            <w:proofErr w:type="spellEnd"/>
          </w:p>
          <w:p w:rsidR="008F07AB" w:rsidRPr="00403A59" w:rsidRDefault="008F07AB" w:rsidP="00463216">
            <w:pPr>
              <w:jc w:val="center"/>
              <w:rPr>
                <w:rFonts w:ascii="Arial" w:hAnsi="Arial" w:cs="Arial"/>
                <w:sz w:val="20"/>
                <w:szCs w:val="20"/>
              </w:rPr>
            </w:pPr>
            <w:r>
              <w:rPr>
                <w:rFonts w:ascii="Arial" w:hAnsi="Arial" w:cs="Arial"/>
                <w:sz w:val="20"/>
                <w:szCs w:val="20"/>
              </w:rPr>
              <w:t>Gabriel</w:t>
            </w:r>
          </w:p>
        </w:tc>
      </w:tr>
      <w:tr w:rsidR="008F07AB" w:rsidRPr="00403A59" w:rsidTr="00463216">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Warłów</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835</w:t>
            </w:r>
          </w:p>
        </w:tc>
        <w:tc>
          <w:tcPr>
            <w:tcW w:w="162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22</w:t>
            </w:r>
            <w:r>
              <w:rPr>
                <w:rFonts w:ascii="Arial" w:hAnsi="Arial" w:cs="Arial"/>
                <w:sz w:val="20"/>
                <w:szCs w:val="20"/>
              </w:rPr>
              <w:t>8</w:t>
            </w:r>
          </w:p>
        </w:tc>
        <w:tc>
          <w:tcPr>
            <w:tcW w:w="1440" w:type="dxa"/>
            <w:vAlign w:val="center"/>
          </w:tcPr>
          <w:p w:rsidR="008F07AB" w:rsidRPr="00403A59" w:rsidRDefault="008F07AB" w:rsidP="00463216">
            <w:pPr>
              <w:jc w:val="center"/>
              <w:rPr>
                <w:rFonts w:ascii="Arial" w:hAnsi="Arial" w:cs="Arial"/>
                <w:sz w:val="20"/>
                <w:szCs w:val="20"/>
              </w:rPr>
            </w:pPr>
            <w:r w:rsidRPr="00403A59">
              <w:rPr>
                <w:rFonts w:ascii="Arial" w:hAnsi="Arial" w:cs="Arial"/>
                <w:sz w:val="20"/>
                <w:szCs w:val="20"/>
              </w:rPr>
              <w:t>Pruski Eryk</w:t>
            </w:r>
          </w:p>
        </w:tc>
        <w:tc>
          <w:tcPr>
            <w:tcW w:w="2160" w:type="dxa"/>
            <w:vAlign w:val="center"/>
          </w:tcPr>
          <w:p w:rsidR="008F07AB" w:rsidRPr="00403A59" w:rsidRDefault="008F07AB" w:rsidP="00463216">
            <w:pPr>
              <w:jc w:val="center"/>
              <w:rPr>
                <w:rFonts w:ascii="Arial" w:hAnsi="Arial" w:cs="Arial"/>
                <w:sz w:val="20"/>
                <w:szCs w:val="20"/>
              </w:rPr>
            </w:pPr>
            <w:proofErr w:type="spellStart"/>
            <w:r>
              <w:rPr>
                <w:rFonts w:ascii="Arial" w:hAnsi="Arial" w:cs="Arial"/>
                <w:sz w:val="20"/>
                <w:szCs w:val="20"/>
              </w:rPr>
              <w:t>Klae</w:t>
            </w:r>
            <w:r w:rsidRPr="00403A59">
              <w:rPr>
                <w:rFonts w:ascii="Arial" w:hAnsi="Arial" w:cs="Arial"/>
                <w:sz w:val="20"/>
                <w:szCs w:val="20"/>
              </w:rPr>
              <w:t>r</w:t>
            </w:r>
            <w:proofErr w:type="spellEnd"/>
            <w:r w:rsidRPr="00403A59">
              <w:rPr>
                <w:rFonts w:ascii="Arial" w:hAnsi="Arial" w:cs="Arial"/>
                <w:sz w:val="20"/>
                <w:szCs w:val="20"/>
              </w:rPr>
              <w:t xml:space="preserve"> Krzysztof, Wojtynek Stefan, </w:t>
            </w:r>
            <w:proofErr w:type="spellStart"/>
            <w:r w:rsidR="00463216">
              <w:rPr>
                <w:rFonts w:ascii="Arial" w:hAnsi="Arial" w:cs="Arial"/>
                <w:sz w:val="20"/>
                <w:szCs w:val="20"/>
              </w:rPr>
              <w:t>Cisińs</w:t>
            </w:r>
            <w:r>
              <w:rPr>
                <w:rFonts w:ascii="Arial" w:hAnsi="Arial" w:cs="Arial"/>
                <w:sz w:val="20"/>
                <w:szCs w:val="20"/>
              </w:rPr>
              <w:t>ki</w:t>
            </w:r>
            <w:proofErr w:type="spellEnd"/>
            <w:r>
              <w:rPr>
                <w:rFonts w:ascii="Arial" w:hAnsi="Arial" w:cs="Arial"/>
                <w:sz w:val="20"/>
                <w:szCs w:val="20"/>
              </w:rPr>
              <w:t xml:space="preserve"> Adam, </w:t>
            </w:r>
            <w:proofErr w:type="spellStart"/>
            <w:r w:rsidRPr="00403A59">
              <w:rPr>
                <w:rFonts w:ascii="Arial" w:hAnsi="Arial" w:cs="Arial"/>
                <w:sz w:val="20"/>
                <w:szCs w:val="20"/>
              </w:rPr>
              <w:t>Bartocha</w:t>
            </w:r>
            <w:proofErr w:type="spellEnd"/>
            <w:r w:rsidRPr="00403A59">
              <w:rPr>
                <w:rFonts w:ascii="Arial" w:hAnsi="Arial" w:cs="Arial"/>
                <w:sz w:val="20"/>
                <w:szCs w:val="20"/>
              </w:rPr>
              <w:t xml:space="preserve"> Bernard</w:t>
            </w:r>
          </w:p>
        </w:tc>
        <w:tc>
          <w:tcPr>
            <w:tcW w:w="1440" w:type="dxa"/>
            <w:vAlign w:val="center"/>
          </w:tcPr>
          <w:p w:rsidR="008F07AB" w:rsidRDefault="008F07AB" w:rsidP="00463216">
            <w:pPr>
              <w:jc w:val="center"/>
              <w:rPr>
                <w:rFonts w:ascii="Arial" w:hAnsi="Arial" w:cs="Arial"/>
                <w:sz w:val="20"/>
                <w:szCs w:val="20"/>
              </w:rPr>
            </w:pPr>
            <w:proofErr w:type="spellStart"/>
            <w:r>
              <w:rPr>
                <w:rFonts w:ascii="Arial" w:hAnsi="Arial" w:cs="Arial"/>
                <w:sz w:val="20"/>
                <w:szCs w:val="20"/>
              </w:rPr>
              <w:t>Kukowka</w:t>
            </w:r>
            <w:proofErr w:type="spellEnd"/>
          </w:p>
          <w:p w:rsidR="008F07AB" w:rsidRPr="00403A59" w:rsidRDefault="008F07AB" w:rsidP="00463216">
            <w:pPr>
              <w:jc w:val="center"/>
              <w:rPr>
                <w:rFonts w:ascii="Arial" w:hAnsi="Arial" w:cs="Arial"/>
                <w:sz w:val="20"/>
                <w:szCs w:val="20"/>
              </w:rPr>
            </w:pPr>
            <w:r>
              <w:rPr>
                <w:rFonts w:ascii="Arial" w:hAnsi="Arial" w:cs="Arial"/>
                <w:sz w:val="20"/>
                <w:szCs w:val="20"/>
              </w:rPr>
              <w:t>Gabriel</w:t>
            </w:r>
          </w:p>
        </w:tc>
      </w:tr>
    </w:tbl>
    <w:p w:rsidR="00463216" w:rsidRDefault="00463216" w:rsidP="008F07AB">
      <w:pPr>
        <w:rPr>
          <w:rFonts w:ascii="Arial" w:hAnsi="Arial" w:cs="Arial"/>
          <w:i/>
          <w:sz w:val="20"/>
          <w:szCs w:val="20"/>
        </w:rPr>
      </w:pPr>
    </w:p>
    <w:p w:rsidR="008F07AB" w:rsidRPr="00403A59" w:rsidRDefault="008F07AB" w:rsidP="008F07AB">
      <w:pPr>
        <w:rPr>
          <w:rFonts w:ascii="Arial" w:hAnsi="Arial" w:cs="Arial"/>
          <w:i/>
          <w:sz w:val="20"/>
          <w:szCs w:val="20"/>
        </w:rPr>
      </w:pPr>
      <w:r w:rsidRPr="00403A59">
        <w:rPr>
          <w:rFonts w:ascii="Arial" w:hAnsi="Arial" w:cs="Arial"/>
          <w:i/>
          <w:sz w:val="20"/>
          <w:szCs w:val="20"/>
        </w:rPr>
        <w:t>Źródło: Opracowanie własne na podstawie danych pozyskanych z Urzędu Miejskiego w Dobrodzieniu</w:t>
      </w:r>
    </w:p>
    <w:p w:rsidR="00496462" w:rsidRPr="00EE06BB" w:rsidRDefault="00EE06BB" w:rsidP="00EE06BB">
      <w:pPr>
        <w:pStyle w:val="Nagwek3"/>
        <w:rPr>
          <w:sz w:val="24"/>
          <w:szCs w:val="24"/>
        </w:rPr>
      </w:pPr>
      <w:bookmarkStart w:id="120" w:name="_Toc275770900"/>
      <w:r w:rsidRPr="00EE06BB">
        <w:rPr>
          <w:sz w:val="24"/>
          <w:szCs w:val="24"/>
        </w:rPr>
        <w:t>3.4.1. STRUKTURA BEZROBOCIA W GMINIE DOBRODZIEŃ</w:t>
      </w:r>
      <w:bookmarkEnd w:id="120"/>
    </w:p>
    <w:p w:rsidR="006630C5" w:rsidRPr="00403A59" w:rsidRDefault="006630C5" w:rsidP="001C27A7">
      <w:pPr>
        <w:autoSpaceDE w:val="0"/>
        <w:autoSpaceDN w:val="0"/>
        <w:adjustRightInd w:val="0"/>
        <w:rPr>
          <w:rFonts w:ascii="Arial" w:hAnsi="Arial" w:cs="Arial"/>
          <w:b/>
          <w:sz w:val="22"/>
          <w:szCs w:val="22"/>
        </w:rPr>
      </w:pPr>
    </w:p>
    <w:p w:rsidR="00F6362E" w:rsidRPr="00DF105D" w:rsidRDefault="00403A59" w:rsidP="006630C5">
      <w:pPr>
        <w:autoSpaceDE w:val="0"/>
        <w:autoSpaceDN w:val="0"/>
        <w:adjustRightInd w:val="0"/>
        <w:jc w:val="both"/>
        <w:rPr>
          <w:rFonts w:ascii="Arial" w:hAnsi="Arial" w:cs="Arial"/>
          <w:sz w:val="22"/>
          <w:szCs w:val="22"/>
        </w:rPr>
      </w:pPr>
      <w:r w:rsidRPr="00DF105D">
        <w:rPr>
          <w:rFonts w:ascii="Arial" w:hAnsi="Arial" w:cs="Arial"/>
          <w:sz w:val="22"/>
          <w:szCs w:val="22"/>
        </w:rPr>
        <w:t>W Polsce w sensie prawnym</w:t>
      </w:r>
      <w:r w:rsidR="00F6362E" w:rsidRPr="00DF105D">
        <w:rPr>
          <w:rFonts w:ascii="Arial" w:hAnsi="Arial" w:cs="Arial"/>
          <w:sz w:val="22"/>
          <w:szCs w:val="22"/>
        </w:rPr>
        <w:t xml:space="preserve"> bezrobotnym jest osoba nie zatrudniona i nie</w:t>
      </w:r>
      <w:r w:rsidR="001006F0" w:rsidRPr="00DF105D">
        <w:rPr>
          <w:rFonts w:ascii="Arial" w:hAnsi="Arial" w:cs="Arial"/>
          <w:sz w:val="22"/>
          <w:szCs w:val="22"/>
        </w:rPr>
        <w:t xml:space="preserve"> </w:t>
      </w:r>
      <w:r w:rsidR="00F6362E" w:rsidRPr="00DF105D">
        <w:rPr>
          <w:rFonts w:ascii="Arial" w:hAnsi="Arial" w:cs="Arial"/>
          <w:sz w:val="22"/>
          <w:szCs w:val="22"/>
        </w:rPr>
        <w:t>wykonująca innej pracy zarobkowej, zdolna i gotowa do podjęcia zatrudnienia w pełnym wymiarze czasu pracy, nie ucząca się w szkole w systemie dziennym, zarejestrowana we właściwym powiatowym urzędzie pracy, jeżeli:</w:t>
      </w:r>
    </w:p>
    <w:p w:rsidR="00C5760B" w:rsidRPr="00DF105D" w:rsidRDefault="00F6362E" w:rsidP="001A70DE">
      <w:pPr>
        <w:pStyle w:val="Tekstpodstawowy"/>
        <w:numPr>
          <w:ilvl w:val="0"/>
          <w:numId w:val="28"/>
        </w:numPr>
        <w:spacing w:after="0"/>
        <w:jc w:val="both"/>
        <w:rPr>
          <w:rFonts w:ascii="Arial" w:hAnsi="Arial" w:cs="Arial"/>
          <w:sz w:val="22"/>
          <w:szCs w:val="22"/>
        </w:rPr>
      </w:pPr>
      <w:r w:rsidRPr="00DF105D">
        <w:rPr>
          <w:rFonts w:ascii="Arial" w:hAnsi="Arial" w:cs="Arial"/>
          <w:sz w:val="22"/>
          <w:szCs w:val="22"/>
        </w:rPr>
        <w:t>ukończyła 18 lat, z wyjątkiem młodocianych absolwentów,</w:t>
      </w:r>
    </w:p>
    <w:p w:rsidR="00C5760B" w:rsidRPr="00DF105D" w:rsidRDefault="00F6362E" w:rsidP="001A70DE">
      <w:pPr>
        <w:pStyle w:val="Tekstpodstawowy"/>
        <w:numPr>
          <w:ilvl w:val="0"/>
          <w:numId w:val="28"/>
        </w:numPr>
        <w:spacing w:after="0"/>
        <w:jc w:val="both"/>
        <w:rPr>
          <w:rFonts w:ascii="Arial" w:hAnsi="Arial" w:cs="Arial"/>
          <w:sz w:val="22"/>
          <w:szCs w:val="22"/>
        </w:rPr>
      </w:pPr>
      <w:r w:rsidRPr="00DF105D">
        <w:rPr>
          <w:rFonts w:ascii="Arial" w:hAnsi="Arial" w:cs="Arial"/>
          <w:sz w:val="22"/>
          <w:szCs w:val="22"/>
        </w:rPr>
        <w:t>kobieta nie ukończyła 60 lat, a mężczyzna 65 lat,</w:t>
      </w:r>
    </w:p>
    <w:p w:rsidR="00C5760B" w:rsidRPr="00DF105D" w:rsidRDefault="00F6362E" w:rsidP="001A70DE">
      <w:pPr>
        <w:pStyle w:val="Tekstpodstawowy"/>
        <w:numPr>
          <w:ilvl w:val="0"/>
          <w:numId w:val="28"/>
        </w:numPr>
        <w:spacing w:after="0"/>
        <w:jc w:val="both"/>
        <w:rPr>
          <w:rFonts w:ascii="Arial" w:hAnsi="Arial" w:cs="Arial"/>
          <w:sz w:val="22"/>
          <w:szCs w:val="22"/>
        </w:rPr>
      </w:pPr>
      <w:r w:rsidRPr="00DF105D">
        <w:rPr>
          <w:rFonts w:ascii="Arial" w:hAnsi="Arial" w:cs="Arial"/>
          <w:sz w:val="22"/>
          <w:szCs w:val="22"/>
        </w:rPr>
        <w:t>nie nabyła prawa do emerytury, renty inwalidzkiej,</w:t>
      </w:r>
    </w:p>
    <w:p w:rsidR="00C5760B" w:rsidRPr="00DF105D" w:rsidRDefault="00F6362E" w:rsidP="001A70DE">
      <w:pPr>
        <w:pStyle w:val="Tekstpodstawowy"/>
        <w:numPr>
          <w:ilvl w:val="0"/>
          <w:numId w:val="28"/>
        </w:numPr>
        <w:spacing w:after="0"/>
        <w:jc w:val="both"/>
        <w:rPr>
          <w:rFonts w:ascii="Arial" w:hAnsi="Arial" w:cs="Arial"/>
          <w:sz w:val="22"/>
          <w:szCs w:val="22"/>
        </w:rPr>
      </w:pPr>
      <w:r w:rsidRPr="00DF105D">
        <w:rPr>
          <w:rFonts w:ascii="Arial" w:hAnsi="Arial" w:cs="Arial"/>
          <w:sz w:val="22"/>
          <w:szCs w:val="22"/>
        </w:rPr>
        <w:t>nie jest właścicielem lub posiadaczem nierucho</w:t>
      </w:r>
      <w:r w:rsidR="00C5760B" w:rsidRPr="00DF105D">
        <w:rPr>
          <w:rFonts w:ascii="Arial" w:hAnsi="Arial" w:cs="Arial"/>
          <w:sz w:val="22"/>
          <w:szCs w:val="22"/>
        </w:rPr>
        <w:t xml:space="preserve">mości rolnej o powierzchni powyżej </w:t>
      </w:r>
      <w:smartTag w:uri="urn:schemas-microsoft-com:office:smarttags" w:element="metricconverter">
        <w:smartTagPr>
          <w:attr w:name="ProductID" w:val="2 ha"/>
        </w:smartTagPr>
        <w:r w:rsidRPr="00DF105D">
          <w:rPr>
            <w:rFonts w:ascii="Arial" w:hAnsi="Arial" w:cs="Arial"/>
            <w:sz w:val="22"/>
            <w:szCs w:val="22"/>
          </w:rPr>
          <w:t>2 ha</w:t>
        </w:r>
      </w:smartTag>
      <w:r w:rsidRPr="00DF105D">
        <w:rPr>
          <w:rFonts w:ascii="Arial" w:hAnsi="Arial" w:cs="Arial"/>
          <w:sz w:val="22"/>
          <w:szCs w:val="22"/>
        </w:rPr>
        <w:t xml:space="preserve"> przeliczeniowych,</w:t>
      </w:r>
    </w:p>
    <w:p w:rsidR="00C5760B" w:rsidRPr="00DF105D" w:rsidRDefault="00F6362E" w:rsidP="001A70DE">
      <w:pPr>
        <w:pStyle w:val="Tekstpodstawowy"/>
        <w:numPr>
          <w:ilvl w:val="0"/>
          <w:numId w:val="28"/>
        </w:numPr>
        <w:spacing w:after="0"/>
        <w:jc w:val="both"/>
        <w:rPr>
          <w:rFonts w:ascii="Arial" w:hAnsi="Arial" w:cs="Arial"/>
          <w:sz w:val="22"/>
          <w:szCs w:val="22"/>
        </w:rPr>
      </w:pPr>
      <w:r w:rsidRPr="00DF105D">
        <w:rPr>
          <w:rFonts w:ascii="Arial" w:hAnsi="Arial" w:cs="Arial"/>
          <w:sz w:val="22"/>
          <w:szCs w:val="22"/>
        </w:rPr>
        <w:t>nie jest osobą niepełnosprawną, której stan zdrowia nie pozwala na podjęcie zatrud</w:t>
      </w:r>
      <w:r w:rsidR="00C5760B" w:rsidRPr="00DF105D">
        <w:rPr>
          <w:rFonts w:ascii="Arial" w:hAnsi="Arial" w:cs="Arial"/>
          <w:sz w:val="22"/>
          <w:szCs w:val="22"/>
        </w:rPr>
        <w:t>nienia nawet w połowie wymiaru czasu pracy</w:t>
      </w:r>
    </w:p>
    <w:p w:rsidR="00C5760B" w:rsidRPr="00DF105D" w:rsidRDefault="00F6362E" w:rsidP="001A70DE">
      <w:pPr>
        <w:pStyle w:val="Tekstpodstawowy"/>
        <w:numPr>
          <w:ilvl w:val="0"/>
          <w:numId w:val="28"/>
        </w:numPr>
        <w:spacing w:after="0"/>
        <w:jc w:val="both"/>
        <w:rPr>
          <w:rFonts w:ascii="Arial" w:hAnsi="Arial" w:cs="Arial"/>
          <w:sz w:val="22"/>
          <w:szCs w:val="22"/>
        </w:rPr>
      </w:pPr>
      <w:r w:rsidRPr="00DF105D">
        <w:rPr>
          <w:rFonts w:ascii="Arial" w:hAnsi="Arial" w:cs="Arial"/>
          <w:sz w:val="22"/>
          <w:szCs w:val="22"/>
        </w:rPr>
        <w:t>nie jest osobą tymczasowo aresztowaną i nie odbywa kary pozbawienia wolności,</w:t>
      </w:r>
    </w:p>
    <w:p w:rsidR="00C5760B" w:rsidRPr="00DF105D" w:rsidRDefault="00F6362E" w:rsidP="001A70DE">
      <w:pPr>
        <w:pStyle w:val="Tekstpodstawowy"/>
        <w:numPr>
          <w:ilvl w:val="0"/>
          <w:numId w:val="28"/>
        </w:numPr>
        <w:spacing w:after="0"/>
        <w:jc w:val="both"/>
        <w:rPr>
          <w:rFonts w:ascii="Arial" w:hAnsi="Arial" w:cs="Arial"/>
          <w:sz w:val="22"/>
          <w:szCs w:val="22"/>
        </w:rPr>
      </w:pPr>
      <w:r w:rsidRPr="00DF105D">
        <w:rPr>
          <w:rFonts w:ascii="Arial" w:hAnsi="Arial" w:cs="Arial"/>
          <w:sz w:val="22"/>
          <w:szCs w:val="22"/>
        </w:rPr>
        <w:t>nie uzyskuje miesięcznie dochodu w wysokości przekraczającej połowę najniższego wynagrodzenia,</w:t>
      </w:r>
    </w:p>
    <w:p w:rsidR="00F6362E" w:rsidRPr="00DF105D" w:rsidRDefault="00F6362E" w:rsidP="001A70DE">
      <w:pPr>
        <w:pStyle w:val="Tekstpodstawowy"/>
        <w:numPr>
          <w:ilvl w:val="0"/>
          <w:numId w:val="28"/>
        </w:numPr>
        <w:spacing w:after="0"/>
        <w:jc w:val="both"/>
        <w:rPr>
          <w:rFonts w:ascii="Arial" w:hAnsi="Arial" w:cs="Arial"/>
          <w:sz w:val="22"/>
          <w:szCs w:val="22"/>
        </w:rPr>
      </w:pPr>
      <w:r w:rsidRPr="00DF105D">
        <w:rPr>
          <w:rFonts w:ascii="Arial" w:hAnsi="Arial" w:cs="Arial"/>
          <w:sz w:val="22"/>
          <w:szCs w:val="22"/>
        </w:rPr>
        <w:t>nie pobiera, zasiłku stałego, stałego wyrównawczego, gwarantowanego zasiłku okresowego lub renty socjalnej.</w:t>
      </w:r>
    </w:p>
    <w:p w:rsidR="00F6362E" w:rsidRPr="00DF105D" w:rsidRDefault="00F6362E" w:rsidP="006630C5">
      <w:pPr>
        <w:autoSpaceDE w:val="0"/>
        <w:autoSpaceDN w:val="0"/>
        <w:adjustRightInd w:val="0"/>
        <w:jc w:val="both"/>
        <w:rPr>
          <w:rFonts w:ascii="Arial" w:hAnsi="Arial" w:cs="Arial"/>
          <w:sz w:val="22"/>
          <w:szCs w:val="22"/>
        </w:rPr>
      </w:pPr>
    </w:p>
    <w:p w:rsidR="00F6362E" w:rsidRPr="00DF105D" w:rsidRDefault="00F6362E" w:rsidP="006630C5">
      <w:pPr>
        <w:autoSpaceDE w:val="0"/>
        <w:autoSpaceDN w:val="0"/>
        <w:adjustRightInd w:val="0"/>
        <w:jc w:val="both"/>
        <w:rPr>
          <w:rFonts w:ascii="Arial" w:hAnsi="Arial" w:cs="Arial"/>
          <w:sz w:val="22"/>
          <w:szCs w:val="22"/>
        </w:rPr>
      </w:pPr>
      <w:r w:rsidRPr="00DF105D">
        <w:rPr>
          <w:rFonts w:ascii="Arial" w:hAnsi="Arial" w:cs="Arial"/>
          <w:sz w:val="22"/>
          <w:szCs w:val="22"/>
        </w:rPr>
        <w:lastRenderedPageBreak/>
        <w:t>Podstawowym miernikiem wielkości bezrobocia jest stopa bezrobocia, czyli stosunek liczby bezrobotnych zarejestrowanych do liczby ludności aktywnej zawodowo (tj. pracującej i bezrobotnej łącznie) wyrażony w procentach.</w:t>
      </w:r>
    </w:p>
    <w:p w:rsidR="00F6362E" w:rsidRPr="00DF105D" w:rsidRDefault="00F6362E" w:rsidP="0061671E">
      <w:pPr>
        <w:autoSpaceDE w:val="0"/>
        <w:autoSpaceDN w:val="0"/>
        <w:adjustRightInd w:val="0"/>
        <w:rPr>
          <w:b/>
          <w:color w:val="FF0000"/>
        </w:rPr>
      </w:pPr>
    </w:p>
    <w:p w:rsidR="0061671E" w:rsidRPr="00403A59" w:rsidRDefault="0061671E" w:rsidP="006630C5">
      <w:pPr>
        <w:autoSpaceDE w:val="0"/>
        <w:autoSpaceDN w:val="0"/>
        <w:adjustRightInd w:val="0"/>
        <w:jc w:val="both"/>
        <w:rPr>
          <w:rFonts w:ascii="Arial" w:hAnsi="Arial" w:cs="Arial"/>
          <w:sz w:val="22"/>
          <w:szCs w:val="22"/>
        </w:rPr>
      </w:pPr>
      <w:r w:rsidRPr="00DF105D">
        <w:rPr>
          <w:rFonts w:ascii="Arial" w:hAnsi="Arial" w:cs="Arial"/>
          <w:sz w:val="22"/>
          <w:szCs w:val="22"/>
        </w:rPr>
        <w:t>W</w:t>
      </w:r>
      <w:r w:rsidR="001006F0" w:rsidRPr="00DF105D">
        <w:rPr>
          <w:rFonts w:ascii="Arial" w:hAnsi="Arial" w:cs="Arial"/>
          <w:sz w:val="22"/>
          <w:szCs w:val="22"/>
        </w:rPr>
        <w:t>edłu</w:t>
      </w:r>
      <w:r w:rsidRPr="00DF105D">
        <w:rPr>
          <w:rFonts w:ascii="Arial" w:hAnsi="Arial" w:cs="Arial"/>
          <w:sz w:val="22"/>
          <w:szCs w:val="22"/>
        </w:rPr>
        <w:t xml:space="preserve">g Powiatowego Urzędu Pracy w </w:t>
      </w:r>
      <w:r w:rsidR="001006F0" w:rsidRPr="00DF105D">
        <w:rPr>
          <w:rFonts w:ascii="Arial" w:hAnsi="Arial" w:cs="Arial"/>
          <w:sz w:val="22"/>
          <w:szCs w:val="22"/>
        </w:rPr>
        <w:t>Oleśnie</w:t>
      </w:r>
      <w:r w:rsidRPr="00DF105D">
        <w:rPr>
          <w:rFonts w:ascii="Arial" w:hAnsi="Arial" w:cs="Arial"/>
          <w:sz w:val="22"/>
          <w:szCs w:val="22"/>
        </w:rPr>
        <w:t xml:space="preserve">, </w:t>
      </w:r>
      <w:r w:rsidR="001006F0" w:rsidRPr="00DF105D">
        <w:rPr>
          <w:rFonts w:ascii="Arial" w:hAnsi="Arial" w:cs="Arial"/>
          <w:sz w:val="22"/>
          <w:szCs w:val="22"/>
        </w:rPr>
        <w:t xml:space="preserve">Powiat </w:t>
      </w:r>
      <w:r w:rsidR="0089393D" w:rsidRPr="00DF105D">
        <w:rPr>
          <w:rFonts w:ascii="Arial" w:hAnsi="Arial" w:cs="Arial"/>
          <w:sz w:val="22"/>
          <w:szCs w:val="22"/>
        </w:rPr>
        <w:t xml:space="preserve">Olesno, </w:t>
      </w:r>
      <w:r w:rsidR="001006F0" w:rsidRPr="00DF105D">
        <w:rPr>
          <w:rFonts w:ascii="Arial" w:hAnsi="Arial" w:cs="Arial"/>
          <w:sz w:val="22"/>
          <w:szCs w:val="22"/>
        </w:rPr>
        <w:t>odznacza się 8,</w:t>
      </w:r>
      <w:r w:rsidR="00DF105D" w:rsidRPr="00DF105D">
        <w:rPr>
          <w:rFonts w:ascii="Arial" w:hAnsi="Arial" w:cs="Arial"/>
          <w:sz w:val="22"/>
          <w:szCs w:val="22"/>
        </w:rPr>
        <w:t>2</w:t>
      </w:r>
      <w:r w:rsidR="001006F0" w:rsidRPr="00DF105D">
        <w:rPr>
          <w:rFonts w:ascii="Arial" w:hAnsi="Arial" w:cs="Arial"/>
          <w:sz w:val="22"/>
          <w:szCs w:val="22"/>
        </w:rPr>
        <w:t xml:space="preserve"> </w:t>
      </w:r>
      <w:r w:rsidRPr="00DF105D">
        <w:rPr>
          <w:rFonts w:ascii="Arial" w:hAnsi="Arial" w:cs="Arial"/>
          <w:sz w:val="22"/>
          <w:szCs w:val="22"/>
        </w:rPr>
        <w:t>%</w:t>
      </w:r>
      <w:r w:rsidR="001006F0" w:rsidRPr="00DF105D">
        <w:rPr>
          <w:rFonts w:ascii="Arial" w:hAnsi="Arial" w:cs="Arial"/>
          <w:sz w:val="22"/>
          <w:szCs w:val="22"/>
        </w:rPr>
        <w:t xml:space="preserve"> stopą</w:t>
      </w:r>
      <w:r w:rsidR="001006F0" w:rsidRPr="00403A59">
        <w:rPr>
          <w:rFonts w:ascii="Arial" w:hAnsi="Arial" w:cs="Arial"/>
          <w:sz w:val="22"/>
          <w:szCs w:val="22"/>
        </w:rPr>
        <w:t xml:space="preserve"> bezrobocia (stan na </w:t>
      </w:r>
      <w:r w:rsidR="00DF105D">
        <w:rPr>
          <w:rFonts w:ascii="Arial" w:hAnsi="Arial" w:cs="Arial"/>
          <w:sz w:val="22"/>
          <w:szCs w:val="22"/>
        </w:rPr>
        <w:t>30.11</w:t>
      </w:r>
      <w:r w:rsidRPr="00403A59">
        <w:rPr>
          <w:rFonts w:ascii="Arial" w:hAnsi="Arial" w:cs="Arial"/>
          <w:sz w:val="22"/>
          <w:szCs w:val="22"/>
        </w:rPr>
        <w:t>.2010 r.</w:t>
      </w:r>
      <w:r w:rsidR="0089393D" w:rsidRPr="00403A59">
        <w:rPr>
          <w:rFonts w:ascii="Arial" w:hAnsi="Arial" w:cs="Arial"/>
          <w:sz w:val="22"/>
          <w:szCs w:val="22"/>
        </w:rPr>
        <w:t>). Wartość ta stanowi ponad połowę wartości stopy</w:t>
      </w:r>
      <w:r w:rsidRPr="00403A59">
        <w:rPr>
          <w:rFonts w:ascii="Arial" w:hAnsi="Arial" w:cs="Arial"/>
          <w:sz w:val="22"/>
          <w:szCs w:val="22"/>
        </w:rPr>
        <w:t xml:space="preserve"> bezrobocia województwa </w:t>
      </w:r>
      <w:r w:rsidR="001006F0" w:rsidRPr="00403A59">
        <w:rPr>
          <w:rFonts w:ascii="Arial" w:hAnsi="Arial" w:cs="Arial"/>
          <w:sz w:val="22"/>
          <w:szCs w:val="22"/>
        </w:rPr>
        <w:t xml:space="preserve">opolskiego </w:t>
      </w:r>
      <w:r w:rsidRPr="00403A59">
        <w:rPr>
          <w:rFonts w:ascii="Arial" w:hAnsi="Arial" w:cs="Arial"/>
          <w:sz w:val="22"/>
          <w:szCs w:val="22"/>
        </w:rPr>
        <w:t>(</w:t>
      </w:r>
      <w:r w:rsidR="001006F0" w:rsidRPr="00403A59">
        <w:rPr>
          <w:rFonts w:ascii="Arial" w:hAnsi="Arial" w:cs="Arial"/>
          <w:sz w:val="22"/>
          <w:szCs w:val="22"/>
        </w:rPr>
        <w:t xml:space="preserve">13,7 </w:t>
      </w:r>
      <w:r w:rsidRPr="00403A59">
        <w:rPr>
          <w:rFonts w:ascii="Arial" w:hAnsi="Arial" w:cs="Arial"/>
          <w:sz w:val="22"/>
          <w:szCs w:val="22"/>
        </w:rPr>
        <w:t xml:space="preserve">%) i Polski (12,9%). </w:t>
      </w:r>
    </w:p>
    <w:p w:rsidR="00F84E3F" w:rsidRPr="00403A59" w:rsidRDefault="00F84E3F" w:rsidP="0089393D">
      <w:pPr>
        <w:autoSpaceDE w:val="0"/>
        <w:autoSpaceDN w:val="0"/>
        <w:adjustRightInd w:val="0"/>
        <w:jc w:val="both"/>
        <w:rPr>
          <w:rFonts w:ascii="Arial" w:hAnsi="Arial" w:cs="Arial"/>
          <w:bCs/>
          <w:sz w:val="22"/>
          <w:szCs w:val="22"/>
        </w:rPr>
      </w:pPr>
    </w:p>
    <w:p w:rsidR="00DB2B51" w:rsidRPr="00EE06BB" w:rsidRDefault="006630C5" w:rsidP="008E3184">
      <w:pPr>
        <w:rPr>
          <w:rFonts w:ascii="Arial" w:hAnsi="Arial" w:cs="Arial"/>
          <w:sz w:val="22"/>
          <w:szCs w:val="22"/>
        </w:rPr>
      </w:pPr>
      <w:bookmarkStart w:id="121" w:name="_Toc263166351"/>
      <w:bookmarkStart w:id="122" w:name="_Toc263168074"/>
      <w:bookmarkStart w:id="123" w:name="_Toc263234200"/>
      <w:bookmarkStart w:id="124" w:name="_Toc263236576"/>
      <w:bookmarkStart w:id="125" w:name="_Toc275770565"/>
      <w:bookmarkStart w:id="126" w:name="_Toc275770901"/>
      <w:r w:rsidRPr="00EE06BB">
        <w:rPr>
          <w:rFonts w:ascii="Arial" w:hAnsi="Arial" w:cs="Arial"/>
          <w:b/>
          <w:sz w:val="22"/>
          <w:szCs w:val="22"/>
        </w:rPr>
        <w:t>Tabela</w:t>
      </w:r>
      <w:r w:rsidR="00EE06BB" w:rsidRPr="00EE06BB">
        <w:rPr>
          <w:rFonts w:ascii="Arial" w:hAnsi="Arial" w:cs="Arial"/>
          <w:b/>
          <w:sz w:val="22"/>
          <w:szCs w:val="22"/>
        </w:rPr>
        <w:t xml:space="preserve"> nr</w:t>
      </w:r>
      <w:r w:rsidRPr="00EE06BB">
        <w:rPr>
          <w:rFonts w:ascii="Arial" w:hAnsi="Arial" w:cs="Arial"/>
          <w:b/>
          <w:sz w:val="22"/>
          <w:szCs w:val="22"/>
        </w:rPr>
        <w:t xml:space="preserve"> </w:t>
      </w:r>
      <w:r w:rsidR="005F4298" w:rsidRPr="00EE06BB">
        <w:rPr>
          <w:rFonts w:ascii="Arial" w:hAnsi="Arial" w:cs="Arial"/>
          <w:b/>
          <w:sz w:val="22"/>
          <w:szCs w:val="22"/>
        </w:rPr>
        <w:fldChar w:fldCharType="begin"/>
      </w:r>
      <w:r w:rsidRPr="00EE06BB">
        <w:rPr>
          <w:rFonts w:ascii="Arial" w:hAnsi="Arial" w:cs="Arial"/>
          <w:b/>
          <w:sz w:val="22"/>
          <w:szCs w:val="22"/>
        </w:rPr>
        <w:instrText xml:space="preserve"> SEQ Tabela \* ARABIC </w:instrText>
      </w:r>
      <w:r w:rsidR="005F4298" w:rsidRPr="00EE06BB">
        <w:rPr>
          <w:rFonts w:ascii="Arial" w:hAnsi="Arial" w:cs="Arial"/>
          <w:b/>
          <w:sz w:val="22"/>
          <w:szCs w:val="22"/>
        </w:rPr>
        <w:fldChar w:fldCharType="separate"/>
      </w:r>
      <w:r w:rsidR="008E1999">
        <w:rPr>
          <w:rFonts w:ascii="Arial" w:hAnsi="Arial" w:cs="Arial"/>
          <w:b/>
          <w:noProof/>
          <w:sz w:val="22"/>
          <w:szCs w:val="22"/>
        </w:rPr>
        <w:t>4</w:t>
      </w:r>
      <w:r w:rsidR="005F4298" w:rsidRPr="00EE06BB">
        <w:rPr>
          <w:rFonts w:ascii="Arial" w:hAnsi="Arial" w:cs="Arial"/>
          <w:b/>
          <w:sz w:val="22"/>
          <w:szCs w:val="22"/>
        </w:rPr>
        <w:fldChar w:fldCharType="end"/>
      </w:r>
      <w:r w:rsidRPr="00EE06BB">
        <w:rPr>
          <w:rFonts w:ascii="Arial" w:hAnsi="Arial" w:cs="Arial"/>
          <w:sz w:val="22"/>
          <w:szCs w:val="22"/>
        </w:rPr>
        <w:t>.</w:t>
      </w:r>
      <w:r w:rsidRPr="00EE06BB">
        <w:rPr>
          <w:rStyle w:val="Pogrubienie"/>
          <w:rFonts w:ascii="Arial" w:hAnsi="Arial" w:cs="Arial"/>
          <w:sz w:val="22"/>
          <w:szCs w:val="22"/>
        </w:rPr>
        <w:t xml:space="preserve"> </w:t>
      </w:r>
      <w:r w:rsidRPr="00EE06BB">
        <w:rPr>
          <w:rStyle w:val="Pogrubienie"/>
          <w:rFonts w:ascii="Arial" w:hAnsi="Arial" w:cs="Arial"/>
          <w:b w:val="0"/>
          <w:sz w:val="22"/>
          <w:szCs w:val="22"/>
        </w:rPr>
        <w:t>Informacja sygnalna o sytuacji na rynku pracy w gminie Dobrodzień – stan</w:t>
      </w:r>
      <w:r w:rsidRPr="00EE06BB">
        <w:rPr>
          <w:rStyle w:val="Pogrubienie"/>
          <w:rFonts w:ascii="Arial" w:hAnsi="Arial" w:cs="Arial"/>
          <w:sz w:val="22"/>
          <w:szCs w:val="22"/>
        </w:rPr>
        <w:t xml:space="preserve"> </w:t>
      </w:r>
      <w:r w:rsidRPr="00EE06BB">
        <w:rPr>
          <w:rStyle w:val="Pogrubienie"/>
          <w:rFonts w:ascii="Arial" w:hAnsi="Arial" w:cs="Arial"/>
          <w:b w:val="0"/>
          <w:sz w:val="22"/>
          <w:szCs w:val="22"/>
        </w:rPr>
        <w:t>na dzień 30.04.2010r.</w:t>
      </w:r>
      <w:bookmarkEnd w:id="121"/>
      <w:bookmarkEnd w:id="122"/>
      <w:bookmarkEnd w:id="123"/>
      <w:bookmarkEnd w:id="124"/>
      <w:bookmarkEnd w:id="125"/>
      <w:bookmarkEnd w:id="126"/>
      <w:r w:rsidRPr="00EE06BB">
        <w:rPr>
          <w:rFonts w:ascii="Arial" w:hAnsi="Arial" w:cs="Arial"/>
          <w:bCs/>
          <w:sz w:val="22"/>
          <w:szCs w:val="22"/>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5"/>
        <w:gridCol w:w="1858"/>
        <w:gridCol w:w="1843"/>
      </w:tblGrid>
      <w:tr w:rsidR="00DB2B51" w:rsidRPr="00403A59">
        <w:tc>
          <w:tcPr>
            <w:tcW w:w="6946" w:type="dxa"/>
            <w:gridSpan w:val="3"/>
            <w:tcBorders>
              <w:bottom w:val="single" w:sz="4" w:space="0" w:color="auto"/>
            </w:tcBorders>
            <w:shd w:val="clear" w:color="auto" w:fill="D9D9D9"/>
          </w:tcPr>
          <w:p w:rsidR="0035239D" w:rsidRPr="00403A59" w:rsidRDefault="0035239D" w:rsidP="00074A63">
            <w:pPr>
              <w:autoSpaceDE w:val="0"/>
              <w:autoSpaceDN w:val="0"/>
              <w:adjustRightInd w:val="0"/>
              <w:jc w:val="center"/>
              <w:rPr>
                <w:rFonts w:ascii="Arial" w:hAnsi="Arial" w:cs="Arial"/>
                <w:b/>
                <w:sz w:val="20"/>
                <w:szCs w:val="20"/>
              </w:rPr>
            </w:pPr>
          </w:p>
          <w:p w:rsidR="00DB2B51" w:rsidRPr="00403A59" w:rsidRDefault="00DB2B51" w:rsidP="00074A63">
            <w:pPr>
              <w:autoSpaceDE w:val="0"/>
              <w:autoSpaceDN w:val="0"/>
              <w:adjustRightInd w:val="0"/>
              <w:jc w:val="center"/>
              <w:rPr>
                <w:rFonts w:ascii="Arial" w:hAnsi="Arial" w:cs="Arial"/>
                <w:b/>
                <w:sz w:val="20"/>
                <w:szCs w:val="20"/>
              </w:rPr>
            </w:pPr>
            <w:r w:rsidRPr="00403A59">
              <w:rPr>
                <w:rFonts w:ascii="Arial" w:hAnsi="Arial" w:cs="Arial"/>
                <w:b/>
                <w:sz w:val="20"/>
                <w:szCs w:val="20"/>
              </w:rPr>
              <w:t>Gmina Dobrodzień</w:t>
            </w:r>
          </w:p>
          <w:p w:rsidR="0035239D" w:rsidRPr="00403A59" w:rsidRDefault="0035239D" w:rsidP="00074A63">
            <w:pPr>
              <w:autoSpaceDE w:val="0"/>
              <w:autoSpaceDN w:val="0"/>
              <w:adjustRightInd w:val="0"/>
              <w:jc w:val="center"/>
              <w:rPr>
                <w:rFonts w:ascii="Arial" w:hAnsi="Arial" w:cs="Arial"/>
                <w:sz w:val="20"/>
                <w:szCs w:val="20"/>
              </w:rPr>
            </w:pPr>
          </w:p>
        </w:tc>
      </w:tr>
      <w:tr w:rsidR="00DB2B51" w:rsidRPr="00403A59">
        <w:tc>
          <w:tcPr>
            <w:tcW w:w="3245" w:type="dxa"/>
            <w:shd w:val="clear" w:color="auto" w:fill="F3F3F3"/>
          </w:tcPr>
          <w:p w:rsidR="00DB2B51" w:rsidRPr="00403A59" w:rsidRDefault="00DB2B51" w:rsidP="00074A63">
            <w:pPr>
              <w:autoSpaceDE w:val="0"/>
              <w:autoSpaceDN w:val="0"/>
              <w:adjustRightInd w:val="0"/>
              <w:rPr>
                <w:rFonts w:ascii="Arial" w:hAnsi="Arial" w:cs="Arial"/>
                <w:sz w:val="20"/>
                <w:szCs w:val="20"/>
              </w:rPr>
            </w:pPr>
          </w:p>
        </w:tc>
        <w:tc>
          <w:tcPr>
            <w:tcW w:w="1858" w:type="dxa"/>
            <w:shd w:val="clear" w:color="auto" w:fill="F3F3F3"/>
          </w:tcPr>
          <w:p w:rsidR="0035239D" w:rsidRPr="00403A59" w:rsidRDefault="0035239D" w:rsidP="00074A63">
            <w:pPr>
              <w:autoSpaceDE w:val="0"/>
              <w:autoSpaceDN w:val="0"/>
              <w:adjustRightInd w:val="0"/>
              <w:jc w:val="center"/>
              <w:rPr>
                <w:rFonts w:ascii="Arial" w:hAnsi="Arial" w:cs="Arial"/>
                <w:b/>
                <w:sz w:val="20"/>
                <w:szCs w:val="20"/>
              </w:rPr>
            </w:pPr>
          </w:p>
          <w:p w:rsidR="00DB2B51" w:rsidRPr="00403A59" w:rsidRDefault="0035239D" w:rsidP="00074A63">
            <w:pPr>
              <w:autoSpaceDE w:val="0"/>
              <w:autoSpaceDN w:val="0"/>
              <w:adjustRightInd w:val="0"/>
              <w:jc w:val="center"/>
              <w:rPr>
                <w:rFonts w:ascii="Arial" w:hAnsi="Arial" w:cs="Arial"/>
                <w:b/>
                <w:sz w:val="20"/>
                <w:szCs w:val="20"/>
              </w:rPr>
            </w:pPr>
            <w:r w:rsidRPr="00403A59">
              <w:rPr>
                <w:rFonts w:ascii="Arial" w:hAnsi="Arial" w:cs="Arial"/>
                <w:b/>
                <w:sz w:val="20"/>
                <w:szCs w:val="20"/>
              </w:rPr>
              <w:t>o</w:t>
            </w:r>
            <w:r w:rsidR="00DB2B51" w:rsidRPr="00403A59">
              <w:rPr>
                <w:rFonts w:ascii="Arial" w:hAnsi="Arial" w:cs="Arial"/>
                <w:b/>
                <w:sz w:val="20"/>
                <w:szCs w:val="20"/>
              </w:rPr>
              <w:t>gółem</w:t>
            </w:r>
          </w:p>
          <w:p w:rsidR="0035239D" w:rsidRPr="00403A59" w:rsidRDefault="0035239D" w:rsidP="00074A63">
            <w:pPr>
              <w:autoSpaceDE w:val="0"/>
              <w:autoSpaceDN w:val="0"/>
              <w:adjustRightInd w:val="0"/>
              <w:jc w:val="center"/>
              <w:rPr>
                <w:rFonts w:ascii="Arial" w:hAnsi="Arial" w:cs="Arial"/>
                <w:b/>
                <w:sz w:val="20"/>
                <w:szCs w:val="20"/>
              </w:rPr>
            </w:pPr>
          </w:p>
        </w:tc>
        <w:tc>
          <w:tcPr>
            <w:tcW w:w="1843" w:type="dxa"/>
            <w:shd w:val="clear" w:color="auto" w:fill="F3F3F3"/>
          </w:tcPr>
          <w:p w:rsidR="0035239D" w:rsidRPr="00403A59" w:rsidRDefault="0035239D" w:rsidP="00074A63">
            <w:pPr>
              <w:autoSpaceDE w:val="0"/>
              <w:autoSpaceDN w:val="0"/>
              <w:adjustRightInd w:val="0"/>
              <w:jc w:val="center"/>
              <w:rPr>
                <w:rFonts w:ascii="Arial" w:hAnsi="Arial" w:cs="Arial"/>
                <w:b/>
                <w:sz w:val="20"/>
                <w:szCs w:val="20"/>
              </w:rPr>
            </w:pPr>
          </w:p>
          <w:p w:rsidR="00DB2B51" w:rsidRPr="00403A59" w:rsidRDefault="00DB2B51" w:rsidP="00074A63">
            <w:pPr>
              <w:autoSpaceDE w:val="0"/>
              <w:autoSpaceDN w:val="0"/>
              <w:adjustRightInd w:val="0"/>
              <w:jc w:val="center"/>
              <w:rPr>
                <w:rFonts w:ascii="Arial" w:hAnsi="Arial" w:cs="Arial"/>
                <w:b/>
                <w:sz w:val="20"/>
                <w:szCs w:val="20"/>
              </w:rPr>
            </w:pPr>
            <w:r w:rsidRPr="00403A59">
              <w:rPr>
                <w:rFonts w:ascii="Arial" w:hAnsi="Arial" w:cs="Arial"/>
                <w:b/>
                <w:sz w:val="20"/>
                <w:szCs w:val="20"/>
              </w:rPr>
              <w:t>kobiety</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bezrobotni</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274</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160</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poszukujący pracy</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sidRPr="00403A59">
              <w:rPr>
                <w:rFonts w:ascii="Arial" w:hAnsi="Arial" w:cs="Arial"/>
                <w:sz w:val="20"/>
                <w:szCs w:val="20"/>
              </w:rPr>
              <w:t>5</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sidRPr="00403A59">
              <w:rPr>
                <w:rFonts w:ascii="Arial" w:hAnsi="Arial" w:cs="Arial"/>
                <w:sz w:val="20"/>
                <w:szCs w:val="20"/>
              </w:rPr>
              <w:t>2</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z prawem do zasiłku</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34</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sidRPr="00403A59">
              <w:rPr>
                <w:rFonts w:ascii="Arial" w:hAnsi="Arial" w:cs="Arial"/>
                <w:sz w:val="20"/>
                <w:szCs w:val="20"/>
              </w:rPr>
              <w:t>20</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zwolnieni z przyczyn dotyczących pracodawcy</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10</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5</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do 25 roku życia</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86</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51</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 xml:space="preserve">powyżej 50 roku życia </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74</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30</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długotrwale bezrobotni</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110</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73</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 xml:space="preserve">bez kwalifikacji zawodowych </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56</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36</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niepełnosprawni</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14</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6</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 xml:space="preserve">osoby w okresie do 12-tu miesięcy od ukończenia nauki </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35</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14</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 xml:space="preserve">bez wykształcenia średniego </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160</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80</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liczba ofert pracy</w:t>
            </w:r>
          </w:p>
        </w:tc>
        <w:tc>
          <w:tcPr>
            <w:tcW w:w="1858" w:type="dxa"/>
          </w:tcPr>
          <w:p w:rsidR="00DF105D" w:rsidRPr="00403A59" w:rsidRDefault="00DF105D" w:rsidP="00AC70D9">
            <w:pPr>
              <w:autoSpaceDE w:val="0"/>
              <w:autoSpaceDN w:val="0"/>
              <w:adjustRightInd w:val="0"/>
              <w:jc w:val="center"/>
              <w:rPr>
                <w:rFonts w:ascii="Arial" w:hAnsi="Arial" w:cs="Arial"/>
                <w:sz w:val="20"/>
                <w:szCs w:val="20"/>
              </w:rPr>
            </w:pPr>
            <w:r w:rsidRPr="00403A59">
              <w:rPr>
                <w:rFonts w:ascii="Arial" w:hAnsi="Arial" w:cs="Arial"/>
                <w:sz w:val="20"/>
                <w:szCs w:val="20"/>
              </w:rPr>
              <w:t>17</w:t>
            </w:r>
          </w:p>
        </w:tc>
        <w:tc>
          <w:tcPr>
            <w:tcW w:w="1843" w:type="dxa"/>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3</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sz w:val="20"/>
                <w:szCs w:val="20"/>
              </w:rPr>
              <w:t>współczynnik bezrobocia</w:t>
            </w:r>
          </w:p>
        </w:tc>
        <w:tc>
          <w:tcPr>
            <w:tcW w:w="3701" w:type="dxa"/>
            <w:gridSpan w:val="2"/>
          </w:tcPr>
          <w:p w:rsidR="00DF105D" w:rsidRPr="00403A59" w:rsidRDefault="00DF105D" w:rsidP="00AC70D9">
            <w:pPr>
              <w:autoSpaceDE w:val="0"/>
              <w:autoSpaceDN w:val="0"/>
              <w:adjustRightInd w:val="0"/>
              <w:jc w:val="center"/>
              <w:rPr>
                <w:rFonts w:ascii="Arial" w:hAnsi="Arial" w:cs="Arial"/>
                <w:sz w:val="20"/>
                <w:szCs w:val="20"/>
              </w:rPr>
            </w:pPr>
            <w:r>
              <w:rPr>
                <w:rFonts w:ascii="Arial" w:hAnsi="Arial" w:cs="Arial"/>
                <w:sz w:val="20"/>
                <w:szCs w:val="20"/>
              </w:rPr>
              <w:t xml:space="preserve">4,12 </w:t>
            </w:r>
            <w:r w:rsidRPr="00403A59">
              <w:rPr>
                <w:rFonts w:ascii="Arial" w:hAnsi="Arial" w:cs="Arial"/>
                <w:sz w:val="20"/>
                <w:szCs w:val="20"/>
              </w:rPr>
              <w:t>%</w:t>
            </w:r>
          </w:p>
        </w:tc>
      </w:tr>
      <w:tr w:rsidR="00DF105D" w:rsidRPr="00403A59">
        <w:tc>
          <w:tcPr>
            <w:tcW w:w="3245" w:type="dxa"/>
          </w:tcPr>
          <w:p w:rsidR="00DF105D" w:rsidRPr="00403A59" w:rsidRDefault="00DF105D" w:rsidP="00403A59">
            <w:pPr>
              <w:autoSpaceDE w:val="0"/>
              <w:autoSpaceDN w:val="0"/>
              <w:adjustRightInd w:val="0"/>
              <w:jc w:val="right"/>
              <w:rPr>
                <w:rFonts w:ascii="Arial" w:hAnsi="Arial" w:cs="Arial"/>
                <w:sz w:val="20"/>
                <w:szCs w:val="20"/>
              </w:rPr>
            </w:pPr>
            <w:r w:rsidRPr="00403A59">
              <w:rPr>
                <w:rFonts w:ascii="Arial" w:hAnsi="Arial" w:cs="Arial"/>
                <w:iCs/>
                <w:sz w:val="20"/>
                <w:szCs w:val="20"/>
              </w:rPr>
              <w:t xml:space="preserve">stopa bezrobocia na dzień 28.02.2010 r. w powiecie Olesno </w:t>
            </w:r>
          </w:p>
        </w:tc>
        <w:tc>
          <w:tcPr>
            <w:tcW w:w="3701" w:type="dxa"/>
            <w:gridSpan w:val="2"/>
            <w:vAlign w:val="center"/>
          </w:tcPr>
          <w:p w:rsidR="00DF105D" w:rsidRPr="00E338AE" w:rsidRDefault="00DF105D" w:rsidP="00AC70D9">
            <w:pPr>
              <w:autoSpaceDE w:val="0"/>
              <w:autoSpaceDN w:val="0"/>
              <w:adjustRightInd w:val="0"/>
              <w:jc w:val="center"/>
              <w:rPr>
                <w:rFonts w:ascii="Arial" w:hAnsi="Arial" w:cs="Arial"/>
                <w:b/>
                <w:sz w:val="20"/>
                <w:szCs w:val="20"/>
              </w:rPr>
            </w:pPr>
            <w:r w:rsidRPr="00E338AE">
              <w:rPr>
                <w:rFonts w:ascii="Arial" w:hAnsi="Arial" w:cs="Arial"/>
                <w:b/>
                <w:iCs/>
                <w:sz w:val="20"/>
                <w:szCs w:val="20"/>
              </w:rPr>
              <w:t>8,2</w:t>
            </w:r>
            <w:r>
              <w:rPr>
                <w:rFonts w:ascii="Arial" w:hAnsi="Arial" w:cs="Arial"/>
                <w:b/>
                <w:iCs/>
                <w:sz w:val="20"/>
                <w:szCs w:val="20"/>
              </w:rPr>
              <w:t xml:space="preserve"> </w:t>
            </w:r>
            <w:r w:rsidRPr="00E338AE">
              <w:rPr>
                <w:rFonts w:ascii="Arial" w:hAnsi="Arial" w:cs="Arial"/>
                <w:b/>
                <w:iCs/>
                <w:sz w:val="20"/>
                <w:szCs w:val="20"/>
              </w:rPr>
              <w:t>%</w:t>
            </w:r>
          </w:p>
        </w:tc>
      </w:tr>
    </w:tbl>
    <w:p w:rsidR="006218E9" w:rsidRDefault="006218E9" w:rsidP="00C5760B">
      <w:pPr>
        <w:rPr>
          <w:rFonts w:ascii="Arial" w:hAnsi="Arial" w:cs="Arial"/>
          <w:i/>
          <w:sz w:val="20"/>
          <w:szCs w:val="20"/>
        </w:rPr>
      </w:pPr>
    </w:p>
    <w:p w:rsidR="00C5760B" w:rsidRPr="0040484B" w:rsidRDefault="00C5760B" w:rsidP="00C5760B">
      <w:pPr>
        <w:rPr>
          <w:rFonts w:ascii="Arial" w:hAnsi="Arial" w:cs="Arial"/>
          <w:i/>
          <w:sz w:val="20"/>
          <w:szCs w:val="20"/>
        </w:rPr>
      </w:pPr>
      <w:r w:rsidRPr="0040484B">
        <w:rPr>
          <w:rFonts w:ascii="Arial" w:hAnsi="Arial" w:cs="Arial"/>
          <w:i/>
          <w:sz w:val="20"/>
          <w:szCs w:val="20"/>
        </w:rPr>
        <w:t xml:space="preserve">Źródło: Opracowanie własne na podstawie danych pozyskanych z </w:t>
      </w:r>
      <w:r w:rsidR="001006F0" w:rsidRPr="0040484B">
        <w:rPr>
          <w:rFonts w:ascii="Arial" w:hAnsi="Arial" w:cs="Arial"/>
          <w:i/>
          <w:sz w:val="20"/>
          <w:szCs w:val="20"/>
        </w:rPr>
        <w:t>www.pupolesno.pl</w:t>
      </w:r>
      <w:r w:rsidRPr="0040484B">
        <w:rPr>
          <w:rFonts w:ascii="Arial" w:hAnsi="Arial" w:cs="Arial"/>
          <w:i/>
          <w:sz w:val="20"/>
          <w:szCs w:val="20"/>
        </w:rPr>
        <w:t xml:space="preserve"> </w:t>
      </w:r>
    </w:p>
    <w:p w:rsidR="005664EE" w:rsidRPr="00C36D56" w:rsidRDefault="00C36D56" w:rsidP="005664EE">
      <w:pPr>
        <w:pStyle w:val="Nagwek1"/>
        <w:jc w:val="both"/>
        <w:rPr>
          <w:sz w:val="28"/>
          <w:szCs w:val="28"/>
        </w:rPr>
      </w:pPr>
      <w:bookmarkStart w:id="127" w:name="_Toc275770902"/>
      <w:r w:rsidRPr="00C36D56">
        <w:rPr>
          <w:sz w:val="28"/>
          <w:szCs w:val="28"/>
        </w:rPr>
        <w:t>3.5. GOSPODARKA</w:t>
      </w:r>
      <w:bookmarkEnd w:id="127"/>
      <w:r w:rsidRPr="00C36D56">
        <w:rPr>
          <w:sz w:val="28"/>
          <w:szCs w:val="28"/>
        </w:rPr>
        <w:t xml:space="preserve"> </w:t>
      </w:r>
    </w:p>
    <w:p w:rsidR="001006F0" w:rsidRPr="0040484B" w:rsidRDefault="001006F0" w:rsidP="001006F0"/>
    <w:p w:rsidR="00A15EA7" w:rsidRPr="0040484B" w:rsidRDefault="00A15EA7" w:rsidP="00B21708">
      <w:pPr>
        <w:pStyle w:val="Tekstpodstawowy"/>
        <w:jc w:val="both"/>
        <w:rPr>
          <w:rFonts w:ascii="Arial" w:hAnsi="Arial" w:cs="Arial"/>
          <w:sz w:val="22"/>
          <w:szCs w:val="22"/>
        </w:rPr>
      </w:pPr>
      <w:r w:rsidRPr="0040484B">
        <w:rPr>
          <w:rFonts w:ascii="Arial" w:hAnsi="Arial" w:cs="Arial"/>
          <w:sz w:val="22"/>
          <w:szCs w:val="22"/>
        </w:rPr>
        <w:t xml:space="preserve">Gmina Dobrodzień posiada charakter rolniczo-przemysłowy. Z uwagi na występujący na jej obszarze znaczny poziom lesistości, jak również średnią jakość gleb, przeważają na jej terenie drobne indywidualne gospodarstwa. </w:t>
      </w:r>
    </w:p>
    <w:p w:rsidR="00A15EA7" w:rsidRPr="0040484B" w:rsidRDefault="00A15EA7" w:rsidP="00A15EA7">
      <w:pPr>
        <w:jc w:val="both"/>
        <w:rPr>
          <w:rFonts w:ascii="Arial" w:hAnsi="Arial" w:cs="Arial"/>
          <w:sz w:val="22"/>
          <w:szCs w:val="22"/>
        </w:rPr>
      </w:pPr>
      <w:r w:rsidRPr="0040484B">
        <w:rPr>
          <w:rFonts w:ascii="Arial" w:hAnsi="Arial" w:cs="Arial"/>
          <w:sz w:val="22"/>
          <w:szCs w:val="22"/>
        </w:rPr>
        <w:t xml:space="preserve">Cechą charakterystyczną miasta jest przeważający przemysł stolarski (działalność produkcyjna                           i usługowa prowadzona przez </w:t>
      </w:r>
      <w:r w:rsidR="001423AC">
        <w:rPr>
          <w:rFonts w:ascii="Arial" w:hAnsi="Arial" w:cs="Arial"/>
          <w:sz w:val="22"/>
          <w:szCs w:val="22"/>
        </w:rPr>
        <w:t>około</w:t>
      </w:r>
      <w:r w:rsidRPr="0040484B">
        <w:rPr>
          <w:rFonts w:ascii="Arial" w:hAnsi="Arial" w:cs="Arial"/>
          <w:sz w:val="22"/>
          <w:szCs w:val="22"/>
        </w:rPr>
        <w:t xml:space="preserve"> 100 zakładów stolarskich). </w:t>
      </w:r>
    </w:p>
    <w:p w:rsidR="00A15EA7" w:rsidRPr="0040484B" w:rsidRDefault="00A15EA7" w:rsidP="00A15EA7">
      <w:pPr>
        <w:pStyle w:val="Tekstpodstawowywcity2"/>
        <w:spacing w:before="240" w:line="240" w:lineRule="auto"/>
        <w:ind w:left="0"/>
        <w:jc w:val="both"/>
        <w:rPr>
          <w:rFonts w:ascii="Arial" w:hAnsi="Arial" w:cs="Arial"/>
        </w:rPr>
      </w:pPr>
      <w:r w:rsidRPr="0040484B">
        <w:rPr>
          <w:rFonts w:ascii="Arial" w:hAnsi="Arial" w:cs="Arial"/>
        </w:rPr>
        <w:t>Ponadto na obszarze Dobrodzienia funkcjonują  przedsiębiorstwa z kategorii handel i naprawa                   (w większości przedsiębiorstwa zatrudniające kilka osób). Na jego terenie, zlokalizowane są również mniejsze zakłady przemysłowe (produkcja wyrobów, piekarnictwo, rzeźnictwo, produkcja części do silników), usługowe (produkcja pieców CO) jak również rzemieślnicze.</w:t>
      </w:r>
    </w:p>
    <w:p w:rsidR="00DE0361" w:rsidRPr="00EE06BB" w:rsidRDefault="00EE06BB" w:rsidP="00DE0361">
      <w:pPr>
        <w:pStyle w:val="Nagwek1"/>
        <w:jc w:val="both"/>
        <w:rPr>
          <w:sz w:val="24"/>
          <w:szCs w:val="24"/>
        </w:rPr>
      </w:pPr>
      <w:bookmarkStart w:id="128" w:name="_Toc275770903"/>
      <w:r w:rsidRPr="00EE06BB">
        <w:rPr>
          <w:sz w:val="24"/>
          <w:szCs w:val="24"/>
        </w:rPr>
        <w:lastRenderedPageBreak/>
        <w:t>3.5.1. SEKTOR ROLNICZY</w:t>
      </w:r>
      <w:bookmarkEnd w:id="128"/>
    </w:p>
    <w:p w:rsidR="001006F0" w:rsidRPr="0040484B" w:rsidRDefault="001006F0" w:rsidP="001006F0"/>
    <w:p w:rsidR="00B21708" w:rsidRPr="00FD12DE" w:rsidRDefault="00B21708" w:rsidP="00B21708">
      <w:pPr>
        <w:jc w:val="both"/>
        <w:rPr>
          <w:rFonts w:ascii="Arial" w:hAnsi="Arial" w:cs="Arial"/>
          <w:sz w:val="22"/>
          <w:szCs w:val="22"/>
        </w:rPr>
      </w:pPr>
      <w:r w:rsidRPr="00FD12DE">
        <w:rPr>
          <w:rFonts w:ascii="Arial" w:hAnsi="Arial" w:cs="Arial"/>
          <w:sz w:val="22"/>
          <w:szCs w:val="22"/>
        </w:rPr>
        <w:t xml:space="preserve">Liczba gospodarstw rolnych w gminie Dobrodzień wynosi ogółem 1 </w:t>
      </w:r>
      <w:r w:rsidR="00FD12DE" w:rsidRPr="00FD12DE">
        <w:rPr>
          <w:rFonts w:ascii="Arial" w:hAnsi="Arial" w:cs="Arial"/>
          <w:sz w:val="22"/>
          <w:szCs w:val="22"/>
        </w:rPr>
        <w:t>101</w:t>
      </w:r>
      <w:r w:rsidRPr="00FD12DE">
        <w:rPr>
          <w:rFonts w:ascii="Arial" w:hAnsi="Arial" w:cs="Arial"/>
          <w:sz w:val="22"/>
          <w:szCs w:val="22"/>
        </w:rPr>
        <w:t xml:space="preserve">, przy czym ponad połowę stanowią gospodarstwa o powierzchni poniżej </w:t>
      </w:r>
      <w:smartTag w:uri="urn:schemas-microsoft-com:office:smarttags" w:element="metricconverter">
        <w:smartTagPr>
          <w:attr w:name="ProductID" w:val="1 ha"/>
        </w:smartTagPr>
        <w:r w:rsidRPr="00FD12DE">
          <w:rPr>
            <w:rFonts w:ascii="Arial" w:hAnsi="Arial" w:cs="Arial"/>
            <w:sz w:val="22"/>
            <w:szCs w:val="22"/>
          </w:rPr>
          <w:t>1 ha</w:t>
        </w:r>
      </w:smartTag>
      <w:r w:rsidR="00496462" w:rsidRPr="00FD12DE">
        <w:rPr>
          <w:rFonts w:ascii="Arial" w:hAnsi="Arial" w:cs="Arial"/>
          <w:sz w:val="22"/>
          <w:szCs w:val="22"/>
        </w:rPr>
        <w:t xml:space="preserve">. Na gospodarstwach rolnych, </w:t>
      </w:r>
      <w:r w:rsidRPr="00FD12DE">
        <w:rPr>
          <w:rFonts w:ascii="Arial" w:hAnsi="Arial" w:cs="Arial"/>
          <w:sz w:val="22"/>
          <w:szCs w:val="22"/>
        </w:rPr>
        <w:t>uprawiane są przede wszystkim rośliny zbożowe (stanowiące 42% u</w:t>
      </w:r>
      <w:r w:rsidR="00496462" w:rsidRPr="00FD12DE">
        <w:rPr>
          <w:rFonts w:ascii="Arial" w:hAnsi="Arial" w:cs="Arial"/>
          <w:sz w:val="22"/>
          <w:szCs w:val="22"/>
        </w:rPr>
        <w:t>żytków rolnych), jęczmień (11,4</w:t>
      </w:r>
      <w:r w:rsidRPr="00FD12DE">
        <w:rPr>
          <w:rFonts w:ascii="Arial" w:hAnsi="Arial" w:cs="Arial"/>
          <w:sz w:val="22"/>
          <w:szCs w:val="22"/>
        </w:rPr>
        <w:t>%), pszenica (zajm</w:t>
      </w:r>
      <w:r w:rsidR="00496462" w:rsidRPr="00FD12DE">
        <w:rPr>
          <w:rFonts w:ascii="Arial" w:hAnsi="Arial" w:cs="Arial"/>
          <w:sz w:val="22"/>
          <w:szCs w:val="22"/>
        </w:rPr>
        <w:t xml:space="preserve">ująca 8% zasiewów), żyto (6,3%), </w:t>
      </w:r>
      <w:r w:rsidRPr="00FD12DE">
        <w:rPr>
          <w:rFonts w:ascii="Arial" w:hAnsi="Arial" w:cs="Arial"/>
          <w:sz w:val="22"/>
          <w:szCs w:val="22"/>
        </w:rPr>
        <w:t xml:space="preserve">ziemniaki (sadzone na ok. 7% gruntów) oraz w małym stopniu  buraki. </w:t>
      </w:r>
    </w:p>
    <w:p w:rsidR="009F6671" w:rsidRPr="0040484B" w:rsidRDefault="00B21708" w:rsidP="00B21708">
      <w:pPr>
        <w:pStyle w:val="Tekstpodstawowy"/>
        <w:jc w:val="both"/>
        <w:rPr>
          <w:rFonts w:ascii="Arial" w:hAnsi="Arial" w:cs="Arial"/>
          <w:sz w:val="22"/>
          <w:szCs w:val="22"/>
        </w:rPr>
      </w:pPr>
      <w:r w:rsidRPr="00FD12DE">
        <w:rPr>
          <w:rFonts w:ascii="Arial" w:hAnsi="Arial" w:cs="Arial"/>
          <w:sz w:val="22"/>
          <w:szCs w:val="22"/>
        </w:rPr>
        <w:t>Cechą charakteryzującą gminę Dobrodzień jest produkcja zwierzęca, a przede wszystkim chów: drobiu, trzody chlewnej</w:t>
      </w:r>
      <w:r w:rsidR="00B91299" w:rsidRPr="00FD12DE">
        <w:rPr>
          <w:rFonts w:ascii="Arial" w:hAnsi="Arial" w:cs="Arial"/>
          <w:sz w:val="22"/>
          <w:szCs w:val="22"/>
        </w:rPr>
        <w:t xml:space="preserve"> i</w:t>
      </w:r>
      <w:r w:rsidRPr="00FD12DE">
        <w:rPr>
          <w:rFonts w:ascii="Arial" w:hAnsi="Arial" w:cs="Arial"/>
          <w:sz w:val="22"/>
          <w:szCs w:val="22"/>
        </w:rPr>
        <w:t xml:space="preserve"> bydła</w:t>
      </w:r>
      <w:r w:rsidR="00B91299" w:rsidRPr="00FD12DE">
        <w:rPr>
          <w:rFonts w:ascii="Arial" w:hAnsi="Arial" w:cs="Arial"/>
          <w:sz w:val="22"/>
          <w:szCs w:val="22"/>
        </w:rPr>
        <w:t>.</w:t>
      </w:r>
      <w:r w:rsidRPr="0040484B">
        <w:rPr>
          <w:rFonts w:ascii="Arial" w:hAnsi="Arial" w:cs="Arial"/>
          <w:sz w:val="22"/>
          <w:szCs w:val="22"/>
        </w:rPr>
        <w:t xml:space="preserve"> </w:t>
      </w:r>
    </w:p>
    <w:p w:rsidR="002F6F31" w:rsidRPr="00EE06BB" w:rsidRDefault="00EE06BB" w:rsidP="002F6F31">
      <w:pPr>
        <w:pStyle w:val="Nagwek1"/>
        <w:jc w:val="both"/>
        <w:rPr>
          <w:sz w:val="24"/>
          <w:szCs w:val="24"/>
        </w:rPr>
      </w:pPr>
      <w:bookmarkStart w:id="129" w:name="_Toc275770904"/>
      <w:bookmarkStart w:id="130" w:name="_Toc263168079"/>
      <w:r w:rsidRPr="00EE06BB">
        <w:rPr>
          <w:sz w:val="24"/>
          <w:szCs w:val="24"/>
        </w:rPr>
        <w:t>3.5.2. SEKTOR POZAROLNICZY</w:t>
      </w:r>
      <w:bookmarkEnd w:id="129"/>
    </w:p>
    <w:bookmarkEnd w:id="130"/>
    <w:p w:rsidR="001006F0" w:rsidRPr="0040484B" w:rsidRDefault="001006F0" w:rsidP="001006F0"/>
    <w:p w:rsidR="00B21708" w:rsidRDefault="004F2D0D" w:rsidP="00EE601F">
      <w:pPr>
        <w:jc w:val="both"/>
        <w:rPr>
          <w:rFonts w:ascii="Arial" w:hAnsi="Arial" w:cs="Arial"/>
          <w:sz w:val="22"/>
          <w:szCs w:val="22"/>
        </w:rPr>
      </w:pPr>
      <w:r w:rsidRPr="0040484B">
        <w:rPr>
          <w:rFonts w:ascii="Arial" w:hAnsi="Arial" w:cs="Arial"/>
          <w:sz w:val="22"/>
          <w:szCs w:val="22"/>
        </w:rPr>
        <w:t xml:space="preserve">Na terenie miasta większość małych zakładów, </w:t>
      </w:r>
      <w:r w:rsidR="00B21708" w:rsidRPr="0040484B">
        <w:rPr>
          <w:rFonts w:ascii="Arial" w:hAnsi="Arial" w:cs="Arial"/>
          <w:sz w:val="22"/>
          <w:szCs w:val="22"/>
        </w:rPr>
        <w:t>zlokalizowana jest w przemie</w:t>
      </w:r>
      <w:r w:rsidR="00EE601F">
        <w:rPr>
          <w:rFonts w:ascii="Arial" w:hAnsi="Arial" w:cs="Arial"/>
          <w:sz w:val="22"/>
          <w:szCs w:val="22"/>
        </w:rPr>
        <w:t>szaniu z zabudową mieszkaniową</w:t>
      </w:r>
    </w:p>
    <w:p w:rsidR="00EE601F" w:rsidRPr="0040484B" w:rsidRDefault="00EE601F" w:rsidP="00EE601F">
      <w:pPr>
        <w:jc w:val="both"/>
        <w:rPr>
          <w:rFonts w:ascii="Arial" w:eastAsia="Arial Unicode MS" w:hAnsi="Arial" w:cs="Arial"/>
          <w:sz w:val="22"/>
          <w:szCs w:val="22"/>
        </w:rPr>
      </w:pPr>
    </w:p>
    <w:p w:rsidR="00B21708" w:rsidRPr="0040484B" w:rsidRDefault="00B21708" w:rsidP="00B21708">
      <w:pPr>
        <w:pStyle w:val="Nagwek"/>
        <w:jc w:val="both"/>
        <w:rPr>
          <w:rFonts w:ascii="Arial" w:hAnsi="Arial" w:cs="Arial"/>
          <w:sz w:val="22"/>
          <w:szCs w:val="22"/>
        </w:rPr>
      </w:pPr>
      <w:r w:rsidRPr="0040484B">
        <w:rPr>
          <w:rFonts w:ascii="Arial" w:hAnsi="Arial" w:cs="Arial"/>
          <w:sz w:val="22"/>
          <w:szCs w:val="22"/>
        </w:rPr>
        <w:t>Do największych podmiotów, działających na terenie miasta Dobrodzień, należą:</w:t>
      </w:r>
    </w:p>
    <w:p w:rsidR="00B21708" w:rsidRPr="0040484B" w:rsidRDefault="00B21708" w:rsidP="001A70DE">
      <w:pPr>
        <w:numPr>
          <w:ilvl w:val="0"/>
          <w:numId w:val="29"/>
        </w:numPr>
        <w:jc w:val="both"/>
        <w:rPr>
          <w:rFonts w:ascii="Arial" w:hAnsi="Arial" w:cs="Arial"/>
          <w:sz w:val="22"/>
          <w:szCs w:val="22"/>
        </w:rPr>
      </w:pPr>
      <w:r w:rsidRPr="0040484B">
        <w:rPr>
          <w:rFonts w:ascii="Arial" w:hAnsi="Arial" w:cs="Arial"/>
          <w:sz w:val="22"/>
          <w:szCs w:val="22"/>
        </w:rPr>
        <w:t>KLER SA,</w:t>
      </w:r>
    </w:p>
    <w:p w:rsidR="00B21708" w:rsidRPr="0040484B" w:rsidRDefault="00DF105D" w:rsidP="001A70DE">
      <w:pPr>
        <w:numPr>
          <w:ilvl w:val="0"/>
          <w:numId w:val="29"/>
        </w:numPr>
        <w:jc w:val="both"/>
        <w:rPr>
          <w:rFonts w:ascii="Arial" w:hAnsi="Arial" w:cs="Arial"/>
          <w:sz w:val="22"/>
          <w:szCs w:val="22"/>
        </w:rPr>
      </w:pPr>
      <w:r>
        <w:rPr>
          <w:rFonts w:ascii="Arial" w:hAnsi="Arial" w:cs="Arial"/>
          <w:sz w:val="22"/>
          <w:szCs w:val="22"/>
        </w:rPr>
        <w:t>Jarosław Jesionek – Zakład Stolarski</w:t>
      </w:r>
      <w:r w:rsidR="00B21708" w:rsidRPr="0040484B">
        <w:rPr>
          <w:rFonts w:ascii="Arial" w:hAnsi="Arial" w:cs="Arial"/>
          <w:sz w:val="22"/>
          <w:szCs w:val="22"/>
        </w:rPr>
        <w:t>,</w:t>
      </w:r>
    </w:p>
    <w:p w:rsidR="00B21708" w:rsidRDefault="00B21708" w:rsidP="001A70DE">
      <w:pPr>
        <w:numPr>
          <w:ilvl w:val="0"/>
          <w:numId w:val="29"/>
        </w:numPr>
        <w:jc w:val="both"/>
        <w:rPr>
          <w:rFonts w:ascii="Arial" w:hAnsi="Arial" w:cs="Arial"/>
          <w:sz w:val="22"/>
          <w:szCs w:val="22"/>
        </w:rPr>
      </w:pPr>
      <w:r w:rsidRPr="0040484B">
        <w:rPr>
          <w:rFonts w:ascii="Arial" w:hAnsi="Arial" w:cs="Arial"/>
          <w:sz w:val="22"/>
          <w:szCs w:val="22"/>
        </w:rPr>
        <w:t xml:space="preserve">„Mebel </w:t>
      </w:r>
      <w:proofErr w:type="spellStart"/>
      <w:r w:rsidRPr="0040484B">
        <w:rPr>
          <w:rFonts w:ascii="Arial" w:hAnsi="Arial" w:cs="Arial"/>
          <w:sz w:val="22"/>
          <w:szCs w:val="22"/>
        </w:rPr>
        <w:t>Rust</w:t>
      </w:r>
      <w:proofErr w:type="spellEnd"/>
      <w:r w:rsidRPr="0040484B">
        <w:rPr>
          <w:rFonts w:ascii="Arial" w:hAnsi="Arial" w:cs="Arial"/>
          <w:sz w:val="22"/>
          <w:szCs w:val="22"/>
        </w:rPr>
        <w:t>”,</w:t>
      </w:r>
    </w:p>
    <w:p w:rsidR="00AA4F28" w:rsidRPr="00AA4F28" w:rsidRDefault="00AA4F28" w:rsidP="001A70DE">
      <w:pPr>
        <w:numPr>
          <w:ilvl w:val="0"/>
          <w:numId w:val="29"/>
        </w:numPr>
        <w:jc w:val="both"/>
        <w:rPr>
          <w:rFonts w:ascii="Arial" w:hAnsi="Arial" w:cs="Arial"/>
          <w:sz w:val="22"/>
          <w:szCs w:val="22"/>
        </w:rPr>
      </w:pPr>
      <w:r>
        <w:rPr>
          <w:rFonts w:ascii="Arial" w:hAnsi="Arial" w:cs="Arial"/>
          <w:sz w:val="22"/>
          <w:szCs w:val="22"/>
        </w:rPr>
        <w:t>MEBLONOWAK,</w:t>
      </w:r>
    </w:p>
    <w:p w:rsidR="00B21708" w:rsidRPr="0040484B" w:rsidRDefault="00DF105D" w:rsidP="001A70DE">
      <w:pPr>
        <w:numPr>
          <w:ilvl w:val="0"/>
          <w:numId w:val="29"/>
        </w:numPr>
        <w:jc w:val="both"/>
        <w:rPr>
          <w:rFonts w:ascii="Arial" w:hAnsi="Arial" w:cs="Arial"/>
          <w:sz w:val="22"/>
          <w:szCs w:val="22"/>
        </w:rPr>
      </w:pPr>
      <w:r>
        <w:rPr>
          <w:rFonts w:ascii="Arial" w:hAnsi="Arial" w:cs="Arial"/>
          <w:sz w:val="22"/>
          <w:szCs w:val="22"/>
        </w:rPr>
        <w:t>Norbert Pyka</w:t>
      </w:r>
      <w:r w:rsidR="00B21708" w:rsidRPr="0040484B">
        <w:rPr>
          <w:rFonts w:ascii="Arial" w:hAnsi="Arial" w:cs="Arial"/>
          <w:sz w:val="22"/>
          <w:szCs w:val="22"/>
        </w:rPr>
        <w:t>,</w:t>
      </w:r>
    </w:p>
    <w:p w:rsidR="00B21708" w:rsidRPr="0040484B" w:rsidRDefault="00B21708" w:rsidP="001A70DE">
      <w:pPr>
        <w:numPr>
          <w:ilvl w:val="0"/>
          <w:numId w:val="29"/>
        </w:numPr>
        <w:jc w:val="both"/>
        <w:rPr>
          <w:rFonts w:ascii="Arial" w:hAnsi="Arial" w:cs="Arial"/>
          <w:sz w:val="22"/>
          <w:szCs w:val="22"/>
        </w:rPr>
      </w:pPr>
      <w:proofErr w:type="spellStart"/>
      <w:r w:rsidRPr="0040484B">
        <w:rPr>
          <w:rFonts w:ascii="Arial" w:hAnsi="Arial" w:cs="Arial"/>
          <w:sz w:val="22"/>
          <w:szCs w:val="22"/>
        </w:rPr>
        <w:t>Meble</w:t>
      </w:r>
      <w:proofErr w:type="spellEnd"/>
      <w:r w:rsidRPr="0040484B">
        <w:rPr>
          <w:rFonts w:ascii="Arial" w:hAnsi="Arial" w:cs="Arial"/>
          <w:sz w:val="22"/>
          <w:szCs w:val="22"/>
        </w:rPr>
        <w:t xml:space="preserve"> Jonczyk,</w:t>
      </w:r>
    </w:p>
    <w:p w:rsidR="00B21708" w:rsidRDefault="00B21708" w:rsidP="001A70DE">
      <w:pPr>
        <w:numPr>
          <w:ilvl w:val="0"/>
          <w:numId w:val="29"/>
        </w:numPr>
        <w:jc w:val="both"/>
        <w:rPr>
          <w:rFonts w:ascii="Arial" w:hAnsi="Arial" w:cs="Arial"/>
          <w:sz w:val="22"/>
          <w:szCs w:val="22"/>
        </w:rPr>
      </w:pPr>
      <w:r w:rsidRPr="0040484B">
        <w:rPr>
          <w:rFonts w:ascii="Arial" w:hAnsi="Arial" w:cs="Arial"/>
          <w:sz w:val="22"/>
          <w:szCs w:val="22"/>
        </w:rPr>
        <w:t>„</w:t>
      </w:r>
      <w:proofErr w:type="spellStart"/>
      <w:r w:rsidRPr="0040484B">
        <w:rPr>
          <w:rFonts w:ascii="Arial" w:hAnsi="Arial" w:cs="Arial"/>
          <w:sz w:val="22"/>
          <w:szCs w:val="22"/>
        </w:rPr>
        <w:t>ZP-H-U</w:t>
      </w:r>
      <w:proofErr w:type="spellEnd"/>
      <w:r w:rsidRPr="0040484B">
        <w:rPr>
          <w:rFonts w:ascii="Arial" w:hAnsi="Arial" w:cs="Arial"/>
          <w:sz w:val="22"/>
          <w:szCs w:val="22"/>
        </w:rPr>
        <w:t xml:space="preserve"> Marian Karliczek”,</w:t>
      </w:r>
    </w:p>
    <w:p w:rsidR="00DF105D" w:rsidRPr="0040484B" w:rsidRDefault="00DF105D" w:rsidP="001A70DE">
      <w:pPr>
        <w:numPr>
          <w:ilvl w:val="0"/>
          <w:numId w:val="29"/>
        </w:numPr>
        <w:jc w:val="both"/>
        <w:rPr>
          <w:rFonts w:ascii="Arial" w:hAnsi="Arial" w:cs="Arial"/>
          <w:sz w:val="22"/>
          <w:szCs w:val="22"/>
        </w:rPr>
      </w:pPr>
      <w:r>
        <w:rPr>
          <w:rFonts w:ascii="Arial" w:hAnsi="Arial" w:cs="Arial"/>
          <w:sz w:val="22"/>
          <w:szCs w:val="22"/>
        </w:rPr>
        <w:t xml:space="preserve">PPHU „DES” Eryk </w:t>
      </w:r>
      <w:proofErr w:type="spellStart"/>
      <w:r>
        <w:rPr>
          <w:rFonts w:ascii="Arial" w:hAnsi="Arial" w:cs="Arial"/>
          <w:sz w:val="22"/>
          <w:szCs w:val="22"/>
        </w:rPr>
        <w:t>Szczygiol</w:t>
      </w:r>
      <w:proofErr w:type="spellEnd"/>
    </w:p>
    <w:p w:rsidR="00B21708" w:rsidRPr="0040484B" w:rsidRDefault="00B21708" w:rsidP="001A70DE">
      <w:pPr>
        <w:numPr>
          <w:ilvl w:val="0"/>
          <w:numId w:val="29"/>
        </w:numPr>
        <w:jc w:val="both"/>
        <w:rPr>
          <w:rFonts w:ascii="Arial" w:hAnsi="Arial" w:cs="Arial"/>
          <w:sz w:val="22"/>
          <w:szCs w:val="22"/>
        </w:rPr>
      </w:pPr>
      <w:proofErr w:type="spellStart"/>
      <w:r w:rsidRPr="0040484B">
        <w:rPr>
          <w:rFonts w:ascii="Arial" w:hAnsi="Arial" w:cs="Arial"/>
          <w:bCs/>
          <w:sz w:val="22"/>
          <w:szCs w:val="22"/>
        </w:rPr>
        <w:t>PAJ-Mebel</w:t>
      </w:r>
      <w:proofErr w:type="spellEnd"/>
      <w:r w:rsidRPr="0040484B">
        <w:rPr>
          <w:rFonts w:ascii="Arial" w:hAnsi="Arial" w:cs="Arial"/>
          <w:bCs/>
          <w:sz w:val="22"/>
          <w:szCs w:val="22"/>
        </w:rPr>
        <w:t xml:space="preserve"> Stolarstwo Meblowe</w:t>
      </w:r>
      <w:r w:rsidRPr="0040484B">
        <w:rPr>
          <w:rFonts w:ascii="Arial" w:hAnsi="Arial" w:cs="Arial"/>
          <w:sz w:val="22"/>
          <w:szCs w:val="22"/>
        </w:rPr>
        <w:t>,</w:t>
      </w:r>
    </w:p>
    <w:p w:rsidR="00B21708" w:rsidRDefault="003A794D" w:rsidP="001A70DE">
      <w:pPr>
        <w:numPr>
          <w:ilvl w:val="0"/>
          <w:numId w:val="29"/>
        </w:numPr>
        <w:jc w:val="both"/>
        <w:rPr>
          <w:rFonts w:ascii="Arial" w:hAnsi="Arial" w:cs="Arial"/>
          <w:sz w:val="22"/>
          <w:szCs w:val="22"/>
        </w:rPr>
      </w:pPr>
      <w:r>
        <w:rPr>
          <w:rFonts w:ascii="Arial" w:hAnsi="Arial" w:cs="Arial"/>
          <w:sz w:val="22"/>
          <w:szCs w:val="22"/>
        </w:rPr>
        <w:t xml:space="preserve">JNP </w:t>
      </w:r>
      <w:proofErr w:type="spellStart"/>
      <w:r w:rsidR="00B21708" w:rsidRPr="0040484B">
        <w:rPr>
          <w:rFonts w:ascii="Arial" w:hAnsi="Arial" w:cs="Arial"/>
          <w:sz w:val="22"/>
          <w:szCs w:val="22"/>
        </w:rPr>
        <w:t>Meble</w:t>
      </w:r>
      <w:proofErr w:type="spellEnd"/>
      <w:r w:rsidR="00B21708" w:rsidRPr="0040484B">
        <w:rPr>
          <w:rFonts w:ascii="Arial" w:hAnsi="Arial" w:cs="Arial"/>
          <w:sz w:val="22"/>
          <w:szCs w:val="22"/>
        </w:rPr>
        <w:t xml:space="preserve"> Nowak,</w:t>
      </w:r>
    </w:p>
    <w:p w:rsidR="00B21708" w:rsidRPr="0040484B" w:rsidRDefault="00B21708" w:rsidP="001A70DE">
      <w:pPr>
        <w:numPr>
          <w:ilvl w:val="0"/>
          <w:numId w:val="29"/>
        </w:numPr>
        <w:jc w:val="both"/>
        <w:rPr>
          <w:rFonts w:ascii="Arial" w:hAnsi="Arial" w:cs="Arial"/>
          <w:sz w:val="22"/>
          <w:szCs w:val="22"/>
        </w:rPr>
      </w:pPr>
      <w:proofErr w:type="spellStart"/>
      <w:r w:rsidRPr="0040484B">
        <w:rPr>
          <w:rFonts w:ascii="Arial" w:hAnsi="Arial" w:cs="Arial"/>
          <w:sz w:val="22"/>
          <w:szCs w:val="22"/>
        </w:rPr>
        <w:t>Meble</w:t>
      </w:r>
      <w:proofErr w:type="spellEnd"/>
      <w:r w:rsidRPr="0040484B">
        <w:rPr>
          <w:rFonts w:ascii="Arial" w:hAnsi="Arial" w:cs="Arial"/>
          <w:sz w:val="22"/>
          <w:szCs w:val="22"/>
        </w:rPr>
        <w:t xml:space="preserve"> </w:t>
      </w:r>
      <w:proofErr w:type="spellStart"/>
      <w:r w:rsidRPr="0040484B">
        <w:rPr>
          <w:rFonts w:ascii="Arial" w:hAnsi="Arial" w:cs="Arial"/>
          <w:sz w:val="22"/>
          <w:szCs w:val="22"/>
        </w:rPr>
        <w:t>Grabi</w:t>
      </w:r>
      <w:r w:rsidR="00DF105D">
        <w:rPr>
          <w:rFonts w:ascii="Arial" w:hAnsi="Arial" w:cs="Arial"/>
          <w:sz w:val="22"/>
          <w:szCs w:val="22"/>
        </w:rPr>
        <w:t>n</w:t>
      </w:r>
      <w:r w:rsidRPr="0040484B">
        <w:rPr>
          <w:rFonts w:ascii="Arial" w:hAnsi="Arial" w:cs="Arial"/>
          <w:sz w:val="22"/>
          <w:szCs w:val="22"/>
        </w:rPr>
        <w:t>ski</w:t>
      </w:r>
      <w:proofErr w:type="spellEnd"/>
      <w:r w:rsidRPr="0040484B">
        <w:rPr>
          <w:rFonts w:ascii="Arial" w:hAnsi="Arial" w:cs="Arial"/>
          <w:sz w:val="22"/>
          <w:szCs w:val="22"/>
        </w:rPr>
        <w:t>,</w:t>
      </w:r>
    </w:p>
    <w:p w:rsidR="00B21708" w:rsidRPr="0040484B" w:rsidRDefault="00CC3460" w:rsidP="001A70DE">
      <w:pPr>
        <w:numPr>
          <w:ilvl w:val="0"/>
          <w:numId w:val="29"/>
        </w:numPr>
        <w:jc w:val="both"/>
        <w:rPr>
          <w:rFonts w:ascii="Arial" w:hAnsi="Arial" w:cs="Arial"/>
          <w:sz w:val="22"/>
          <w:szCs w:val="22"/>
        </w:rPr>
      </w:pPr>
      <w:proofErr w:type="spellStart"/>
      <w:r>
        <w:rPr>
          <w:rFonts w:ascii="Arial" w:hAnsi="Arial" w:cs="Arial"/>
          <w:sz w:val="22"/>
          <w:szCs w:val="22"/>
        </w:rPr>
        <w:t>Meble</w:t>
      </w:r>
      <w:proofErr w:type="spellEnd"/>
      <w:r>
        <w:rPr>
          <w:rFonts w:ascii="Arial" w:hAnsi="Arial" w:cs="Arial"/>
          <w:sz w:val="22"/>
          <w:szCs w:val="22"/>
        </w:rPr>
        <w:t xml:space="preserve"> </w:t>
      </w:r>
      <w:r w:rsidR="00B21708" w:rsidRPr="0040484B">
        <w:rPr>
          <w:rFonts w:ascii="Arial" w:hAnsi="Arial" w:cs="Arial"/>
          <w:sz w:val="22"/>
          <w:szCs w:val="22"/>
        </w:rPr>
        <w:t xml:space="preserve">Kaczmarczyk </w:t>
      </w:r>
      <w:r>
        <w:rPr>
          <w:rFonts w:ascii="Arial" w:hAnsi="Arial" w:cs="Arial"/>
          <w:sz w:val="22"/>
          <w:szCs w:val="22"/>
        </w:rPr>
        <w:t>ZPHU</w:t>
      </w:r>
      <w:r w:rsidR="00B21708" w:rsidRPr="0040484B">
        <w:rPr>
          <w:rFonts w:ascii="Arial" w:hAnsi="Arial" w:cs="Arial"/>
          <w:sz w:val="22"/>
          <w:szCs w:val="22"/>
        </w:rPr>
        <w:t>,</w:t>
      </w:r>
    </w:p>
    <w:p w:rsidR="00B21708" w:rsidRPr="0040484B" w:rsidRDefault="00CC3460" w:rsidP="001A70DE">
      <w:pPr>
        <w:numPr>
          <w:ilvl w:val="0"/>
          <w:numId w:val="29"/>
        </w:numPr>
        <w:jc w:val="both"/>
        <w:rPr>
          <w:rFonts w:ascii="Arial" w:hAnsi="Arial" w:cs="Arial"/>
          <w:sz w:val="22"/>
          <w:szCs w:val="22"/>
        </w:rPr>
      </w:pPr>
      <w:r>
        <w:rPr>
          <w:rFonts w:ascii="Arial" w:hAnsi="Arial" w:cs="Arial"/>
          <w:bCs/>
          <w:sz w:val="22"/>
          <w:szCs w:val="22"/>
        </w:rPr>
        <w:t>„</w:t>
      </w:r>
      <w:proofErr w:type="spellStart"/>
      <w:r>
        <w:rPr>
          <w:rFonts w:ascii="Arial" w:hAnsi="Arial" w:cs="Arial"/>
          <w:bCs/>
          <w:sz w:val="22"/>
          <w:szCs w:val="22"/>
        </w:rPr>
        <w:t>Mechrol</w:t>
      </w:r>
      <w:proofErr w:type="spellEnd"/>
      <w:r>
        <w:rPr>
          <w:rFonts w:ascii="Arial" w:hAnsi="Arial" w:cs="Arial"/>
          <w:bCs/>
          <w:sz w:val="22"/>
          <w:szCs w:val="22"/>
        </w:rPr>
        <w:t xml:space="preserve">” – Stanisław </w:t>
      </w:r>
      <w:proofErr w:type="spellStart"/>
      <w:r>
        <w:rPr>
          <w:rFonts w:ascii="Arial" w:hAnsi="Arial" w:cs="Arial"/>
          <w:bCs/>
          <w:sz w:val="22"/>
          <w:szCs w:val="22"/>
        </w:rPr>
        <w:t>Cz</w:t>
      </w:r>
      <w:r w:rsidR="00AA4F28">
        <w:rPr>
          <w:rFonts w:ascii="Arial" w:hAnsi="Arial" w:cs="Arial"/>
          <w:bCs/>
          <w:sz w:val="22"/>
          <w:szCs w:val="22"/>
        </w:rPr>
        <w:t>e</w:t>
      </w:r>
      <w:r>
        <w:rPr>
          <w:rFonts w:ascii="Arial" w:hAnsi="Arial" w:cs="Arial"/>
          <w:bCs/>
          <w:sz w:val="22"/>
          <w:szCs w:val="22"/>
        </w:rPr>
        <w:t>rnia</w:t>
      </w:r>
      <w:proofErr w:type="spellEnd"/>
      <w:r w:rsidR="00B21708" w:rsidRPr="0040484B">
        <w:rPr>
          <w:rFonts w:ascii="Arial" w:hAnsi="Arial" w:cs="Arial"/>
          <w:sz w:val="22"/>
          <w:szCs w:val="22"/>
        </w:rPr>
        <w:t>,</w:t>
      </w:r>
    </w:p>
    <w:p w:rsidR="00B21708" w:rsidRDefault="00CC3460" w:rsidP="001A70DE">
      <w:pPr>
        <w:numPr>
          <w:ilvl w:val="0"/>
          <w:numId w:val="29"/>
        </w:numPr>
        <w:jc w:val="both"/>
        <w:rPr>
          <w:rFonts w:ascii="Arial" w:hAnsi="Arial" w:cs="Arial"/>
          <w:sz w:val="22"/>
          <w:szCs w:val="22"/>
        </w:rPr>
      </w:pPr>
      <w:r>
        <w:rPr>
          <w:rFonts w:ascii="Arial" w:hAnsi="Arial" w:cs="Arial"/>
          <w:sz w:val="22"/>
          <w:szCs w:val="22"/>
        </w:rPr>
        <w:t>„</w:t>
      </w:r>
      <w:r w:rsidR="00B21708" w:rsidRPr="0040484B">
        <w:rPr>
          <w:rFonts w:ascii="Arial" w:hAnsi="Arial" w:cs="Arial"/>
          <w:sz w:val="22"/>
          <w:szCs w:val="22"/>
        </w:rPr>
        <w:t>PROMET</w:t>
      </w:r>
      <w:r>
        <w:rPr>
          <w:rFonts w:ascii="Arial" w:hAnsi="Arial" w:cs="Arial"/>
          <w:sz w:val="22"/>
          <w:szCs w:val="22"/>
        </w:rPr>
        <w:t>”</w:t>
      </w:r>
      <w:r w:rsidR="00B21708" w:rsidRPr="0040484B">
        <w:rPr>
          <w:rFonts w:ascii="Arial" w:hAnsi="Arial" w:cs="Arial"/>
          <w:sz w:val="22"/>
          <w:szCs w:val="22"/>
        </w:rPr>
        <w:t xml:space="preserve"> </w:t>
      </w:r>
      <w:r>
        <w:rPr>
          <w:rFonts w:ascii="Arial" w:hAnsi="Arial" w:cs="Arial"/>
          <w:sz w:val="22"/>
          <w:szCs w:val="22"/>
        </w:rPr>
        <w:t>Paweł Czapla,</w:t>
      </w:r>
    </w:p>
    <w:p w:rsidR="00CC3460" w:rsidRPr="0040484B" w:rsidRDefault="00CC3460" w:rsidP="001A70DE">
      <w:pPr>
        <w:numPr>
          <w:ilvl w:val="0"/>
          <w:numId w:val="29"/>
        </w:numPr>
        <w:jc w:val="both"/>
        <w:rPr>
          <w:rFonts w:ascii="Arial" w:hAnsi="Arial" w:cs="Arial"/>
          <w:sz w:val="22"/>
          <w:szCs w:val="22"/>
        </w:rPr>
      </w:pPr>
      <w:r>
        <w:rPr>
          <w:rFonts w:ascii="Arial" w:hAnsi="Arial" w:cs="Arial"/>
          <w:sz w:val="22"/>
          <w:szCs w:val="22"/>
        </w:rPr>
        <w:t>Roboty Budowlane Józef Włodarz,</w:t>
      </w:r>
    </w:p>
    <w:p w:rsidR="00B21708" w:rsidRPr="0040484B" w:rsidRDefault="00B21708" w:rsidP="001A70DE">
      <w:pPr>
        <w:numPr>
          <w:ilvl w:val="0"/>
          <w:numId w:val="29"/>
        </w:numPr>
        <w:jc w:val="both"/>
        <w:rPr>
          <w:rFonts w:ascii="Arial" w:hAnsi="Arial" w:cs="Arial"/>
          <w:sz w:val="22"/>
          <w:szCs w:val="22"/>
        </w:rPr>
      </w:pPr>
      <w:r w:rsidRPr="0040484B">
        <w:rPr>
          <w:rFonts w:ascii="Arial" w:hAnsi="Arial" w:cs="Arial"/>
          <w:sz w:val="22"/>
          <w:szCs w:val="22"/>
        </w:rPr>
        <w:t>PPHU Lissy,</w:t>
      </w:r>
    </w:p>
    <w:p w:rsidR="00CC3460" w:rsidRDefault="00B21708" w:rsidP="001A70DE">
      <w:pPr>
        <w:numPr>
          <w:ilvl w:val="0"/>
          <w:numId w:val="29"/>
        </w:numPr>
        <w:jc w:val="both"/>
        <w:rPr>
          <w:rFonts w:ascii="Arial" w:hAnsi="Arial" w:cs="Arial"/>
          <w:sz w:val="22"/>
          <w:szCs w:val="22"/>
        </w:rPr>
      </w:pPr>
      <w:r w:rsidRPr="0040484B">
        <w:rPr>
          <w:rFonts w:ascii="Arial" w:hAnsi="Arial" w:cs="Arial"/>
          <w:sz w:val="22"/>
          <w:szCs w:val="22"/>
        </w:rPr>
        <w:t xml:space="preserve">Zakład </w:t>
      </w:r>
      <w:r w:rsidR="00CC3460">
        <w:rPr>
          <w:rFonts w:ascii="Arial" w:hAnsi="Arial" w:cs="Arial"/>
          <w:sz w:val="22"/>
          <w:szCs w:val="22"/>
        </w:rPr>
        <w:t>Ś</w:t>
      </w:r>
      <w:r w:rsidRPr="0040484B">
        <w:rPr>
          <w:rFonts w:ascii="Arial" w:hAnsi="Arial" w:cs="Arial"/>
          <w:sz w:val="22"/>
          <w:szCs w:val="22"/>
        </w:rPr>
        <w:t>lusarsko-</w:t>
      </w:r>
      <w:r w:rsidR="00CC3460">
        <w:rPr>
          <w:rFonts w:ascii="Arial" w:hAnsi="Arial" w:cs="Arial"/>
          <w:sz w:val="22"/>
          <w:szCs w:val="22"/>
        </w:rPr>
        <w:t>K</w:t>
      </w:r>
      <w:r w:rsidRPr="0040484B">
        <w:rPr>
          <w:rFonts w:ascii="Arial" w:hAnsi="Arial" w:cs="Arial"/>
          <w:sz w:val="22"/>
          <w:szCs w:val="22"/>
        </w:rPr>
        <w:t>otlarski „</w:t>
      </w:r>
      <w:proofErr w:type="spellStart"/>
      <w:r w:rsidRPr="0040484B">
        <w:rPr>
          <w:rFonts w:ascii="Arial" w:hAnsi="Arial" w:cs="Arial"/>
          <w:sz w:val="22"/>
          <w:szCs w:val="22"/>
        </w:rPr>
        <w:t>Belan</w:t>
      </w:r>
      <w:proofErr w:type="spellEnd"/>
      <w:r w:rsidRPr="0040484B">
        <w:rPr>
          <w:rFonts w:ascii="Arial" w:hAnsi="Arial" w:cs="Arial"/>
          <w:sz w:val="22"/>
          <w:szCs w:val="22"/>
        </w:rPr>
        <w:t>”</w:t>
      </w:r>
      <w:r w:rsidR="00CC3460">
        <w:rPr>
          <w:rFonts w:ascii="Arial" w:hAnsi="Arial" w:cs="Arial"/>
          <w:sz w:val="22"/>
          <w:szCs w:val="22"/>
        </w:rPr>
        <w:t xml:space="preserve"> – Aldona </w:t>
      </w:r>
      <w:proofErr w:type="spellStart"/>
      <w:r w:rsidR="00CC3460">
        <w:rPr>
          <w:rFonts w:ascii="Arial" w:hAnsi="Arial" w:cs="Arial"/>
          <w:sz w:val="22"/>
          <w:szCs w:val="22"/>
        </w:rPr>
        <w:t>Brzytwa-Prochota</w:t>
      </w:r>
      <w:proofErr w:type="spellEnd"/>
      <w:r w:rsidR="00CC3460">
        <w:rPr>
          <w:rFonts w:ascii="Arial" w:hAnsi="Arial" w:cs="Arial"/>
          <w:sz w:val="22"/>
          <w:szCs w:val="22"/>
        </w:rPr>
        <w:t>,</w:t>
      </w:r>
    </w:p>
    <w:p w:rsidR="00CC3460" w:rsidRPr="00CC3460" w:rsidRDefault="00CC3460" w:rsidP="001A70DE">
      <w:pPr>
        <w:numPr>
          <w:ilvl w:val="0"/>
          <w:numId w:val="29"/>
        </w:numPr>
        <w:jc w:val="both"/>
        <w:rPr>
          <w:rFonts w:ascii="Arial" w:hAnsi="Arial" w:cs="Arial"/>
          <w:sz w:val="22"/>
          <w:szCs w:val="22"/>
          <w:lang w:val="de-DE"/>
        </w:rPr>
      </w:pPr>
      <w:r>
        <w:rPr>
          <w:rFonts w:ascii="Arial" w:hAnsi="Arial" w:cs="Arial"/>
          <w:sz w:val="22"/>
          <w:szCs w:val="22"/>
          <w:lang w:val="de-DE"/>
        </w:rPr>
        <w:t>ZHU</w:t>
      </w:r>
      <w:r w:rsidRPr="00CC3460">
        <w:rPr>
          <w:rFonts w:ascii="Arial" w:hAnsi="Arial" w:cs="Arial"/>
          <w:sz w:val="22"/>
          <w:szCs w:val="22"/>
          <w:lang w:val="de-DE"/>
        </w:rPr>
        <w:t xml:space="preserve"> – Norbert Adamski,</w:t>
      </w:r>
    </w:p>
    <w:p w:rsidR="00CC3460" w:rsidRPr="00CC3460" w:rsidRDefault="00CC3460" w:rsidP="001A70DE">
      <w:pPr>
        <w:numPr>
          <w:ilvl w:val="0"/>
          <w:numId w:val="29"/>
        </w:numPr>
        <w:jc w:val="both"/>
        <w:rPr>
          <w:rFonts w:ascii="Arial" w:hAnsi="Arial" w:cs="Arial"/>
          <w:sz w:val="22"/>
          <w:szCs w:val="22"/>
        </w:rPr>
      </w:pPr>
      <w:r w:rsidRPr="00CC3460">
        <w:rPr>
          <w:rFonts w:ascii="Arial" w:hAnsi="Arial" w:cs="Arial"/>
          <w:sz w:val="22"/>
          <w:szCs w:val="22"/>
        </w:rPr>
        <w:t xml:space="preserve">Zakład Stolarsko-Tapicerski Joachim </w:t>
      </w:r>
      <w:proofErr w:type="spellStart"/>
      <w:r w:rsidRPr="00CC3460">
        <w:rPr>
          <w:rFonts w:ascii="Arial" w:hAnsi="Arial" w:cs="Arial"/>
          <w:sz w:val="22"/>
          <w:szCs w:val="22"/>
        </w:rPr>
        <w:t>Miler</w:t>
      </w:r>
      <w:proofErr w:type="spellEnd"/>
      <w:r w:rsidRPr="00CC3460">
        <w:rPr>
          <w:rFonts w:ascii="Arial" w:hAnsi="Arial" w:cs="Arial"/>
          <w:sz w:val="22"/>
          <w:szCs w:val="22"/>
        </w:rPr>
        <w:t>,</w:t>
      </w:r>
    </w:p>
    <w:p w:rsidR="00FD39A9" w:rsidRDefault="00CC3460" w:rsidP="001A70DE">
      <w:pPr>
        <w:numPr>
          <w:ilvl w:val="0"/>
          <w:numId w:val="29"/>
        </w:numPr>
        <w:jc w:val="both"/>
        <w:rPr>
          <w:rFonts w:ascii="Arial" w:hAnsi="Arial" w:cs="Arial"/>
          <w:sz w:val="22"/>
          <w:szCs w:val="22"/>
        </w:rPr>
      </w:pPr>
      <w:r>
        <w:rPr>
          <w:rFonts w:ascii="Arial" w:hAnsi="Arial" w:cs="Arial"/>
          <w:sz w:val="22"/>
          <w:szCs w:val="22"/>
        </w:rPr>
        <w:t xml:space="preserve">ZHU – „HER” – Henryk </w:t>
      </w:r>
      <w:proofErr w:type="spellStart"/>
      <w:r>
        <w:rPr>
          <w:rFonts w:ascii="Arial" w:hAnsi="Arial" w:cs="Arial"/>
          <w:sz w:val="22"/>
          <w:szCs w:val="22"/>
        </w:rPr>
        <w:t>Reinert</w:t>
      </w:r>
      <w:proofErr w:type="spellEnd"/>
      <w:r>
        <w:rPr>
          <w:rFonts w:ascii="Arial" w:hAnsi="Arial" w:cs="Arial"/>
          <w:sz w:val="22"/>
          <w:szCs w:val="22"/>
        </w:rPr>
        <w:t>,</w:t>
      </w:r>
    </w:p>
    <w:p w:rsidR="00CC3460" w:rsidRDefault="00CC3460" w:rsidP="001A70DE">
      <w:pPr>
        <w:numPr>
          <w:ilvl w:val="0"/>
          <w:numId w:val="29"/>
        </w:numPr>
        <w:jc w:val="both"/>
        <w:rPr>
          <w:rFonts w:ascii="Arial" w:hAnsi="Arial" w:cs="Arial"/>
          <w:sz w:val="22"/>
          <w:szCs w:val="22"/>
        </w:rPr>
      </w:pPr>
      <w:r>
        <w:rPr>
          <w:rFonts w:ascii="Arial" w:hAnsi="Arial" w:cs="Arial"/>
          <w:sz w:val="22"/>
          <w:szCs w:val="22"/>
        </w:rPr>
        <w:t>ZHU „HER I”</w:t>
      </w:r>
    </w:p>
    <w:p w:rsidR="00CC3460" w:rsidRDefault="00CC3460" w:rsidP="001A70DE">
      <w:pPr>
        <w:numPr>
          <w:ilvl w:val="0"/>
          <w:numId w:val="29"/>
        </w:numPr>
        <w:jc w:val="both"/>
        <w:rPr>
          <w:rFonts w:ascii="Arial" w:hAnsi="Arial" w:cs="Arial"/>
          <w:sz w:val="22"/>
          <w:szCs w:val="22"/>
        </w:rPr>
      </w:pPr>
      <w:r w:rsidRPr="00CC3460">
        <w:rPr>
          <w:rFonts w:ascii="Arial" w:hAnsi="Arial" w:cs="Arial"/>
          <w:sz w:val="22"/>
          <w:szCs w:val="22"/>
        </w:rPr>
        <w:t>Zakład Stolarsko-Tapicerski</w:t>
      </w:r>
      <w:r>
        <w:rPr>
          <w:rFonts w:ascii="Arial" w:hAnsi="Arial" w:cs="Arial"/>
          <w:sz w:val="22"/>
          <w:szCs w:val="22"/>
        </w:rPr>
        <w:t xml:space="preserve"> „KEDER”,</w:t>
      </w:r>
    </w:p>
    <w:p w:rsidR="00CC3460" w:rsidRDefault="00CC3460" w:rsidP="001A70DE">
      <w:pPr>
        <w:numPr>
          <w:ilvl w:val="0"/>
          <w:numId w:val="29"/>
        </w:numPr>
        <w:jc w:val="both"/>
        <w:rPr>
          <w:rFonts w:ascii="Arial" w:hAnsi="Arial" w:cs="Arial"/>
          <w:sz w:val="22"/>
          <w:szCs w:val="22"/>
        </w:rPr>
      </w:pPr>
      <w:r>
        <w:rPr>
          <w:rFonts w:ascii="Arial" w:hAnsi="Arial" w:cs="Arial"/>
          <w:sz w:val="22"/>
          <w:szCs w:val="22"/>
        </w:rPr>
        <w:t>Sklep „Biedronka”,</w:t>
      </w:r>
    </w:p>
    <w:p w:rsidR="00CC3460" w:rsidRDefault="00CC3460" w:rsidP="001A70DE">
      <w:pPr>
        <w:numPr>
          <w:ilvl w:val="0"/>
          <w:numId w:val="29"/>
        </w:numPr>
        <w:jc w:val="both"/>
        <w:rPr>
          <w:rFonts w:ascii="Arial" w:hAnsi="Arial" w:cs="Arial"/>
          <w:sz w:val="22"/>
          <w:szCs w:val="22"/>
        </w:rPr>
      </w:pPr>
      <w:r>
        <w:rPr>
          <w:rFonts w:ascii="Arial" w:hAnsi="Arial" w:cs="Arial"/>
          <w:sz w:val="22"/>
          <w:szCs w:val="22"/>
        </w:rPr>
        <w:t>Sklep „ECO” Sp. z o.o.,</w:t>
      </w:r>
    </w:p>
    <w:p w:rsidR="00CC3460" w:rsidRDefault="00CC3460" w:rsidP="001A70DE">
      <w:pPr>
        <w:numPr>
          <w:ilvl w:val="0"/>
          <w:numId w:val="29"/>
        </w:numPr>
        <w:jc w:val="both"/>
        <w:rPr>
          <w:rFonts w:ascii="Arial" w:hAnsi="Arial" w:cs="Arial"/>
          <w:sz w:val="22"/>
          <w:szCs w:val="22"/>
        </w:rPr>
      </w:pPr>
      <w:r>
        <w:rPr>
          <w:rFonts w:ascii="Arial" w:hAnsi="Arial" w:cs="Arial"/>
          <w:sz w:val="22"/>
          <w:szCs w:val="22"/>
        </w:rPr>
        <w:t>Centrum Meblowe „AGATA”,</w:t>
      </w:r>
    </w:p>
    <w:p w:rsidR="00CC3460" w:rsidRPr="0040484B" w:rsidRDefault="00CC3460" w:rsidP="001A70DE">
      <w:pPr>
        <w:numPr>
          <w:ilvl w:val="0"/>
          <w:numId w:val="29"/>
        </w:numPr>
        <w:jc w:val="both"/>
        <w:rPr>
          <w:rFonts w:ascii="Arial" w:hAnsi="Arial" w:cs="Arial"/>
          <w:sz w:val="22"/>
          <w:szCs w:val="22"/>
        </w:rPr>
      </w:pPr>
      <w:r>
        <w:rPr>
          <w:rFonts w:ascii="Arial" w:hAnsi="Arial" w:cs="Arial"/>
          <w:sz w:val="22"/>
          <w:szCs w:val="22"/>
        </w:rPr>
        <w:t>„Hotel Park”</w:t>
      </w:r>
    </w:p>
    <w:p w:rsidR="009F423B" w:rsidRDefault="009F423B" w:rsidP="009F423B">
      <w:pPr>
        <w:outlineLvl w:val="0"/>
        <w:rPr>
          <w:rFonts w:ascii="Arial" w:hAnsi="Arial" w:cs="Arial"/>
          <w:i/>
          <w:color w:val="FF0000"/>
          <w:sz w:val="22"/>
          <w:szCs w:val="22"/>
        </w:rPr>
      </w:pPr>
      <w:bookmarkStart w:id="131" w:name="_Toc263166357"/>
      <w:bookmarkStart w:id="132" w:name="_Toc263168080"/>
      <w:bookmarkStart w:id="133" w:name="_Toc263234206"/>
    </w:p>
    <w:p w:rsidR="00D67E4A" w:rsidRDefault="00D67E4A" w:rsidP="009F423B">
      <w:pPr>
        <w:outlineLvl w:val="0"/>
        <w:rPr>
          <w:rFonts w:ascii="Arial" w:hAnsi="Arial" w:cs="Arial"/>
          <w:i/>
          <w:color w:val="FF0000"/>
          <w:sz w:val="22"/>
          <w:szCs w:val="22"/>
        </w:rPr>
      </w:pPr>
    </w:p>
    <w:p w:rsidR="00D67E4A" w:rsidRDefault="00D67E4A" w:rsidP="009F423B">
      <w:pPr>
        <w:outlineLvl w:val="0"/>
        <w:rPr>
          <w:rFonts w:ascii="Arial" w:hAnsi="Arial" w:cs="Arial"/>
          <w:i/>
          <w:color w:val="FF0000"/>
          <w:sz w:val="22"/>
          <w:szCs w:val="22"/>
        </w:rPr>
      </w:pPr>
    </w:p>
    <w:p w:rsidR="00443903" w:rsidRDefault="00443903" w:rsidP="009F423B">
      <w:pPr>
        <w:outlineLvl w:val="0"/>
        <w:rPr>
          <w:rFonts w:ascii="Arial" w:hAnsi="Arial" w:cs="Arial"/>
          <w:i/>
          <w:color w:val="FF0000"/>
          <w:sz w:val="22"/>
          <w:szCs w:val="22"/>
        </w:rPr>
      </w:pPr>
    </w:p>
    <w:p w:rsidR="00443903" w:rsidRDefault="00443903" w:rsidP="009F423B">
      <w:pPr>
        <w:outlineLvl w:val="0"/>
        <w:rPr>
          <w:rFonts w:ascii="Arial" w:hAnsi="Arial" w:cs="Arial"/>
          <w:i/>
          <w:color w:val="FF0000"/>
          <w:sz w:val="22"/>
          <w:szCs w:val="22"/>
        </w:rPr>
      </w:pPr>
    </w:p>
    <w:p w:rsidR="00443903" w:rsidRDefault="00443903" w:rsidP="009F423B">
      <w:pPr>
        <w:outlineLvl w:val="0"/>
        <w:rPr>
          <w:rFonts w:ascii="Arial" w:hAnsi="Arial" w:cs="Arial"/>
          <w:i/>
          <w:color w:val="FF0000"/>
          <w:sz w:val="22"/>
          <w:szCs w:val="22"/>
        </w:rPr>
      </w:pPr>
    </w:p>
    <w:p w:rsidR="00443903" w:rsidRDefault="00443903" w:rsidP="009F423B">
      <w:pPr>
        <w:outlineLvl w:val="0"/>
        <w:rPr>
          <w:rFonts w:ascii="Arial" w:hAnsi="Arial" w:cs="Arial"/>
          <w:i/>
          <w:color w:val="FF0000"/>
          <w:sz w:val="22"/>
          <w:szCs w:val="22"/>
        </w:rPr>
      </w:pPr>
    </w:p>
    <w:p w:rsidR="00D67E4A" w:rsidRPr="00C55478" w:rsidRDefault="00D67E4A" w:rsidP="009F423B">
      <w:pPr>
        <w:outlineLvl w:val="0"/>
        <w:rPr>
          <w:rFonts w:ascii="Arial" w:hAnsi="Arial" w:cs="Arial"/>
          <w:i/>
          <w:color w:val="FF0000"/>
          <w:sz w:val="22"/>
          <w:szCs w:val="22"/>
        </w:rPr>
      </w:pPr>
    </w:p>
    <w:p w:rsidR="000D414C" w:rsidRPr="00CC3460" w:rsidRDefault="000D414C" w:rsidP="0040484B">
      <w:pPr>
        <w:outlineLvl w:val="0"/>
        <w:rPr>
          <w:rFonts w:ascii="Arial" w:hAnsi="Arial" w:cs="Arial"/>
          <w:sz w:val="22"/>
          <w:szCs w:val="22"/>
        </w:rPr>
      </w:pPr>
      <w:bookmarkStart w:id="134" w:name="_Toc263236577"/>
      <w:bookmarkStart w:id="135" w:name="_Toc275770566"/>
      <w:bookmarkStart w:id="136" w:name="_Toc275770905"/>
      <w:r w:rsidRPr="00CC3460">
        <w:rPr>
          <w:rFonts w:ascii="Arial" w:hAnsi="Arial" w:cs="Arial"/>
          <w:b/>
          <w:sz w:val="22"/>
          <w:szCs w:val="22"/>
        </w:rPr>
        <w:lastRenderedPageBreak/>
        <w:t>Tabela</w:t>
      </w:r>
      <w:r w:rsidR="00EE06BB" w:rsidRPr="00CC3460">
        <w:rPr>
          <w:rFonts w:ascii="Arial" w:hAnsi="Arial" w:cs="Arial"/>
          <w:b/>
          <w:sz w:val="22"/>
          <w:szCs w:val="22"/>
        </w:rPr>
        <w:t xml:space="preserve"> nr</w:t>
      </w:r>
      <w:r w:rsidRPr="00CC3460">
        <w:rPr>
          <w:rFonts w:ascii="Arial" w:hAnsi="Arial" w:cs="Arial"/>
          <w:b/>
          <w:sz w:val="22"/>
          <w:szCs w:val="22"/>
        </w:rPr>
        <w:t xml:space="preserve"> </w:t>
      </w:r>
      <w:r w:rsidR="005F4298" w:rsidRPr="00CC3460">
        <w:rPr>
          <w:rFonts w:ascii="Arial" w:hAnsi="Arial" w:cs="Arial"/>
          <w:b/>
          <w:sz w:val="22"/>
          <w:szCs w:val="22"/>
        </w:rPr>
        <w:fldChar w:fldCharType="begin"/>
      </w:r>
      <w:r w:rsidRPr="00CC3460">
        <w:rPr>
          <w:rFonts w:ascii="Arial" w:hAnsi="Arial" w:cs="Arial"/>
          <w:b/>
          <w:sz w:val="22"/>
          <w:szCs w:val="22"/>
        </w:rPr>
        <w:instrText xml:space="preserve"> SEQ Tabela \* ARABIC </w:instrText>
      </w:r>
      <w:r w:rsidR="005F4298" w:rsidRPr="00CC3460">
        <w:rPr>
          <w:rFonts w:ascii="Arial" w:hAnsi="Arial" w:cs="Arial"/>
          <w:b/>
          <w:sz w:val="22"/>
          <w:szCs w:val="22"/>
        </w:rPr>
        <w:fldChar w:fldCharType="separate"/>
      </w:r>
      <w:r w:rsidR="008E1999">
        <w:rPr>
          <w:rFonts w:ascii="Arial" w:hAnsi="Arial" w:cs="Arial"/>
          <w:b/>
          <w:noProof/>
          <w:sz w:val="22"/>
          <w:szCs w:val="22"/>
        </w:rPr>
        <w:t>5</w:t>
      </w:r>
      <w:r w:rsidR="005F4298" w:rsidRPr="00CC3460">
        <w:rPr>
          <w:rFonts w:ascii="Arial" w:hAnsi="Arial" w:cs="Arial"/>
          <w:b/>
          <w:sz w:val="22"/>
          <w:szCs w:val="22"/>
        </w:rPr>
        <w:fldChar w:fldCharType="end"/>
      </w:r>
      <w:r w:rsidRPr="00CC3460">
        <w:rPr>
          <w:rFonts w:ascii="Arial" w:hAnsi="Arial" w:cs="Arial"/>
          <w:b/>
          <w:sz w:val="22"/>
          <w:szCs w:val="22"/>
        </w:rPr>
        <w:t>.</w:t>
      </w:r>
      <w:r w:rsidRPr="00CC3460">
        <w:rPr>
          <w:rFonts w:ascii="Arial" w:hAnsi="Arial" w:cs="Arial"/>
          <w:sz w:val="22"/>
          <w:szCs w:val="22"/>
        </w:rPr>
        <w:t xml:space="preserve"> Podmioty gospodarcze prowadzące działalność na terenie gminy Dobrodzień.</w:t>
      </w:r>
      <w:bookmarkEnd w:id="131"/>
      <w:bookmarkEnd w:id="132"/>
      <w:bookmarkEnd w:id="133"/>
      <w:bookmarkEnd w:id="134"/>
      <w:bookmarkEnd w:id="135"/>
      <w:bookmarkEnd w:id="136"/>
    </w:p>
    <w:p w:rsidR="00EB28E1" w:rsidRPr="00CC3460" w:rsidRDefault="00EB28E1" w:rsidP="00B21708">
      <w:pPr>
        <w:jc w:val="both"/>
        <w:rPr>
          <w:rFonts w:ascii="Arial" w:eastAsia="Arial Unicode MS" w:hAnsi="Arial" w:cs="Arial"/>
          <w:sz w:val="22"/>
          <w:szCs w:val="22"/>
        </w:rPr>
      </w:pPr>
    </w:p>
    <w:tbl>
      <w:tblPr>
        <w:tblW w:w="0" w:type="auto"/>
        <w:jc w:val="center"/>
        <w:tblLayout w:type="fixed"/>
        <w:tblCellMar>
          <w:left w:w="70" w:type="dxa"/>
          <w:right w:w="70" w:type="dxa"/>
        </w:tblCellMar>
        <w:tblLook w:val="0000"/>
      </w:tblPr>
      <w:tblGrid>
        <w:gridCol w:w="2066"/>
        <w:gridCol w:w="501"/>
        <w:gridCol w:w="2149"/>
        <w:gridCol w:w="551"/>
        <w:gridCol w:w="3510"/>
      </w:tblGrid>
      <w:tr w:rsidR="00EB28E1" w:rsidRPr="00CC3460">
        <w:trPr>
          <w:trHeight w:val="520"/>
          <w:jc w:val="center"/>
        </w:trPr>
        <w:tc>
          <w:tcPr>
            <w:tcW w:w="2066" w:type="dxa"/>
            <w:tcBorders>
              <w:top w:val="single" w:sz="8" w:space="0" w:color="000000"/>
              <w:left w:val="single" w:sz="8" w:space="0" w:color="000000"/>
              <w:bottom w:val="single" w:sz="4" w:space="0" w:color="000000"/>
            </w:tcBorders>
            <w:shd w:val="clear" w:color="auto" w:fill="E6E6E6"/>
            <w:vAlign w:val="center"/>
          </w:tcPr>
          <w:p w:rsidR="00EB28E1" w:rsidRPr="00CC3460" w:rsidRDefault="00EB28E1" w:rsidP="00780655">
            <w:pPr>
              <w:snapToGrid w:val="0"/>
              <w:jc w:val="center"/>
              <w:rPr>
                <w:rFonts w:ascii="Arial" w:hAnsi="Arial" w:cs="Arial"/>
                <w:b/>
                <w:bCs/>
                <w:sz w:val="20"/>
                <w:szCs w:val="20"/>
              </w:rPr>
            </w:pPr>
            <w:r w:rsidRPr="00CC3460">
              <w:rPr>
                <w:rFonts w:ascii="Arial" w:hAnsi="Arial" w:cs="Arial"/>
                <w:b/>
                <w:bCs/>
                <w:sz w:val="20"/>
                <w:szCs w:val="20"/>
              </w:rPr>
              <w:t>Podmioty gospodarki narodowej ogółem</w:t>
            </w:r>
          </w:p>
        </w:tc>
        <w:tc>
          <w:tcPr>
            <w:tcW w:w="2650" w:type="dxa"/>
            <w:gridSpan w:val="2"/>
            <w:tcBorders>
              <w:top w:val="single" w:sz="8" w:space="0" w:color="000000"/>
              <w:left w:val="single" w:sz="4" w:space="0" w:color="000000"/>
              <w:bottom w:val="single" w:sz="4" w:space="0" w:color="000000"/>
            </w:tcBorders>
            <w:shd w:val="clear" w:color="auto" w:fill="E6E6E6"/>
            <w:vAlign w:val="center"/>
          </w:tcPr>
          <w:p w:rsidR="00EB28E1" w:rsidRPr="00CC3460" w:rsidRDefault="00EB28E1" w:rsidP="00780655">
            <w:pPr>
              <w:snapToGrid w:val="0"/>
              <w:jc w:val="center"/>
              <w:rPr>
                <w:rFonts w:ascii="Arial" w:hAnsi="Arial" w:cs="Arial"/>
                <w:b/>
                <w:bCs/>
                <w:sz w:val="20"/>
                <w:szCs w:val="20"/>
              </w:rPr>
            </w:pPr>
            <w:r w:rsidRPr="00CC3460">
              <w:rPr>
                <w:rFonts w:ascii="Arial" w:hAnsi="Arial" w:cs="Arial"/>
                <w:b/>
                <w:bCs/>
                <w:sz w:val="20"/>
                <w:szCs w:val="20"/>
              </w:rPr>
              <w:t xml:space="preserve">Sektor publiczny </w:t>
            </w:r>
          </w:p>
        </w:tc>
        <w:tc>
          <w:tcPr>
            <w:tcW w:w="4061" w:type="dxa"/>
            <w:gridSpan w:val="2"/>
            <w:tcBorders>
              <w:top w:val="single" w:sz="8" w:space="0" w:color="000000"/>
              <w:left w:val="single" w:sz="4" w:space="0" w:color="000000"/>
              <w:bottom w:val="single" w:sz="4" w:space="0" w:color="000000"/>
              <w:right w:val="single" w:sz="8" w:space="0" w:color="000000"/>
            </w:tcBorders>
            <w:shd w:val="clear" w:color="auto" w:fill="E6E6E6"/>
            <w:vAlign w:val="center"/>
          </w:tcPr>
          <w:p w:rsidR="00EB28E1" w:rsidRPr="00CC3460" w:rsidRDefault="00EB28E1" w:rsidP="00780655">
            <w:pPr>
              <w:snapToGrid w:val="0"/>
              <w:jc w:val="center"/>
              <w:rPr>
                <w:rFonts w:ascii="Arial" w:hAnsi="Arial" w:cs="Arial"/>
                <w:b/>
                <w:bCs/>
                <w:sz w:val="20"/>
                <w:szCs w:val="20"/>
              </w:rPr>
            </w:pPr>
            <w:r w:rsidRPr="00CC3460">
              <w:rPr>
                <w:rFonts w:ascii="Arial" w:hAnsi="Arial" w:cs="Arial"/>
                <w:b/>
                <w:bCs/>
                <w:sz w:val="20"/>
                <w:szCs w:val="20"/>
              </w:rPr>
              <w:t xml:space="preserve">Sektor prywatny </w:t>
            </w:r>
          </w:p>
        </w:tc>
      </w:tr>
      <w:tr w:rsidR="00EB28E1" w:rsidRPr="00CC3460">
        <w:trPr>
          <w:cantSplit/>
          <w:trHeight w:hRule="exact" w:val="351"/>
          <w:jc w:val="center"/>
        </w:trPr>
        <w:tc>
          <w:tcPr>
            <w:tcW w:w="2066" w:type="dxa"/>
            <w:vMerge w:val="restart"/>
            <w:tcBorders>
              <w:top w:val="single" w:sz="4" w:space="0" w:color="000000"/>
              <w:left w:val="single" w:sz="8" w:space="0" w:color="000000"/>
              <w:bottom w:val="single" w:sz="8" w:space="0" w:color="000000"/>
            </w:tcBorders>
            <w:vAlign w:val="center"/>
          </w:tcPr>
          <w:p w:rsidR="00EB28E1" w:rsidRPr="00CC3460" w:rsidRDefault="00CC3460" w:rsidP="00780655">
            <w:pPr>
              <w:snapToGrid w:val="0"/>
              <w:jc w:val="center"/>
              <w:rPr>
                <w:rFonts w:ascii="Arial" w:hAnsi="Arial" w:cs="Arial"/>
                <w:b/>
                <w:bCs/>
                <w:sz w:val="20"/>
                <w:szCs w:val="20"/>
              </w:rPr>
            </w:pPr>
            <w:r>
              <w:rPr>
                <w:rFonts w:ascii="Arial" w:hAnsi="Arial" w:cs="Arial"/>
                <w:b/>
                <w:sz w:val="20"/>
                <w:szCs w:val="20"/>
              </w:rPr>
              <w:t>609</w:t>
            </w:r>
          </w:p>
        </w:tc>
        <w:tc>
          <w:tcPr>
            <w:tcW w:w="501" w:type="dxa"/>
            <w:tcBorders>
              <w:top w:val="single" w:sz="4" w:space="0" w:color="000000"/>
              <w:left w:val="single" w:sz="4" w:space="0" w:color="000000"/>
              <w:bottom w:val="single" w:sz="4" w:space="0" w:color="000000"/>
            </w:tcBorders>
            <w:vAlign w:val="center"/>
          </w:tcPr>
          <w:p w:rsidR="00EB28E1" w:rsidRPr="00CC3460" w:rsidRDefault="00CC3460" w:rsidP="00780655">
            <w:pPr>
              <w:snapToGrid w:val="0"/>
              <w:jc w:val="center"/>
              <w:rPr>
                <w:rFonts w:ascii="Arial" w:hAnsi="Arial" w:cs="Arial"/>
                <w:b/>
                <w:sz w:val="20"/>
                <w:szCs w:val="20"/>
              </w:rPr>
            </w:pPr>
            <w:r>
              <w:rPr>
                <w:rFonts w:ascii="Arial" w:hAnsi="Arial" w:cs="Arial"/>
                <w:b/>
                <w:sz w:val="20"/>
                <w:szCs w:val="20"/>
              </w:rPr>
              <w:t>27</w:t>
            </w:r>
          </w:p>
        </w:tc>
        <w:tc>
          <w:tcPr>
            <w:tcW w:w="2149" w:type="dxa"/>
            <w:tcBorders>
              <w:top w:val="single" w:sz="4" w:space="0" w:color="000000"/>
              <w:left w:val="single" w:sz="4" w:space="0" w:color="000000"/>
              <w:bottom w:val="single" w:sz="4" w:space="0" w:color="000000"/>
            </w:tcBorders>
            <w:vAlign w:val="center"/>
          </w:tcPr>
          <w:p w:rsidR="00EB28E1" w:rsidRPr="00CC3460" w:rsidRDefault="00EB28E1" w:rsidP="00780655">
            <w:pPr>
              <w:snapToGrid w:val="0"/>
              <w:jc w:val="center"/>
              <w:rPr>
                <w:rFonts w:ascii="Arial" w:hAnsi="Arial" w:cs="Arial"/>
                <w:b/>
                <w:sz w:val="20"/>
                <w:szCs w:val="20"/>
              </w:rPr>
            </w:pPr>
            <w:r w:rsidRPr="00CC3460">
              <w:rPr>
                <w:rFonts w:ascii="Arial" w:hAnsi="Arial" w:cs="Arial"/>
                <w:b/>
                <w:sz w:val="20"/>
                <w:szCs w:val="20"/>
              </w:rPr>
              <w:t>Ogółem</w:t>
            </w:r>
          </w:p>
        </w:tc>
        <w:tc>
          <w:tcPr>
            <w:tcW w:w="551" w:type="dxa"/>
            <w:tcBorders>
              <w:top w:val="single" w:sz="4" w:space="0" w:color="000000"/>
              <w:left w:val="single" w:sz="4" w:space="0" w:color="000000"/>
              <w:bottom w:val="single" w:sz="4" w:space="0" w:color="000000"/>
            </w:tcBorders>
            <w:vAlign w:val="center"/>
          </w:tcPr>
          <w:p w:rsidR="00EB28E1" w:rsidRPr="00CC3460" w:rsidRDefault="00CC3460" w:rsidP="00715AB6">
            <w:pPr>
              <w:snapToGrid w:val="0"/>
              <w:jc w:val="center"/>
              <w:rPr>
                <w:rFonts w:ascii="Arial" w:hAnsi="Arial" w:cs="Arial"/>
                <w:b/>
                <w:sz w:val="20"/>
                <w:szCs w:val="20"/>
              </w:rPr>
            </w:pPr>
            <w:r>
              <w:rPr>
                <w:rFonts w:ascii="Arial" w:hAnsi="Arial" w:cs="Arial"/>
                <w:b/>
                <w:sz w:val="20"/>
                <w:szCs w:val="20"/>
              </w:rPr>
              <w:t>582</w:t>
            </w:r>
          </w:p>
        </w:tc>
        <w:tc>
          <w:tcPr>
            <w:tcW w:w="3510" w:type="dxa"/>
            <w:tcBorders>
              <w:top w:val="single" w:sz="4" w:space="0" w:color="000000"/>
              <w:left w:val="single" w:sz="4" w:space="0" w:color="000000"/>
              <w:bottom w:val="single" w:sz="4" w:space="0" w:color="000000"/>
              <w:right w:val="single" w:sz="8" w:space="0" w:color="000000"/>
            </w:tcBorders>
            <w:vAlign w:val="center"/>
          </w:tcPr>
          <w:p w:rsidR="00EB28E1" w:rsidRPr="00CC3460" w:rsidRDefault="00EB28E1" w:rsidP="00780655">
            <w:pPr>
              <w:snapToGrid w:val="0"/>
              <w:jc w:val="center"/>
              <w:rPr>
                <w:rFonts w:ascii="Arial" w:hAnsi="Arial" w:cs="Arial"/>
                <w:b/>
                <w:sz w:val="20"/>
                <w:szCs w:val="20"/>
              </w:rPr>
            </w:pPr>
            <w:r w:rsidRPr="00CC3460">
              <w:rPr>
                <w:rFonts w:ascii="Arial" w:hAnsi="Arial" w:cs="Arial"/>
                <w:b/>
                <w:sz w:val="20"/>
                <w:szCs w:val="20"/>
              </w:rPr>
              <w:t>Ogółem</w:t>
            </w:r>
          </w:p>
        </w:tc>
      </w:tr>
      <w:tr w:rsidR="00EB28E1" w:rsidRPr="00CC3460">
        <w:trPr>
          <w:cantSplit/>
          <w:trHeight w:hRule="exact" w:val="824"/>
          <w:jc w:val="center"/>
        </w:trPr>
        <w:tc>
          <w:tcPr>
            <w:tcW w:w="2066" w:type="dxa"/>
            <w:vMerge/>
            <w:tcBorders>
              <w:top w:val="single" w:sz="4" w:space="0" w:color="000000"/>
              <w:left w:val="single" w:sz="8"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501" w:type="dxa"/>
            <w:tcBorders>
              <w:top w:val="single" w:sz="4" w:space="0" w:color="000000"/>
              <w:left w:val="single" w:sz="4" w:space="0" w:color="000000"/>
              <w:bottom w:val="single" w:sz="4" w:space="0" w:color="000000"/>
            </w:tcBorders>
            <w:vAlign w:val="center"/>
          </w:tcPr>
          <w:p w:rsidR="00EB28E1" w:rsidRPr="00CC3460" w:rsidRDefault="00CC3460" w:rsidP="00780655">
            <w:pPr>
              <w:snapToGrid w:val="0"/>
              <w:jc w:val="center"/>
              <w:rPr>
                <w:rFonts w:ascii="Arial" w:hAnsi="Arial" w:cs="Arial"/>
                <w:sz w:val="20"/>
                <w:szCs w:val="20"/>
              </w:rPr>
            </w:pPr>
            <w:r>
              <w:rPr>
                <w:rFonts w:ascii="Arial" w:hAnsi="Arial" w:cs="Arial"/>
                <w:sz w:val="20"/>
                <w:szCs w:val="20"/>
              </w:rPr>
              <w:t>27</w:t>
            </w:r>
          </w:p>
        </w:tc>
        <w:tc>
          <w:tcPr>
            <w:tcW w:w="2149" w:type="dxa"/>
            <w:tcBorders>
              <w:top w:val="single" w:sz="4" w:space="0" w:color="000000"/>
              <w:left w:val="single" w:sz="4" w:space="0" w:color="000000"/>
              <w:bottom w:val="single" w:sz="4" w:space="0" w:color="000000"/>
            </w:tcBorders>
            <w:vAlign w:val="center"/>
          </w:tcPr>
          <w:p w:rsidR="00EB28E1" w:rsidRPr="00CC3460" w:rsidRDefault="00EB28E1" w:rsidP="00780655">
            <w:pPr>
              <w:snapToGrid w:val="0"/>
              <w:rPr>
                <w:rFonts w:ascii="Arial" w:hAnsi="Arial" w:cs="Arial"/>
                <w:sz w:val="20"/>
                <w:szCs w:val="20"/>
              </w:rPr>
            </w:pPr>
            <w:r w:rsidRPr="00CC3460">
              <w:rPr>
                <w:rFonts w:ascii="Arial" w:hAnsi="Arial" w:cs="Arial"/>
                <w:sz w:val="20"/>
                <w:szCs w:val="20"/>
              </w:rPr>
              <w:t xml:space="preserve">Jednostki państwowe </w:t>
            </w:r>
            <w:r w:rsidRPr="00CC3460">
              <w:rPr>
                <w:rFonts w:ascii="Arial" w:hAnsi="Arial" w:cs="Arial"/>
                <w:sz w:val="20"/>
                <w:szCs w:val="20"/>
              </w:rPr>
              <w:br/>
              <w:t>i samorządowe prawa budżetowego</w:t>
            </w:r>
          </w:p>
        </w:tc>
        <w:tc>
          <w:tcPr>
            <w:tcW w:w="551" w:type="dxa"/>
            <w:tcBorders>
              <w:top w:val="single" w:sz="4" w:space="0" w:color="000000"/>
              <w:left w:val="single" w:sz="4" w:space="0" w:color="000000"/>
              <w:bottom w:val="single" w:sz="4" w:space="0" w:color="000000"/>
            </w:tcBorders>
            <w:vAlign w:val="center"/>
          </w:tcPr>
          <w:p w:rsidR="00EB28E1" w:rsidRPr="00CC3460" w:rsidRDefault="00CC3460" w:rsidP="00715AB6">
            <w:pPr>
              <w:snapToGrid w:val="0"/>
              <w:jc w:val="center"/>
              <w:rPr>
                <w:rFonts w:ascii="Arial" w:hAnsi="Arial" w:cs="Arial"/>
                <w:sz w:val="20"/>
                <w:szCs w:val="20"/>
              </w:rPr>
            </w:pPr>
            <w:r>
              <w:rPr>
                <w:rFonts w:ascii="Arial" w:hAnsi="Arial" w:cs="Arial"/>
                <w:sz w:val="20"/>
                <w:szCs w:val="20"/>
              </w:rPr>
              <w:t>513</w:t>
            </w:r>
          </w:p>
        </w:tc>
        <w:tc>
          <w:tcPr>
            <w:tcW w:w="3510" w:type="dxa"/>
            <w:tcBorders>
              <w:top w:val="single" w:sz="4" w:space="0" w:color="000000"/>
              <w:left w:val="single" w:sz="4" w:space="0" w:color="000000"/>
              <w:bottom w:val="single" w:sz="4" w:space="0" w:color="000000"/>
              <w:right w:val="single" w:sz="8" w:space="0" w:color="000000"/>
            </w:tcBorders>
            <w:vAlign w:val="center"/>
          </w:tcPr>
          <w:p w:rsidR="00EB28E1" w:rsidRPr="00CC3460" w:rsidRDefault="00EB28E1" w:rsidP="00780655">
            <w:pPr>
              <w:snapToGrid w:val="0"/>
              <w:rPr>
                <w:rFonts w:ascii="Arial" w:hAnsi="Arial" w:cs="Arial"/>
                <w:sz w:val="20"/>
                <w:szCs w:val="20"/>
              </w:rPr>
            </w:pPr>
            <w:r w:rsidRPr="00CC3460">
              <w:rPr>
                <w:rFonts w:ascii="Arial" w:hAnsi="Arial" w:cs="Arial"/>
                <w:sz w:val="20"/>
                <w:szCs w:val="20"/>
              </w:rPr>
              <w:t>Osoby fizyczne prowadzące działalność gospodarczą</w:t>
            </w:r>
          </w:p>
        </w:tc>
      </w:tr>
      <w:tr w:rsidR="00EB28E1" w:rsidRPr="00CC3460">
        <w:trPr>
          <w:cantSplit/>
          <w:trHeight w:hRule="exact" w:val="265"/>
          <w:jc w:val="center"/>
        </w:trPr>
        <w:tc>
          <w:tcPr>
            <w:tcW w:w="2066" w:type="dxa"/>
            <w:vMerge/>
            <w:tcBorders>
              <w:top w:val="single" w:sz="4" w:space="0" w:color="000000"/>
              <w:left w:val="single" w:sz="8"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501" w:type="dxa"/>
            <w:vMerge w:val="restart"/>
            <w:tcBorders>
              <w:top w:val="single" w:sz="4" w:space="0" w:color="000000"/>
              <w:left w:val="single" w:sz="4" w:space="0" w:color="000000"/>
              <w:bottom w:val="single" w:sz="8" w:space="0" w:color="000000"/>
            </w:tcBorders>
            <w:vAlign w:val="center"/>
          </w:tcPr>
          <w:p w:rsidR="00EB28E1" w:rsidRPr="00CC3460" w:rsidRDefault="00EB28E1" w:rsidP="00780655">
            <w:pPr>
              <w:snapToGrid w:val="0"/>
              <w:jc w:val="center"/>
              <w:rPr>
                <w:rFonts w:ascii="Arial" w:hAnsi="Arial" w:cs="Arial"/>
                <w:sz w:val="20"/>
                <w:szCs w:val="20"/>
              </w:rPr>
            </w:pPr>
          </w:p>
          <w:p w:rsidR="00EB28E1" w:rsidRPr="00CC3460" w:rsidRDefault="002C428A" w:rsidP="002C428A">
            <w:pPr>
              <w:jc w:val="center"/>
              <w:rPr>
                <w:rFonts w:ascii="Arial" w:hAnsi="Arial" w:cs="Arial"/>
                <w:sz w:val="20"/>
                <w:szCs w:val="20"/>
              </w:rPr>
            </w:pPr>
            <w:r>
              <w:rPr>
                <w:rFonts w:ascii="Arial" w:hAnsi="Arial" w:cs="Arial"/>
                <w:sz w:val="20"/>
                <w:szCs w:val="20"/>
              </w:rPr>
              <w:t>0</w:t>
            </w:r>
          </w:p>
        </w:tc>
        <w:tc>
          <w:tcPr>
            <w:tcW w:w="2149" w:type="dxa"/>
            <w:vMerge w:val="restart"/>
            <w:tcBorders>
              <w:top w:val="single" w:sz="4" w:space="0" w:color="000000"/>
              <w:left w:val="single" w:sz="4" w:space="0" w:color="000000"/>
              <w:bottom w:val="single" w:sz="8" w:space="0" w:color="000000"/>
            </w:tcBorders>
            <w:vAlign w:val="center"/>
          </w:tcPr>
          <w:p w:rsidR="00EB28E1" w:rsidRPr="00CC3460" w:rsidRDefault="00EB28E1" w:rsidP="00780655">
            <w:pPr>
              <w:snapToGrid w:val="0"/>
              <w:rPr>
                <w:rFonts w:ascii="Arial" w:hAnsi="Arial" w:cs="Arial"/>
                <w:sz w:val="20"/>
                <w:szCs w:val="20"/>
              </w:rPr>
            </w:pPr>
            <w:r w:rsidRPr="00CC3460">
              <w:rPr>
                <w:rFonts w:ascii="Arial" w:hAnsi="Arial" w:cs="Arial"/>
                <w:sz w:val="20"/>
                <w:szCs w:val="20"/>
              </w:rPr>
              <w:t>Spółki handlowe</w:t>
            </w:r>
          </w:p>
        </w:tc>
        <w:tc>
          <w:tcPr>
            <w:tcW w:w="551" w:type="dxa"/>
            <w:tcBorders>
              <w:top w:val="single" w:sz="4" w:space="0" w:color="000000"/>
              <w:left w:val="single" w:sz="4" w:space="0" w:color="000000"/>
              <w:bottom w:val="single" w:sz="4" w:space="0" w:color="000000"/>
            </w:tcBorders>
            <w:vAlign w:val="center"/>
          </w:tcPr>
          <w:p w:rsidR="00EB28E1" w:rsidRPr="00CC3460" w:rsidRDefault="00CC3460" w:rsidP="00715AB6">
            <w:pPr>
              <w:snapToGrid w:val="0"/>
              <w:jc w:val="center"/>
              <w:rPr>
                <w:rFonts w:ascii="Arial" w:hAnsi="Arial" w:cs="Arial"/>
                <w:sz w:val="20"/>
                <w:szCs w:val="20"/>
              </w:rPr>
            </w:pPr>
            <w:r w:rsidRPr="00CC3460">
              <w:rPr>
                <w:rFonts w:ascii="Arial" w:hAnsi="Arial" w:cs="Arial"/>
                <w:sz w:val="20"/>
                <w:szCs w:val="20"/>
              </w:rPr>
              <w:t>47</w:t>
            </w:r>
          </w:p>
        </w:tc>
        <w:tc>
          <w:tcPr>
            <w:tcW w:w="3510" w:type="dxa"/>
            <w:tcBorders>
              <w:top w:val="single" w:sz="4" w:space="0" w:color="000000"/>
              <w:left w:val="single" w:sz="4" w:space="0" w:color="000000"/>
              <w:bottom w:val="single" w:sz="4" w:space="0" w:color="000000"/>
              <w:right w:val="single" w:sz="8" w:space="0" w:color="000000"/>
            </w:tcBorders>
            <w:vAlign w:val="center"/>
          </w:tcPr>
          <w:p w:rsidR="00EB28E1" w:rsidRPr="00CC3460" w:rsidRDefault="00EB28E1" w:rsidP="00780655">
            <w:pPr>
              <w:snapToGrid w:val="0"/>
              <w:rPr>
                <w:rFonts w:ascii="Arial" w:hAnsi="Arial" w:cs="Arial"/>
                <w:sz w:val="20"/>
                <w:szCs w:val="20"/>
              </w:rPr>
            </w:pPr>
            <w:r w:rsidRPr="00CC3460">
              <w:rPr>
                <w:rFonts w:ascii="Arial" w:hAnsi="Arial" w:cs="Arial"/>
                <w:sz w:val="20"/>
                <w:szCs w:val="20"/>
              </w:rPr>
              <w:t>Spółki handlowe</w:t>
            </w:r>
          </w:p>
        </w:tc>
      </w:tr>
      <w:tr w:rsidR="00EB28E1" w:rsidRPr="00CC3460">
        <w:trPr>
          <w:cantSplit/>
          <w:trHeight w:hRule="exact" w:val="525"/>
          <w:jc w:val="center"/>
        </w:trPr>
        <w:tc>
          <w:tcPr>
            <w:tcW w:w="2066" w:type="dxa"/>
            <w:vMerge/>
            <w:tcBorders>
              <w:top w:val="single" w:sz="4" w:space="0" w:color="000000"/>
              <w:left w:val="single" w:sz="8"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501" w:type="dxa"/>
            <w:vMerge/>
            <w:tcBorders>
              <w:top w:val="single" w:sz="4" w:space="0" w:color="000000"/>
              <w:left w:val="single" w:sz="4"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2149" w:type="dxa"/>
            <w:vMerge/>
            <w:tcBorders>
              <w:top w:val="single" w:sz="4" w:space="0" w:color="000000"/>
              <w:left w:val="single" w:sz="4"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551" w:type="dxa"/>
            <w:tcBorders>
              <w:top w:val="single" w:sz="4" w:space="0" w:color="000000"/>
              <w:left w:val="single" w:sz="4" w:space="0" w:color="000000"/>
              <w:bottom w:val="single" w:sz="4" w:space="0" w:color="000000"/>
            </w:tcBorders>
            <w:vAlign w:val="center"/>
          </w:tcPr>
          <w:p w:rsidR="00EB28E1" w:rsidRPr="00CC3460" w:rsidRDefault="00CC3460" w:rsidP="00715AB6">
            <w:pPr>
              <w:snapToGrid w:val="0"/>
              <w:jc w:val="center"/>
              <w:rPr>
                <w:rFonts w:ascii="Arial" w:hAnsi="Arial" w:cs="Arial"/>
                <w:sz w:val="20"/>
                <w:szCs w:val="20"/>
              </w:rPr>
            </w:pPr>
            <w:r>
              <w:rPr>
                <w:rFonts w:ascii="Arial" w:hAnsi="Arial" w:cs="Arial"/>
                <w:sz w:val="20"/>
                <w:szCs w:val="20"/>
              </w:rPr>
              <w:t>0</w:t>
            </w:r>
          </w:p>
        </w:tc>
        <w:tc>
          <w:tcPr>
            <w:tcW w:w="3510" w:type="dxa"/>
            <w:tcBorders>
              <w:top w:val="single" w:sz="4" w:space="0" w:color="000000"/>
              <w:left w:val="single" w:sz="4" w:space="0" w:color="000000"/>
              <w:bottom w:val="single" w:sz="4" w:space="0" w:color="000000"/>
              <w:right w:val="single" w:sz="8" w:space="0" w:color="000000"/>
            </w:tcBorders>
            <w:vAlign w:val="center"/>
          </w:tcPr>
          <w:p w:rsidR="00EB28E1" w:rsidRPr="00CC3460" w:rsidRDefault="00EB28E1" w:rsidP="00780655">
            <w:pPr>
              <w:snapToGrid w:val="0"/>
              <w:rPr>
                <w:rFonts w:ascii="Arial" w:hAnsi="Arial" w:cs="Arial"/>
                <w:sz w:val="20"/>
                <w:szCs w:val="20"/>
              </w:rPr>
            </w:pPr>
            <w:r w:rsidRPr="00CC3460">
              <w:rPr>
                <w:rFonts w:ascii="Arial" w:hAnsi="Arial" w:cs="Arial"/>
                <w:sz w:val="20"/>
                <w:szCs w:val="20"/>
              </w:rPr>
              <w:t xml:space="preserve">Spółki handlowe </w:t>
            </w:r>
            <w:r w:rsidRPr="00CC3460">
              <w:rPr>
                <w:rFonts w:ascii="Arial" w:hAnsi="Arial" w:cs="Arial"/>
                <w:sz w:val="20"/>
                <w:szCs w:val="20"/>
              </w:rPr>
              <w:br/>
              <w:t>z udziałem kapitału zagranicznego</w:t>
            </w:r>
          </w:p>
        </w:tc>
      </w:tr>
      <w:tr w:rsidR="00EB28E1" w:rsidRPr="00CC3460">
        <w:trPr>
          <w:cantSplit/>
          <w:trHeight w:hRule="exact" w:val="349"/>
          <w:jc w:val="center"/>
        </w:trPr>
        <w:tc>
          <w:tcPr>
            <w:tcW w:w="2066" w:type="dxa"/>
            <w:vMerge/>
            <w:tcBorders>
              <w:top w:val="single" w:sz="4" w:space="0" w:color="000000"/>
              <w:left w:val="single" w:sz="8"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501" w:type="dxa"/>
            <w:vMerge/>
            <w:tcBorders>
              <w:top w:val="single" w:sz="4" w:space="0" w:color="000000"/>
              <w:left w:val="single" w:sz="4"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2149" w:type="dxa"/>
            <w:vMerge/>
            <w:tcBorders>
              <w:top w:val="single" w:sz="4" w:space="0" w:color="000000"/>
              <w:left w:val="single" w:sz="4"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551" w:type="dxa"/>
            <w:tcBorders>
              <w:top w:val="single" w:sz="4" w:space="0" w:color="000000"/>
              <w:left w:val="single" w:sz="4" w:space="0" w:color="000000"/>
              <w:bottom w:val="single" w:sz="4" w:space="0" w:color="000000"/>
            </w:tcBorders>
            <w:vAlign w:val="center"/>
          </w:tcPr>
          <w:p w:rsidR="00EB28E1" w:rsidRPr="00CC3460" w:rsidRDefault="00EB28E1" w:rsidP="00715AB6">
            <w:pPr>
              <w:snapToGrid w:val="0"/>
              <w:jc w:val="center"/>
              <w:rPr>
                <w:rFonts w:ascii="Arial" w:hAnsi="Arial" w:cs="Arial"/>
                <w:sz w:val="20"/>
                <w:szCs w:val="20"/>
              </w:rPr>
            </w:pPr>
            <w:r w:rsidRPr="00CC3460">
              <w:rPr>
                <w:rFonts w:ascii="Arial" w:hAnsi="Arial" w:cs="Arial"/>
                <w:sz w:val="20"/>
                <w:szCs w:val="20"/>
              </w:rPr>
              <w:t>3</w:t>
            </w:r>
          </w:p>
        </w:tc>
        <w:tc>
          <w:tcPr>
            <w:tcW w:w="3510" w:type="dxa"/>
            <w:tcBorders>
              <w:top w:val="single" w:sz="4" w:space="0" w:color="000000"/>
              <w:left w:val="single" w:sz="4" w:space="0" w:color="000000"/>
              <w:bottom w:val="single" w:sz="4" w:space="0" w:color="000000"/>
              <w:right w:val="single" w:sz="8" w:space="0" w:color="000000"/>
            </w:tcBorders>
            <w:vAlign w:val="center"/>
          </w:tcPr>
          <w:p w:rsidR="00EB28E1" w:rsidRPr="00CC3460" w:rsidRDefault="00EB28E1" w:rsidP="00780655">
            <w:pPr>
              <w:snapToGrid w:val="0"/>
              <w:rPr>
                <w:rFonts w:ascii="Arial" w:hAnsi="Arial" w:cs="Arial"/>
                <w:sz w:val="20"/>
                <w:szCs w:val="20"/>
              </w:rPr>
            </w:pPr>
            <w:r w:rsidRPr="00CC3460">
              <w:rPr>
                <w:rFonts w:ascii="Arial" w:hAnsi="Arial" w:cs="Arial"/>
                <w:sz w:val="20"/>
                <w:szCs w:val="20"/>
              </w:rPr>
              <w:t>Spółdzielnie</w:t>
            </w:r>
          </w:p>
        </w:tc>
      </w:tr>
      <w:tr w:rsidR="00EB28E1" w:rsidRPr="00CC3460">
        <w:trPr>
          <w:cantSplit/>
          <w:jc w:val="center"/>
        </w:trPr>
        <w:tc>
          <w:tcPr>
            <w:tcW w:w="2066" w:type="dxa"/>
            <w:vMerge/>
            <w:tcBorders>
              <w:top w:val="single" w:sz="4" w:space="0" w:color="000000"/>
              <w:left w:val="single" w:sz="8"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501" w:type="dxa"/>
            <w:vMerge/>
            <w:tcBorders>
              <w:top w:val="single" w:sz="4" w:space="0" w:color="000000"/>
              <w:left w:val="single" w:sz="4"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2149" w:type="dxa"/>
            <w:vMerge/>
            <w:tcBorders>
              <w:top w:val="single" w:sz="4" w:space="0" w:color="000000"/>
              <w:left w:val="single" w:sz="4" w:space="0" w:color="000000"/>
              <w:bottom w:val="single" w:sz="8" w:space="0" w:color="000000"/>
            </w:tcBorders>
            <w:vAlign w:val="center"/>
          </w:tcPr>
          <w:p w:rsidR="00EB28E1" w:rsidRPr="00CC3460" w:rsidRDefault="00EB28E1" w:rsidP="00780655">
            <w:pPr>
              <w:rPr>
                <w:rFonts w:ascii="Arial" w:hAnsi="Arial" w:cs="Arial"/>
                <w:sz w:val="20"/>
                <w:szCs w:val="20"/>
              </w:rPr>
            </w:pPr>
          </w:p>
        </w:tc>
        <w:tc>
          <w:tcPr>
            <w:tcW w:w="551" w:type="dxa"/>
            <w:tcBorders>
              <w:top w:val="single" w:sz="4" w:space="0" w:color="000000"/>
              <w:left w:val="single" w:sz="4" w:space="0" w:color="000000"/>
              <w:bottom w:val="single" w:sz="8" w:space="0" w:color="000000"/>
            </w:tcBorders>
            <w:vAlign w:val="center"/>
          </w:tcPr>
          <w:p w:rsidR="00EB28E1" w:rsidRPr="00CC3460" w:rsidRDefault="00CC3460" w:rsidP="00715AB6">
            <w:pPr>
              <w:snapToGrid w:val="0"/>
              <w:jc w:val="center"/>
              <w:rPr>
                <w:rFonts w:ascii="Arial" w:hAnsi="Arial" w:cs="Arial"/>
                <w:sz w:val="20"/>
                <w:szCs w:val="20"/>
              </w:rPr>
            </w:pPr>
            <w:r>
              <w:rPr>
                <w:rFonts w:ascii="Arial" w:hAnsi="Arial" w:cs="Arial"/>
                <w:sz w:val="20"/>
                <w:szCs w:val="20"/>
              </w:rPr>
              <w:t>19</w:t>
            </w:r>
          </w:p>
        </w:tc>
        <w:tc>
          <w:tcPr>
            <w:tcW w:w="3510" w:type="dxa"/>
            <w:tcBorders>
              <w:top w:val="single" w:sz="4" w:space="0" w:color="000000"/>
              <w:left w:val="single" w:sz="4" w:space="0" w:color="000000"/>
              <w:bottom w:val="single" w:sz="8" w:space="0" w:color="000000"/>
              <w:right w:val="single" w:sz="8" w:space="0" w:color="000000"/>
            </w:tcBorders>
            <w:vAlign w:val="center"/>
          </w:tcPr>
          <w:p w:rsidR="00EB28E1" w:rsidRPr="00CC3460" w:rsidRDefault="00EB28E1" w:rsidP="00780655">
            <w:pPr>
              <w:snapToGrid w:val="0"/>
              <w:rPr>
                <w:rFonts w:ascii="Arial" w:hAnsi="Arial" w:cs="Arial"/>
                <w:sz w:val="20"/>
                <w:szCs w:val="20"/>
              </w:rPr>
            </w:pPr>
            <w:r w:rsidRPr="00CC3460">
              <w:rPr>
                <w:rFonts w:ascii="Arial" w:hAnsi="Arial" w:cs="Arial"/>
                <w:sz w:val="20"/>
                <w:szCs w:val="20"/>
              </w:rPr>
              <w:t>Stowarzyszenia</w:t>
            </w:r>
            <w:r w:rsidRPr="00CC3460">
              <w:rPr>
                <w:rFonts w:ascii="Arial" w:hAnsi="Arial" w:cs="Arial"/>
                <w:sz w:val="20"/>
                <w:szCs w:val="20"/>
              </w:rPr>
              <w:br/>
              <w:t>i organizacje pozarządowe</w:t>
            </w:r>
          </w:p>
        </w:tc>
      </w:tr>
    </w:tbl>
    <w:p w:rsidR="006218E9" w:rsidRDefault="006218E9" w:rsidP="004924EC">
      <w:pPr>
        <w:ind w:left="540"/>
        <w:jc w:val="both"/>
        <w:rPr>
          <w:rFonts w:ascii="Arial" w:hAnsi="Arial" w:cs="Arial"/>
          <w:i/>
          <w:sz w:val="20"/>
          <w:szCs w:val="20"/>
        </w:rPr>
      </w:pPr>
    </w:p>
    <w:p w:rsidR="00EB28E1" w:rsidRPr="0040484B" w:rsidRDefault="00023B5E" w:rsidP="004924EC">
      <w:pPr>
        <w:ind w:left="540"/>
        <w:jc w:val="both"/>
        <w:rPr>
          <w:rFonts w:ascii="Arial" w:hAnsi="Arial" w:cs="Arial"/>
          <w:i/>
          <w:sz w:val="20"/>
          <w:szCs w:val="20"/>
        </w:rPr>
      </w:pPr>
      <w:r w:rsidRPr="00CC3460">
        <w:rPr>
          <w:rFonts w:ascii="Arial" w:hAnsi="Arial" w:cs="Arial"/>
          <w:i/>
          <w:sz w:val="20"/>
          <w:szCs w:val="20"/>
        </w:rPr>
        <w:t>Źródło</w:t>
      </w:r>
      <w:r w:rsidR="00715AB6" w:rsidRPr="00CC3460">
        <w:rPr>
          <w:rFonts w:ascii="Arial" w:hAnsi="Arial" w:cs="Arial"/>
          <w:i/>
          <w:sz w:val="20"/>
          <w:szCs w:val="20"/>
        </w:rPr>
        <w:t xml:space="preserve">: </w:t>
      </w:r>
      <w:r w:rsidR="00C42D74" w:rsidRPr="00CC3460">
        <w:rPr>
          <w:rFonts w:ascii="Arial" w:hAnsi="Arial" w:cs="Arial"/>
          <w:i/>
          <w:sz w:val="20"/>
          <w:szCs w:val="20"/>
        </w:rPr>
        <w:t xml:space="preserve">Informacje pozyskane z </w:t>
      </w:r>
      <w:r w:rsidR="00715AB6" w:rsidRPr="00CC3460">
        <w:rPr>
          <w:rFonts w:ascii="Arial" w:hAnsi="Arial" w:cs="Arial"/>
          <w:i/>
          <w:sz w:val="20"/>
          <w:szCs w:val="20"/>
        </w:rPr>
        <w:t>GUS (stan aktualny na 2008 r.</w:t>
      </w:r>
      <w:r w:rsidR="00897B8C" w:rsidRPr="00CC3460">
        <w:rPr>
          <w:rFonts w:ascii="Arial" w:hAnsi="Arial" w:cs="Arial"/>
          <w:i/>
          <w:sz w:val="20"/>
          <w:szCs w:val="20"/>
        </w:rPr>
        <w:t>)</w:t>
      </w:r>
    </w:p>
    <w:p w:rsidR="00DE0361" w:rsidRPr="00EE06BB" w:rsidRDefault="00EE06BB" w:rsidP="00DE0361">
      <w:pPr>
        <w:pStyle w:val="Nagwek1"/>
        <w:jc w:val="both"/>
        <w:rPr>
          <w:sz w:val="24"/>
          <w:szCs w:val="24"/>
        </w:rPr>
      </w:pPr>
      <w:bookmarkStart w:id="137" w:name="_Toc275770906"/>
      <w:r w:rsidRPr="00EE06BB">
        <w:rPr>
          <w:sz w:val="24"/>
          <w:szCs w:val="24"/>
        </w:rPr>
        <w:t>3.5.3. ROZWÓJ SEKTORA TURYSTYKI</w:t>
      </w:r>
      <w:bookmarkEnd w:id="137"/>
    </w:p>
    <w:p w:rsidR="00023B5E" w:rsidRPr="00C55478" w:rsidRDefault="00023B5E" w:rsidP="00023B5E">
      <w:pPr>
        <w:rPr>
          <w:color w:val="FF0000"/>
        </w:rPr>
      </w:pPr>
    </w:p>
    <w:p w:rsidR="00C42D74" w:rsidRPr="0040484B" w:rsidRDefault="00216474" w:rsidP="00887172">
      <w:pPr>
        <w:jc w:val="both"/>
        <w:rPr>
          <w:rFonts w:ascii="Arial" w:hAnsi="Arial" w:cs="Arial"/>
          <w:sz w:val="22"/>
          <w:szCs w:val="22"/>
        </w:rPr>
      </w:pPr>
      <w:r w:rsidRPr="0040484B">
        <w:rPr>
          <w:rFonts w:ascii="Arial" w:hAnsi="Arial" w:cs="Arial"/>
          <w:sz w:val="22"/>
          <w:szCs w:val="22"/>
        </w:rPr>
        <w:t xml:space="preserve">Okolice gminy Dobrodzień to przede wszystkim tereny rekreacyjne z dużymi obszarami leśnymi </w:t>
      </w:r>
      <w:r w:rsidR="00C42D74" w:rsidRPr="0040484B">
        <w:rPr>
          <w:rFonts w:ascii="Arial" w:hAnsi="Arial" w:cs="Arial"/>
          <w:sz w:val="22"/>
          <w:szCs w:val="22"/>
        </w:rPr>
        <w:t xml:space="preserve">                     </w:t>
      </w:r>
      <w:r w:rsidRPr="0040484B">
        <w:rPr>
          <w:rFonts w:ascii="Arial" w:hAnsi="Arial" w:cs="Arial"/>
          <w:sz w:val="22"/>
          <w:szCs w:val="22"/>
        </w:rPr>
        <w:t xml:space="preserve">i </w:t>
      </w:r>
      <w:r w:rsidR="00C42D74" w:rsidRPr="0040484B">
        <w:rPr>
          <w:rFonts w:ascii="Arial" w:hAnsi="Arial" w:cs="Arial"/>
          <w:sz w:val="22"/>
          <w:szCs w:val="22"/>
        </w:rPr>
        <w:t xml:space="preserve">pięknymi </w:t>
      </w:r>
      <w:r w:rsidRPr="0040484B">
        <w:rPr>
          <w:rFonts w:ascii="Arial" w:hAnsi="Arial" w:cs="Arial"/>
          <w:sz w:val="22"/>
          <w:szCs w:val="22"/>
        </w:rPr>
        <w:t>krajobrazami. Kompleksy leśne</w:t>
      </w:r>
      <w:r w:rsidR="00887172" w:rsidRPr="0040484B">
        <w:rPr>
          <w:rFonts w:ascii="Arial" w:hAnsi="Arial" w:cs="Arial"/>
          <w:sz w:val="22"/>
          <w:szCs w:val="22"/>
        </w:rPr>
        <w:t xml:space="preserve"> zajmują niemal </w:t>
      </w:r>
      <w:r w:rsidRPr="0040484B">
        <w:rPr>
          <w:rFonts w:ascii="Arial" w:hAnsi="Arial" w:cs="Arial"/>
          <w:sz w:val="22"/>
          <w:szCs w:val="22"/>
        </w:rPr>
        <w:t>połowę powierzchni gminy</w:t>
      </w:r>
      <w:r w:rsidR="00887172" w:rsidRPr="0040484B">
        <w:rPr>
          <w:rFonts w:ascii="Arial" w:hAnsi="Arial" w:cs="Arial"/>
          <w:sz w:val="22"/>
          <w:szCs w:val="22"/>
        </w:rPr>
        <w:t xml:space="preserve">, co  </w:t>
      </w:r>
      <w:r w:rsidR="00C42D74" w:rsidRPr="0040484B">
        <w:rPr>
          <w:rFonts w:ascii="Arial" w:hAnsi="Arial" w:cs="Arial"/>
          <w:sz w:val="22"/>
          <w:szCs w:val="22"/>
        </w:rPr>
        <w:t xml:space="preserve">przyczynia się do </w:t>
      </w:r>
      <w:r w:rsidR="00387249" w:rsidRPr="0040484B">
        <w:rPr>
          <w:rFonts w:ascii="Arial" w:hAnsi="Arial" w:cs="Arial"/>
          <w:sz w:val="22"/>
          <w:szCs w:val="22"/>
        </w:rPr>
        <w:t>jej niesamowitych walorów</w:t>
      </w:r>
      <w:r w:rsidRPr="0040484B">
        <w:rPr>
          <w:rFonts w:ascii="Arial" w:hAnsi="Arial" w:cs="Arial"/>
          <w:sz w:val="22"/>
          <w:szCs w:val="22"/>
        </w:rPr>
        <w:t xml:space="preserve"> przyrodniczych. </w:t>
      </w:r>
      <w:r w:rsidR="00C42D74" w:rsidRPr="0040484B">
        <w:rPr>
          <w:rFonts w:ascii="Arial" w:eastAsia="Arial Unicode MS" w:hAnsi="Arial" w:cs="Arial"/>
          <w:sz w:val="22"/>
          <w:szCs w:val="22"/>
        </w:rPr>
        <w:t xml:space="preserve">Dobrodzieńskie wody oraz lasy, stanowią nie tylko atrakcję turystyczną, ale również miejsce gdzie spotykane są rośliny chronione, z kolei rzeki, potoki oraz stawy to środowisko rzadkich ptaków. </w:t>
      </w:r>
      <w:r w:rsidR="00887172" w:rsidRPr="0040484B">
        <w:rPr>
          <w:rFonts w:ascii="Arial" w:hAnsi="Arial" w:cs="Arial"/>
          <w:sz w:val="22"/>
          <w:szCs w:val="22"/>
        </w:rPr>
        <w:t>Pagórkowate tereny, leśne dukty</w:t>
      </w:r>
      <w:r w:rsidRPr="0040484B">
        <w:rPr>
          <w:rFonts w:ascii="Arial" w:hAnsi="Arial" w:cs="Arial"/>
          <w:sz w:val="22"/>
          <w:szCs w:val="22"/>
        </w:rPr>
        <w:t>, śródleśne stawy</w:t>
      </w:r>
      <w:r w:rsidR="00887172" w:rsidRPr="0040484B">
        <w:rPr>
          <w:rFonts w:ascii="Arial" w:hAnsi="Arial" w:cs="Arial"/>
          <w:sz w:val="22"/>
          <w:szCs w:val="22"/>
        </w:rPr>
        <w:t xml:space="preserve">,                       </w:t>
      </w:r>
      <w:r w:rsidR="00C42D74" w:rsidRPr="0040484B">
        <w:rPr>
          <w:rFonts w:ascii="Arial" w:hAnsi="Arial" w:cs="Arial"/>
          <w:sz w:val="22"/>
          <w:szCs w:val="22"/>
        </w:rPr>
        <w:t xml:space="preserve">oraz rzeczki </w:t>
      </w:r>
      <w:r w:rsidR="00887172" w:rsidRPr="0040484B">
        <w:rPr>
          <w:rFonts w:ascii="Arial" w:hAnsi="Arial" w:cs="Arial"/>
          <w:sz w:val="22"/>
          <w:szCs w:val="22"/>
        </w:rPr>
        <w:t xml:space="preserve">są </w:t>
      </w:r>
      <w:r w:rsidRPr="0040484B">
        <w:rPr>
          <w:rFonts w:ascii="Arial" w:hAnsi="Arial" w:cs="Arial"/>
          <w:sz w:val="22"/>
          <w:szCs w:val="22"/>
        </w:rPr>
        <w:t>naturalny</w:t>
      </w:r>
      <w:r w:rsidR="00887172" w:rsidRPr="0040484B">
        <w:rPr>
          <w:rFonts w:ascii="Arial" w:hAnsi="Arial" w:cs="Arial"/>
          <w:sz w:val="22"/>
          <w:szCs w:val="22"/>
        </w:rPr>
        <w:t>m</w:t>
      </w:r>
      <w:r w:rsidRPr="0040484B">
        <w:rPr>
          <w:rFonts w:ascii="Arial" w:hAnsi="Arial" w:cs="Arial"/>
          <w:sz w:val="22"/>
          <w:szCs w:val="22"/>
        </w:rPr>
        <w:t xml:space="preserve"> po</w:t>
      </w:r>
      <w:r w:rsidR="00887172" w:rsidRPr="0040484B">
        <w:rPr>
          <w:rFonts w:ascii="Arial" w:hAnsi="Arial" w:cs="Arial"/>
          <w:sz w:val="22"/>
          <w:szCs w:val="22"/>
        </w:rPr>
        <w:t>tencjałem takich miejscowości jak</w:t>
      </w:r>
      <w:r w:rsidRPr="0040484B">
        <w:rPr>
          <w:rFonts w:ascii="Arial" w:hAnsi="Arial" w:cs="Arial"/>
          <w:sz w:val="22"/>
          <w:szCs w:val="22"/>
        </w:rPr>
        <w:t>:</w:t>
      </w:r>
      <w:r w:rsidR="00887172" w:rsidRPr="0040484B">
        <w:rPr>
          <w:rFonts w:ascii="Arial" w:hAnsi="Arial" w:cs="Arial"/>
          <w:sz w:val="22"/>
          <w:szCs w:val="22"/>
        </w:rPr>
        <w:t xml:space="preserve"> </w:t>
      </w:r>
      <w:r w:rsidRPr="0040484B">
        <w:rPr>
          <w:rFonts w:ascii="Arial" w:hAnsi="Arial" w:cs="Arial"/>
          <w:sz w:val="22"/>
          <w:szCs w:val="22"/>
        </w:rPr>
        <w:t xml:space="preserve">Myślina, Pludry, </w:t>
      </w:r>
      <w:proofErr w:type="spellStart"/>
      <w:r w:rsidRPr="0040484B">
        <w:rPr>
          <w:rFonts w:ascii="Arial" w:hAnsi="Arial" w:cs="Arial"/>
          <w:sz w:val="22"/>
          <w:szCs w:val="22"/>
        </w:rPr>
        <w:t>Liszczok</w:t>
      </w:r>
      <w:proofErr w:type="spellEnd"/>
      <w:r w:rsidRPr="0040484B">
        <w:rPr>
          <w:rFonts w:ascii="Arial" w:hAnsi="Arial" w:cs="Arial"/>
          <w:sz w:val="22"/>
          <w:szCs w:val="22"/>
        </w:rPr>
        <w:t>, K</w:t>
      </w:r>
      <w:r w:rsidR="00887172" w:rsidRPr="0040484B">
        <w:rPr>
          <w:rFonts w:ascii="Arial" w:hAnsi="Arial" w:cs="Arial"/>
          <w:sz w:val="22"/>
          <w:szCs w:val="22"/>
        </w:rPr>
        <w:t xml:space="preserve">olejka, Pietraszów, </w:t>
      </w:r>
      <w:r w:rsidR="00EE601F">
        <w:rPr>
          <w:rFonts w:ascii="Arial" w:hAnsi="Arial" w:cs="Arial"/>
          <w:sz w:val="22"/>
          <w:szCs w:val="22"/>
        </w:rPr>
        <w:t>Klekotna</w:t>
      </w:r>
      <w:r w:rsidR="00887172" w:rsidRPr="0040484B">
        <w:rPr>
          <w:rFonts w:ascii="Arial" w:hAnsi="Arial" w:cs="Arial"/>
          <w:sz w:val="22"/>
          <w:szCs w:val="22"/>
        </w:rPr>
        <w:t xml:space="preserve">, </w:t>
      </w:r>
      <w:r w:rsidRPr="0040484B">
        <w:rPr>
          <w:rFonts w:ascii="Arial" w:hAnsi="Arial" w:cs="Arial"/>
          <w:sz w:val="22"/>
          <w:szCs w:val="22"/>
        </w:rPr>
        <w:t>dający możliwości rozwoju różnych form wypoczynku, rekreacji</w:t>
      </w:r>
      <w:r w:rsidR="00887172" w:rsidRPr="0040484B">
        <w:rPr>
          <w:rFonts w:ascii="Arial" w:hAnsi="Arial" w:cs="Arial"/>
          <w:sz w:val="22"/>
          <w:szCs w:val="22"/>
        </w:rPr>
        <w:t xml:space="preserve">                              </w:t>
      </w:r>
      <w:r w:rsidRPr="0040484B">
        <w:rPr>
          <w:rFonts w:ascii="Arial" w:hAnsi="Arial" w:cs="Arial"/>
          <w:sz w:val="22"/>
          <w:szCs w:val="22"/>
        </w:rPr>
        <w:t xml:space="preserve"> i realizowania hobby. </w:t>
      </w:r>
    </w:p>
    <w:p w:rsidR="00C42D74" w:rsidRPr="0040484B" w:rsidRDefault="00C42D74" w:rsidP="00C42D74">
      <w:pPr>
        <w:jc w:val="both"/>
        <w:rPr>
          <w:rFonts w:ascii="Arial" w:eastAsia="Arial Unicode MS" w:hAnsi="Arial" w:cs="Arial"/>
          <w:sz w:val="22"/>
          <w:szCs w:val="22"/>
        </w:rPr>
      </w:pPr>
      <w:r w:rsidRPr="0040484B">
        <w:rPr>
          <w:rFonts w:ascii="Arial" w:eastAsia="Arial Unicode MS" w:hAnsi="Arial" w:cs="Arial"/>
          <w:sz w:val="22"/>
          <w:szCs w:val="22"/>
        </w:rPr>
        <w:t xml:space="preserve">Gmina </w:t>
      </w:r>
      <w:r w:rsidR="00387249" w:rsidRPr="0040484B">
        <w:rPr>
          <w:rFonts w:ascii="Arial" w:eastAsia="Arial Unicode MS" w:hAnsi="Arial" w:cs="Arial"/>
          <w:sz w:val="22"/>
          <w:szCs w:val="22"/>
        </w:rPr>
        <w:t xml:space="preserve">Dobrodzień </w:t>
      </w:r>
      <w:r w:rsidRPr="0040484B">
        <w:rPr>
          <w:rFonts w:ascii="Arial" w:eastAsia="Arial Unicode MS" w:hAnsi="Arial" w:cs="Arial"/>
          <w:sz w:val="22"/>
          <w:szCs w:val="22"/>
        </w:rPr>
        <w:t xml:space="preserve">stanowi również cenny pod względem krajobrazowym obszar, ze względu na położenie jej na łagodnych wzniesieniach, a dodatkowo w dorzeczu Małej Panwi. Teren uzupełniają niewielkie, ale głębokie doliny rzek: Myśliny, </w:t>
      </w:r>
      <w:proofErr w:type="spellStart"/>
      <w:r w:rsidRPr="0040484B">
        <w:rPr>
          <w:rFonts w:ascii="Arial" w:eastAsia="Arial Unicode MS" w:hAnsi="Arial" w:cs="Arial"/>
          <w:sz w:val="22"/>
          <w:szCs w:val="22"/>
        </w:rPr>
        <w:t>Bziniczki</w:t>
      </w:r>
      <w:proofErr w:type="spellEnd"/>
      <w:r w:rsidRPr="0040484B">
        <w:rPr>
          <w:rFonts w:ascii="Arial" w:eastAsia="Arial Unicode MS" w:hAnsi="Arial" w:cs="Arial"/>
          <w:sz w:val="22"/>
          <w:szCs w:val="22"/>
        </w:rPr>
        <w:t xml:space="preserve">, </w:t>
      </w:r>
      <w:proofErr w:type="spellStart"/>
      <w:r w:rsidRPr="0040484B">
        <w:rPr>
          <w:rFonts w:ascii="Arial" w:eastAsia="Arial Unicode MS" w:hAnsi="Arial" w:cs="Arial"/>
          <w:sz w:val="22"/>
          <w:szCs w:val="22"/>
        </w:rPr>
        <w:t>Smoliny</w:t>
      </w:r>
      <w:proofErr w:type="spellEnd"/>
      <w:r w:rsidRPr="0040484B">
        <w:rPr>
          <w:rFonts w:ascii="Arial" w:eastAsia="Arial Unicode MS" w:hAnsi="Arial" w:cs="Arial"/>
          <w:sz w:val="22"/>
          <w:szCs w:val="22"/>
        </w:rPr>
        <w:t xml:space="preserve">. </w:t>
      </w:r>
    </w:p>
    <w:p w:rsidR="00887172" w:rsidRPr="0040484B" w:rsidRDefault="00387249" w:rsidP="00887172">
      <w:pPr>
        <w:jc w:val="both"/>
        <w:rPr>
          <w:rFonts w:ascii="Arial" w:eastAsia="Arial Unicode MS" w:hAnsi="Arial" w:cs="Arial"/>
          <w:sz w:val="22"/>
          <w:szCs w:val="22"/>
        </w:rPr>
      </w:pPr>
      <w:r w:rsidRPr="0040484B">
        <w:rPr>
          <w:rFonts w:ascii="Arial" w:hAnsi="Arial" w:cs="Arial"/>
          <w:sz w:val="22"/>
          <w:szCs w:val="22"/>
        </w:rPr>
        <w:t xml:space="preserve">Niezbyt zwarta zabudowa wsi oraz </w:t>
      </w:r>
      <w:r w:rsidR="00216474" w:rsidRPr="0040484B">
        <w:rPr>
          <w:rFonts w:ascii="Arial" w:hAnsi="Arial" w:cs="Arial"/>
          <w:sz w:val="22"/>
          <w:szCs w:val="22"/>
        </w:rPr>
        <w:t xml:space="preserve">położenie </w:t>
      </w:r>
      <w:r w:rsidR="006F1E84" w:rsidRPr="0040484B">
        <w:rPr>
          <w:rFonts w:ascii="Arial" w:hAnsi="Arial" w:cs="Arial"/>
          <w:sz w:val="22"/>
          <w:szCs w:val="22"/>
        </w:rPr>
        <w:t xml:space="preserve">jej </w:t>
      </w:r>
      <w:r w:rsidR="00216474" w:rsidRPr="0040484B">
        <w:rPr>
          <w:rFonts w:ascii="Arial" w:hAnsi="Arial" w:cs="Arial"/>
          <w:sz w:val="22"/>
          <w:szCs w:val="22"/>
        </w:rPr>
        <w:t xml:space="preserve">na obrzeżach lasów, stwarza dla </w:t>
      </w:r>
      <w:r w:rsidR="006F1E84" w:rsidRPr="0040484B">
        <w:rPr>
          <w:rFonts w:ascii="Arial" w:hAnsi="Arial" w:cs="Arial"/>
          <w:sz w:val="22"/>
          <w:szCs w:val="22"/>
        </w:rPr>
        <w:t xml:space="preserve">usytuowanych </w:t>
      </w:r>
      <w:r w:rsidR="00FC15D1" w:rsidRPr="0040484B">
        <w:rPr>
          <w:rFonts w:ascii="Arial" w:hAnsi="Arial" w:cs="Arial"/>
          <w:sz w:val="22"/>
          <w:szCs w:val="22"/>
        </w:rPr>
        <w:t xml:space="preserve">                   </w:t>
      </w:r>
      <w:r w:rsidR="006F1E84" w:rsidRPr="0040484B">
        <w:rPr>
          <w:rFonts w:ascii="Arial" w:hAnsi="Arial" w:cs="Arial"/>
          <w:sz w:val="22"/>
          <w:szCs w:val="22"/>
        </w:rPr>
        <w:t xml:space="preserve">w tych miejscach </w:t>
      </w:r>
      <w:r w:rsidR="00216474" w:rsidRPr="0040484B">
        <w:rPr>
          <w:rFonts w:ascii="Arial" w:hAnsi="Arial" w:cs="Arial"/>
          <w:sz w:val="22"/>
          <w:szCs w:val="22"/>
        </w:rPr>
        <w:t>gospodarstw rolnych o małym areale</w:t>
      </w:r>
      <w:r w:rsidR="006F1E84" w:rsidRPr="0040484B">
        <w:rPr>
          <w:rFonts w:ascii="Arial" w:hAnsi="Arial" w:cs="Arial"/>
          <w:sz w:val="22"/>
          <w:szCs w:val="22"/>
        </w:rPr>
        <w:t xml:space="preserve"> -</w:t>
      </w:r>
      <w:r w:rsidR="00216474" w:rsidRPr="0040484B">
        <w:rPr>
          <w:rFonts w:ascii="Arial" w:hAnsi="Arial" w:cs="Arial"/>
          <w:sz w:val="22"/>
          <w:szCs w:val="22"/>
        </w:rPr>
        <w:t xml:space="preserve"> możliwości rozwoju agroturystyki w różnych jej formach. </w:t>
      </w:r>
    </w:p>
    <w:p w:rsidR="00023B5E" w:rsidRPr="0040484B" w:rsidRDefault="00023B5E" w:rsidP="007F5C9B">
      <w:pPr>
        <w:autoSpaceDE w:val="0"/>
        <w:autoSpaceDN w:val="0"/>
        <w:adjustRightInd w:val="0"/>
        <w:jc w:val="both"/>
        <w:rPr>
          <w:rFonts w:ascii="Arial" w:hAnsi="Arial" w:cs="Arial"/>
          <w:bCs/>
          <w:sz w:val="22"/>
          <w:szCs w:val="22"/>
        </w:rPr>
      </w:pPr>
      <w:r w:rsidRPr="0040484B">
        <w:rPr>
          <w:rFonts w:ascii="Arial" w:hAnsi="Arial" w:cs="Arial"/>
          <w:sz w:val="22"/>
          <w:szCs w:val="22"/>
        </w:rPr>
        <w:t xml:space="preserve">Na terenie miasta występują także miejsca, gdzie można pospacerować i odpocząć, a jest to mianowicie założony w latach 1884 – </w:t>
      </w:r>
      <w:smartTag w:uri="urn:schemas-microsoft-com:office:smarttags" w:element="metricconverter">
        <w:smartTagPr>
          <w:attr w:name="ProductID" w:val="1914, a"/>
        </w:smartTagPr>
        <w:r w:rsidRPr="0040484B">
          <w:rPr>
            <w:rFonts w:ascii="Arial" w:hAnsi="Arial" w:cs="Arial"/>
            <w:sz w:val="22"/>
            <w:szCs w:val="22"/>
          </w:rPr>
          <w:t>1914, a</w:t>
        </w:r>
      </w:smartTag>
      <w:r w:rsidRPr="0040484B">
        <w:rPr>
          <w:rFonts w:ascii="Arial" w:hAnsi="Arial" w:cs="Arial"/>
          <w:sz w:val="22"/>
          <w:szCs w:val="22"/>
        </w:rPr>
        <w:t xml:space="preserve"> później odnowiony w 2003 r. </w:t>
      </w:r>
      <w:r w:rsidRPr="0040484B">
        <w:rPr>
          <w:rStyle w:val="Pogrubienie"/>
          <w:rFonts w:ascii="Arial" w:hAnsi="Arial" w:cs="Arial"/>
          <w:b w:val="0"/>
          <w:sz w:val="22"/>
          <w:szCs w:val="22"/>
        </w:rPr>
        <w:t>zabytkowy Park Miejski</w:t>
      </w:r>
      <w:r w:rsidRPr="0040484B">
        <w:rPr>
          <w:rFonts w:ascii="Arial" w:hAnsi="Arial" w:cs="Arial"/>
          <w:sz w:val="22"/>
          <w:szCs w:val="22"/>
        </w:rPr>
        <w:t xml:space="preserve"> oraz </w:t>
      </w:r>
      <w:r w:rsidRPr="0040484B">
        <w:rPr>
          <w:rStyle w:val="Pogrubienie"/>
          <w:rFonts w:ascii="Arial" w:hAnsi="Arial" w:cs="Arial"/>
          <w:b w:val="0"/>
          <w:sz w:val="22"/>
          <w:szCs w:val="22"/>
        </w:rPr>
        <w:t xml:space="preserve">zespół pałacowo-parkowy – obecnie ”Park Hotel”, </w:t>
      </w:r>
      <w:r w:rsidRPr="0040484B">
        <w:rPr>
          <w:rFonts w:ascii="Arial" w:hAnsi="Arial" w:cs="Arial"/>
          <w:sz w:val="22"/>
          <w:szCs w:val="22"/>
        </w:rPr>
        <w:t>wybudowany  w latach 1848-1849, w stylu neoklasycystycznym.</w:t>
      </w:r>
    </w:p>
    <w:p w:rsidR="00887172" w:rsidRPr="0040484B" w:rsidRDefault="00887172" w:rsidP="00887172">
      <w:pPr>
        <w:jc w:val="both"/>
        <w:rPr>
          <w:rFonts w:ascii="Arial" w:eastAsia="Arial Unicode MS" w:hAnsi="Arial" w:cs="Arial"/>
          <w:sz w:val="22"/>
          <w:szCs w:val="22"/>
        </w:rPr>
      </w:pPr>
      <w:r w:rsidRPr="0040484B">
        <w:rPr>
          <w:rFonts w:ascii="Arial" w:eastAsia="Arial Unicode MS" w:hAnsi="Arial" w:cs="Arial"/>
          <w:sz w:val="22"/>
          <w:szCs w:val="22"/>
        </w:rPr>
        <w:t>Miasto Dobrodzień słynie przede wszystkim z produkcji pięknych i solidnych mebli, które znane są daleko poza granicami województwa opolskiego</w:t>
      </w:r>
      <w:r w:rsidR="00EE601F">
        <w:rPr>
          <w:rFonts w:ascii="Arial" w:eastAsia="Arial Unicode MS" w:hAnsi="Arial" w:cs="Arial"/>
          <w:sz w:val="22"/>
          <w:szCs w:val="22"/>
        </w:rPr>
        <w:t xml:space="preserve"> oraz poza granicami kraju</w:t>
      </w:r>
      <w:r w:rsidRPr="0040484B">
        <w:rPr>
          <w:rFonts w:ascii="Arial" w:eastAsia="Arial Unicode MS" w:hAnsi="Arial" w:cs="Arial"/>
          <w:sz w:val="22"/>
          <w:szCs w:val="22"/>
        </w:rPr>
        <w:t>.</w:t>
      </w:r>
    </w:p>
    <w:p w:rsidR="00023B5E" w:rsidRPr="0040484B" w:rsidRDefault="00023B5E" w:rsidP="007F5C9B">
      <w:pPr>
        <w:autoSpaceDE w:val="0"/>
        <w:autoSpaceDN w:val="0"/>
        <w:adjustRightInd w:val="0"/>
        <w:jc w:val="both"/>
        <w:rPr>
          <w:rFonts w:ascii="Arial" w:hAnsi="Arial" w:cs="Arial"/>
          <w:sz w:val="22"/>
          <w:szCs w:val="22"/>
        </w:rPr>
      </w:pPr>
      <w:r w:rsidRPr="0040484B">
        <w:rPr>
          <w:rFonts w:ascii="Arial" w:hAnsi="Arial" w:cs="Arial"/>
          <w:sz w:val="22"/>
          <w:szCs w:val="22"/>
        </w:rPr>
        <w:t xml:space="preserve">Gmina Dobrodzień posiada wytyczone i oznakowane ścieżki rowerowe, zachęcające do uprawiania czynnych form turystyki, jak również stwarzające możliwość poznawania walorów przyrodniczo- historycznych doliny Małej Panwi. </w:t>
      </w:r>
      <w:r w:rsidRPr="00E14D1E">
        <w:rPr>
          <w:rFonts w:ascii="Arial" w:hAnsi="Arial" w:cs="Arial"/>
          <w:sz w:val="22"/>
          <w:szCs w:val="22"/>
        </w:rPr>
        <w:t xml:space="preserve">W granicach gminy znajdują się 4 trasy rowerowe o łącznej długości </w:t>
      </w:r>
      <w:r w:rsidR="008B718B">
        <w:rPr>
          <w:rFonts w:ascii="Arial" w:hAnsi="Arial" w:cs="Arial"/>
          <w:sz w:val="22"/>
          <w:szCs w:val="22"/>
        </w:rPr>
        <w:t xml:space="preserve">ok. </w:t>
      </w:r>
      <w:smartTag w:uri="urn:schemas-microsoft-com:office:smarttags" w:element="metricconverter">
        <w:smartTagPr>
          <w:attr w:name="ProductID" w:val="30 km"/>
        </w:smartTagPr>
        <w:r w:rsidR="00E14D1E">
          <w:rPr>
            <w:rFonts w:ascii="Arial" w:hAnsi="Arial" w:cs="Arial"/>
            <w:sz w:val="22"/>
            <w:szCs w:val="22"/>
          </w:rPr>
          <w:t>30</w:t>
        </w:r>
        <w:r w:rsidRPr="00E14D1E">
          <w:rPr>
            <w:rFonts w:ascii="Arial" w:hAnsi="Arial" w:cs="Arial"/>
            <w:sz w:val="22"/>
            <w:szCs w:val="22"/>
          </w:rPr>
          <w:t xml:space="preserve"> km</w:t>
        </w:r>
      </w:smartTag>
      <w:r w:rsidRPr="00E14D1E">
        <w:rPr>
          <w:rFonts w:ascii="Arial" w:hAnsi="Arial" w:cs="Arial"/>
          <w:sz w:val="22"/>
          <w:szCs w:val="22"/>
        </w:rPr>
        <w:t>, przebiegające od miejscowości: Kolonowskie przez Kolejkę (w miejscowości znajduje się gospodarstwo agroturystyczne ze stadniną koni), a także Bzinicę</w:t>
      </w:r>
      <w:r w:rsidR="00EE601F" w:rsidRPr="00E14D1E">
        <w:rPr>
          <w:rFonts w:ascii="Arial" w:hAnsi="Arial" w:cs="Arial"/>
          <w:sz w:val="22"/>
          <w:szCs w:val="22"/>
        </w:rPr>
        <w:t xml:space="preserve"> Starą</w:t>
      </w:r>
      <w:r w:rsidRPr="00E14D1E">
        <w:rPr>
          <w:rFonts w:ascii="Arial" w:hAnsi="Arial" w:cs="Arial"/>
          <w:sz w:val="22"/>
          <w:szCs w:val="22"/>
        </w:rPr>
        <w:t xml:space="preserve"> (powstałe zabudowania folwarczne, kaplica) Bąki, Dobrodzień, Ligotę Dobrodzieńską, Myślinę (zalew w dawnej piaskowni, stacja PKP) do </w:t>
      </w:r>
      <w:proofErr w:type="spellStart"/>
      <w:r w:rsidRPr="00E14D1E">
        <w:rPr>
          <w:rFonts w:ascii="Arial" w:hAnsi="Arial" w:cs="Arial"/>
          <w:sz w:val="22"/>
          <w:szCs w:val="22"/>
        </w:rPr>
        <w:t>Staniszcz</w:t>
      </w:r>
      <w:proofErr w:type="spellEnd"/>
      <w:r w:rsidRPr="00E14D1E">
        <w:rPr>
          <w:rFonts w:ascii="Arial" w:hAnsi="Arial" w:cs="Arial"/>
          <w:sz w:val="22"/>
          <w:szCs w:val="22"/>
        </w:rPr>
        <w:t xml:space="preserve"> Małych.</w:t>
      </w:r>
    </w:p>
    <w:p w:rsidR="00DE0361" w:rsidRPr="00C36D56" w:rsidRDefault="00C36D56" w:rsidP="00DE0361">
      <w:pPr>
        <w:pStyle w:val="Nagwek1"/>
        <w:jc w:val="both"/>
        <w:rPr>
          <w:sz w:val="28"/>
          <w:szCs w:val="28"/>
        </w:rPr>
      </w:pPr>
      <w:bookmarkStart w:id="138" w:name="_Toc275770907"/>
      <w:r w:rsidRPr="00C36D56">
        <w:rPr>
          <w:sz w:val="28"/>
          <w:szCs w:val="28"/>
        </w:rPr>
        <w:lastRenderedPageBreak/>
        <w:t>3.6. INFRASTRUKTURA SPOŁECZNA</w:t>
      </w:r>
      <w:bookmarkEnd w:id="138"/>
    </w:p>
    <w:p w:rsidR="00A15EA7" w:rsidRPr="00C55478" w:rsidRDefault="00A15EA7" w:rsidP="00A15EA7">
      <w:pPr>
        <w:jc w:val="both"/>
        <w:rPr>
          <w:rStyle w:val="Pogrubienie"/>
          <w:rFonts w:ascii="Arial" w:hAnsi="Arial" w:cs="Arial"/>
          <w:b w:val="0"/>
          <w:bCs w:val="0"/>
          <w:color w:val="FF0000"/>
          <w:sz w:val="22"/>
          <w:szCs w:val="22"/>
          <w:highlight w:val="yellow"/>
        </w:rPr>
      </w:pPr>
    </w:p>
    <w:p w:rsidR="00A15EA7" w:rsidRPr="0040484B" w:rsidRDefault="00A15EA7" w:rsidP="0040484B">
      <w:pPr>
        <w:jc w:val="both"/>
        <w:rPr>
          <w:rFonts w:ascii="Arial" w:hAnsi="Arial" w:cs="Arial"/>
          <w:sz w:val="22"/>
          <w:szCs w:val="22"/>
        </w:rPr>
      </w:pPr>
      <w:r w:rsidRPr="0040484B">
        <w:rPr>
          <w:rFonts w:ascii="Arial" w:hAnsi="Arial" w:cs="Arial"/>
          <w:sz w:val="22"/>
          <w:szCs w:val="22"/>
        </w:rPr>
        <w:t xml:space="preserve">Działalność kulturalna, rekreacyjna oraz sportowa na terenie gminy Dobrodzień, koordynowana jest przez Dobrodzieński Ośrodek Kultury i Sportu, który w swojej strukturze zawiera: </w:t>
      </w:r>
    </w:p>
    <w:p w:rsidR="00A15EA7" w:rsidRPr="0040484B" w:rsidRDefault="00A15EA7" w:rsidP="0040484B">
      <w:pPr>
        <w:pStyle w:val="NormalnyWeb"/>
        <w:spacing w:before="0" w:beforeAutospacing="0" w:after="0" w:afterAutospacing="0"/>
        <w:ind w:left="360"/>
        <w:rPr>
          <w:rFonts w:ascii="Arial" w:hAnsi="Arial" w:cs="Arial"/>
          <w:sz w:val="22"/>
          <w:szCs w:val="22"/>
        </w:rPr>
      </w:pPr>
      <w:r w:rsidRPr="0040484B">
        <w:rPr>
          <w:rFonts w:ascii="Arial" w:hAnsi="Arial" w:cs="Arial"/>
          <w:sz w:val="22"/>
          <w:szCs w:val="22"/>
        </w:rPr>
        <w:t xml:space="preserve">- </w:t>
      </w:r>
      <w:r w:rsidR="00443903">
        <w:rPr>
          <w:rFonts w:ascii="Arial" w:hAnsi="Arial" w:cs="Arial"/>
          <w:sz w:val="22"/>
          <w:szCs w:val="22"/>
        </w:rPr>
        <w:t xml:space="preserve"> </w:t>
      </w:r>
      <w:r w:rsidRPr="0040484B">
        <w:rPr>
          <w:rFonts w:ascii="Arial" w:hAnsi="Arial" w:cs="Arial"/>
          <w:sz w:val="22"/>
          <w:szCs w:val="22"/>
        </w:rPr>
        <w:t>Salę  Widowiskow</w:t>
      </w:r>
      <w:r w:rsidR="00EE601F">
        <w:rPr>
          <w:rFonts w:ascii="Arial" w:hAnsi="Arial" w:cs="Arial"/>
          <w:sz w:val="22"/>
          <w:szCs w:val="22"/>
        </w:rPr>
        <w:t>o</w:t>
      </w:r>
      <w:r w:rsidRPr="0040484B">
        <w:rPr>
          <w:rFonts w:ascii="Arial" w:hAnsi="Arial" w:cs="Arial"/>
          <w:sz w:val="22"/>
          <w:szCs w:val="22"/>
        </w:rPr>
        <w:t xml:space="preserve"> – Kino</w:t>
      </w:r>
      <w:r w:rsidR="00EE601F">
        <w:rPr>
          <w:rFonts w:ascii="Arial" w:hAnsi="Arial" w:cs="Arial"/>
          <w:sz w:val="22"/>
          <w:szCs w:val="22"/>
        </w:rPr>
        <w:t>wą</w:t>
      </w:r>
      <w:r w:rsidRPr="0040484B">
        <w:rPr>
          <w:rFonts w:ascii="Arial" w:hAnsi="Arial" w:cs="Arial"/>
          <w:sz w:val="22"/>
          <w:szCs w:val="22"/>
        </w:rPr>
        <w:t xml:space="preserve">, </w:t>
      </w:r>
      <w:r w:rsidRPr="0040484B">
        <w:rPr>
          <w:rFonts w:ascii="Arial" w:hAnsi="Arial" w:cs="Arial"/>
          <w:sz w:val="22"/>
          <w:szCs w:val="22"/>
        </w:rPr>
        <w:br/>
        <w:t xml:space="preserve">- </w:t>
      </w:r>
      <w:r w:rsidR="00443903">
        <w:rPr>
          <w:rFonts w:ascii="Arial" w:hAnsi="Arial" w:cs="Arial"/>
          <w:sz w:val="22"/>
          <w:szCs w:val="22"/>
        </w:rPr>
        <w:t xml:space="preserve"> </w:t>
      </w:r>
      <w:r w:rsidRPr="0040484B">
        <w:rPr>
          <w:rFonts w:ascii="Arial" w:hAnsi="Arial" w:cs="Arial"/>
          <w:sz w:val="22"/>
          <w:szCs w:val="22"/>
        </w:rPr>
        <w:t xml:space="preserve">Salę Kameralną – Galeria, </w:t>
      </w:r>
      <w:r w:rsidRPr="0040484B">
        <w:rPr>
          <w:rFonts w:ascii="Arial" w:hAnsi="Arial" w:cs="Arial"/>
          <w:sz w:val="22"/>
          <w:szCs w:val="22"/>
        </w:rPr>
        <w:br/>
        <w:t xml:space="preserve">- </w:t>
      </w:r>
      <w:r w:rsidR="00443903">
        <w:rPr>
          <w:rFonts w:ascii="Arial" w:hAnsi="Arial" w:cs="Arial"/>
          <w:sz w:val="22"/>
          <w:szCs w:val="22"/>
        </w:rPr>
        <w:t xml:space="preserve"> </w:t>
      </w:r>
      <w:r w:rsidRPr="0040484B">
        <w:rPr>
          <w:rFonts w:ascii="Arial" w:hAnsi="Arial" w:cs="Arial"/>
          <w:sz w:val="22"/>
          <w:szCs w:val="22"/>
        </w:rPr>
        <w:t>Świetlicę Internetową,</w:t>
      </w:r>
      <w:r w:rsidRPr="0040484B">
        <w:rPr>
          <w:rFonts w:ascii="Arial" w:hAnsi="Arial" w:cs="Arial"/>
          <w:sz w:val="22"/>
          <w:szCs w:val="22"/>
        </w:rPr>
        <w:br/>
        <w:t xml:space="preserve">- </w:t>
      </w:r>
      <w:r w:rsidR="00443903">
        <w:rPr>
          <w:rFonts w:ascii="Arial" w:hAnsi="Arial" w:cs="Arial"/>
          <w:sz w:val="22"/>
          <w:szCs w:val="22"/>
        </w:rPr>
        <w:t xml:space="preserve"> </w:t>
      </w:r>
      <w:r w:rsidRPr="0040484B">
        <w:rPr>
          <w:rFonts w:ascii="Arial" w:hAnsi="Arial" w:cs="Arial"/>
          <w:sz w:val="22"/>
          <w:szCs w:val="22"/>
        </w:rPr>
        <w:t>Salę języków obcych,</w:t>
      </w:r>
      <w:r w:rsidRPr="0040484B">
        <w:rPr>
          <w:rFonts w:ascii="Arial" w:hAnsi="Arial" w:cs="Arial"/>
          <w:sz w:val="22"/>
          <w:szCs w:val="22"/>
        </w:rPr>
        <w:br/>
      </w:r>
      <w:r w:rsidR="0040484B">
        <w:rPr>
          <w:rFonts w:ascii="Arial" w:hAnsi="Arial" w:cs="Arial"/>
          <w:sz w:val="22"/>
          <w:szCs w:val="22"/>
        </w:rPr>
        <w:t xml:space="preserve">- </w:t>
      </w:r>
      <w:r w:rsidR="00443903">
        <w:rPr>
          <w:rFonts w:ascii="Arial" w:hAnsi="Arial" w:cs="Arial"/>
          <w:sz w:val="22"/>
          <w:szCs w:val="22"/>
        </w:rPr>
        <w:t xml:space="preserve"> </w:t>
      </w:r>
      <w:r w:rsidR="0040484B">
        <w:rPr>
          <w:rFonts w:ascii="Arial" w:hAnsi="Arial" w:cs="Arial"/>
          <w:sz w:val="22"/>
          <w:szCs w:val="22"/>
        </w:rPr>
        <w:t>Salę Muzyczną</w:t>
      </w:r>
      <w:r w:rsidRPr="0040484B">
        <w:rPr>
          <w:rFonts w:ascii="Arial" w:hAnsi="Arial" w:cs="Arial"/>
          <w:sz w:val="22"/>
          <w:szCs w:val="22"/>
        </w:rPr>
        <w:t xml:space="preserve">, </w:t>
      </w:r>
      <w:r w:rsidRPr="0040484B">
        <w:rPr>
          <w:rFonts w:ascii="Arial" w:hAnsi="Arial" w:cs="Arial"/>
          <w:sz w:val="22"/>
          <w:szCs w:val="22"/>
        </w:rPr>
        <w:br/>
        <w:t xml:space="preserve">- </w:t>
      </w:r>
      <w:r w:rsidR="00443903">
        <w:rPr>
          <w:rFonts w:ascii="Arial" w:hAnsi="Arial" w:cs="Arial"/>
          <w:sz w:val="22"/>
          <w:szCs w:val="22"/>
        </w:rPr>
        <w:t xml:space="preserve"> </w:t>
      </w:r>
      <w:r w:rsidRPr="0040484B">
        <w:rPr>
          <w:rFonts w:ascii="Arial" w:hAnsi="Arial" w:cs="Arial"/>
          <w:sz w:val="22"/>
          <w:szCs w:val="22"/>
        </w:rPr>
        <w:t xml:space="preserve">Modelarnię, </w:t>
      </w:r>
      <w:r w:rsidRPr="0040484B">
        <w:rPr>
          <w:rFonts w:ascii="Arial" w:hAnsi="Arial" w:cs="Arial"/>
          <w:sz w:val="22"/>
          <w:szCs w:val="22"/>
        </w:rPr>
        <w:br/>
        <w:t xml:space="preserve">- </w:t>
      </w:r>
      <w:r w:rsidR="00443903">
        <w:rPr>
          <w:rFonts w:ascii="Arial" w:hAnsi="Arial" w:cs="Arial"/>
          <w:sz w:val="22"/>
          <w:szCs w:val="22"/>
        </w:rPr>
        <w:t xml:space="preserve"> </w:t>
      </w:r>
      <w:r w:rsidRPr="0040484B">
        <w:rPr>
          <w:rFonts w:ascii="Arial" w:hAnsi="Arial" w:cs="Arial"/>
          <w:sz w:val="22"/>
          <w:szCs w:val="22"/>
        </w:rPr>
        <w:t xml:space="preserve">Bibliotekę Miejską, </w:t>
      </w:r>
      <w:r w:rsidRPr="0040484B">
        <w:rPr>
          <w:rFonts w:ascii="Arial" w:hAnsi="Arial" w:cs="Arial"/>
          <w:sz w:val="22"/>
          <w:szCs w:val="22"/>
        </w:rPr>
        <w:br/>
        <w:t xml:space="preserve">- </w:t>
      </w:r>
      <w:r w:rsidR="00443903">
        <w:rPr>
          <w:rFonts w:ascii="Arial" w:hAnsi="Arial" w:cs="Arial"/>
          <w:sz w:val="22"/>
          <w:szCs w:val="22"/>
        </w:rPr>
        <w:t xml:space="preserve"> </w:t>
      </w:r>
      <w:r w:rsidRPr="0040484B">
        <w:rPr>
          <w:rFonts w:ascii="Arial" w:hAnsi="Arial" w:cs="Arial"/>
          <w:sz w:val="22"/>
          <w:szCs w:val="22"/>
        </w:rPr>
        <w:t>Kawiarnię.</w:t>
      </w:r>
    </w:p>
    <w:p w:rsidR="00A15EA7" w:rsidRPr="0040484B" w:rsidRDefault="00A15EA7" w:rsidP="0040484B">
      <w:pPr>
        <w:pStyle w:val="NormalnyWeb"/>
        <w:spacing w:before="0" w:beforeAutospacing="0" w:after="0" w:afterAutospacing="0"/>
        <w:rPr>
          <w:rFonts w:ascii="Arial" w:hAnsi="Arial" w:cs="Arial"/>
          <w:sz w:val="22"/>
          <w:szCs w:val="22"/>
        </w:rPr>
      </w:pPr>
      <w:r w:rsidRPr="0040484B">
        <w:rPr>
          <w:rFonts w:ascii="Arial" w:hAnsi="Arial" w:cs="Arial"/>
          <w:sz w:val="22"/>
          <w:szCs w:val="22"/>
        </w:rPr>
        <w:t>Dodatkowymi placówkami, znajdującymi się na terenie miasta są:</w:t>
      </w:r>
    </w:p>
    <w:p w:rsidR="00CA10CA" w:rsidRPr="0040484B" w:rsidRDefault="00A15EA7" w:rsidP="0040484B">
      <w:pPr>
        <w:pStyle w:val="NormalnyWeb"/>
        <w:spacing w:before="0" w:beforeAutospacing="0" w:after="0" w:afterAutospacing="0"/>
        <w:ind w:left="720" w:hanging="360"/>
        <w:jc w:val="both"/>
        <w:rPr>
          <w:rFonts w:ascii="Arial" w:hAnsi="Arial" w:cs="Arial"/>
          <w:sz w:val="22"/>
          <w:szCs w:val="22"/>
        </w:rPr>
      </w:pPr>
      <w:r w:rsidRPr="0040484B">
        <w:rPr>
          <w:rFonts w:ascii="Arial" w:hAnsi="Arial" w:cs="Arial"/>
          <w:sz w:val="22"/>
          <w:szCs w:val="22"/>
        </w:rPr>
        <w:t xml:space="preserve">- </w:t>
      </w:r>
      <w:r w:rsidR="00443903">
        <w:rPr>
          <w:rFonts w:ascii="Arial" w:hAnsi="Arial" w:cs="Arial"/>
          <w:sz w:val="22"/>
          <w:szCs w:val="22"/>
        </w:rPr>
        <w:t xml:space="preserve"> </w:t>
      </w:r>
      <w:r w:rsidRPr="0040484B">
        <w:rPr>
          <w:rFonts w:ascii="Arial" w:hAnsi="Arial" w:cs="Arial"/>
          <w:sz w:val="22"/>
          <w:szCs w:val="22"/>
        </w:rPr>
        <w:t xml:space="preserve">Pływalnia „DELFIN”, przy ul. Solnej 5, </w:t>
      </w:r>
    </w:p>
    <w:p w:rsidR="00A15EA7" w:rsidRPr="0040484B" w:rsidRDefault="00A15EA7" w:rsidP="0040484B">
      <w:pPr>
        <w:pStyle w:val="NormalnyWeb"/>
        <w:spacing w:before="0" w:beforeAutospacing="0" w:after="0" w:afterAutospacing="0"/>
        <w:ind w:left="720" w:hanging="360"/>
        <w:jc w:val="both"/>
        <w:rPr>
          <w:rFonts w:ascii="Arial" w:hAnsi="Arial" w:cs="Arial"/>
          <w:sz w:val="22"/>
          <w:szCs w:val="22"/>
        </w:rPr>
      </w:pPr>
      <w:r w:rsidRPr="0040484B">
        <w:rPr>
          <w:rFonts w:ascii="Arial" w:hAnsi="Arial" w:cs="Arial"/>
          <w:sz w:val="22"/>
          <w:szCs w:val="22"/>
        </w:rPr>
        <w:t xml:space="preserve">- </w:t>
      </w:r>
      <w:r w:rsidR="00443903">
        <w:rPr>
          <w:rFonts w:ascii="Arial" w:hAnsi="Arial" w:cs="Arial"/>
          <w:sz w:val="22"/>
          <w:szCs w:val="22"/>
        </w:rPr>
        <w:t xml:space="preserve"> </w:t>
      </w:r>
      <w:r w:rsidRPr="0040484B">
        <w:rPr>
          <w:rFonts w:ascii="Arial" w:hAnsi="Arial" w:cs="Arial"/>
          <w:sz w:val="22"/>
          <w:szCs w:val="22"/>
        </w:rPr>
        <w:t>Stadion Miejski, przy ul. Piastowskiej.</w:t>
      </w:r>
    </w:p>
    <w:p w:rsidR="00A15EA7" w:rsidRPr="0040484B" w:rsidRDefault="00A15EA7" w:rsidP="0040484B">
      <w:pPr>
        <w:pStyle w:val="Tekstpodstawowy"/>
        <w:spacing w:after="0"/>
        <w:jc w:val="both"/>
        <w:rPr>
          <w:rStyle w:val="Pogrubienie"/>
          <w:rFonts w:ascii="Arial" w:hAnsi="Arial" w:cs="Arial"/>
          <w:b w:val="0"/>
          <w:sz w:val="22"/>
          <w:szCs w:val="22"/>
        </w:rPr>
      </w:pPr>
      <w:r w:rsidRPr="0040484B">
        <w:rPr>
          <w:rFonts w:ascii="Arial" w:hAnsi="Arial" w:cs="Arial"/>
          <w:sz w:val="22"/>
          <w:szCs w:val="22"/>
        </w:rPr>
        <w:t>Miejscem, w którym gromadzone są dokumenty i przedmioty o wart</w:t>
      </w:r>
      <w:r w:rsidR="0040484B" w:rsidRPr="0040484B">
        <w:rPr>
          <w:rFonts w:ascii="Arial" w:hAnsi="Arial" w:cs="Arial"/>
          <w:sz w:val="22"/>
          <w:szCs w:val="22"/>
        </w:rPr>
        <w:t>ości historycznej, pochodzące z </w:t>
      </w:r>
      <w:r w:rsidRPr="0040484B">
        <w:rPr>
          <w:rFonts w:ascii="Arial" w:hAnsi="Arial" w:cs="Arial"/>
          <w:sz w:val="22"/>
          <w:szCs w:val="22"/>
        </w:rPr>
        <w:t>terenu gminy, jest otwarta w maju 2004 r. Izba Regionalna, założona przez Członków Międzygminnego Towarzystwa Regionalnego Dobrodzień-Zębowice.</w:t>
      </w:r>
    </w:p>
    <w:p w:rsidR="00A15EA7" w:rsidRPr="0040484B" w:rsidRDefault="00A15EA7" w:rsidP="0040484B">
      <w:pPr>
        <w:jc w:val="both"/>
        <w:rPr>
          <w:rStyle w:val="Pogrubienie"/>
          <w:rFonts w:ascii="Arial" w:hAnsi="Arial" w:cs="Arial"/>
          <w:b w:val="0"/>
          <w:sz w:val="22"/>
          <w:szCs w:val="22"/>
        </w:rPr>
      </w:pPr>
      <w:r w:rsidRPr="0040484B">
        <w:rPr>
          <w:rStyle w:val="Pogrubienie"/>
          <w:rFonts w:ascii="Arial" w:hAnsi="Arial" w:cs="Arial"/>
          <w:b w:val="0"/>
          <w:sz w:val="22"/>
          <w:szCs w:val="22"/>
        </w:rPr>
        <w:t xml:space="preserve">Turyści odwiedzający </w:t>
      </w:r>
      <w:r w:rsidR="00CA10CA" w:rsidRPr="0040484B">
        <w:rPr>
          <w:rStyle w:val="Pogrubienie"/>
          <w:rFonts w:ascii="Arial" w:hAnsi="Arial" w:cs="Arial"/>
          <w:b w:val="0"/>
          <w:sz w:val="22"/>
          <w:szCs w:val="22"/>
        </w:rPr>
        <w:t xml:space="preserve">gminę </w:t>
      </w:r>
      <w:r w:rsidRPr="0040484B">
        <w:rPr>
          <w:rStyle w:val="Pogrubienie"/>
          <w:rFonts w:ascii="Arial" w:hAnsi="Arial" w:cs="Arial"/>
          <w:b w:val="0"/>
          <w:sz w:val="22"/>
          <w:szCs w:val="22"/>
        </w:rPr>
        <w:t xml:space="preserve">Dobrodzień </w:t>
      </w:r>
      <w:r w:rsidR="00CA10CA" w:rsidRPr="0040484B">
        <w:rPr>
          <w:rStyle w:val="Pogrubienie"/>
          <w:rFonts w:ascii="Arial" w:hAnsi="Arial" w:cs="Arial"/>
          <w:b w:val="0"/>
          <w:sz w:val="22"/>
          <w:szCs w:val="22"/>
        </w:rPr>
        <w:t>oraz jej okolicę</w:t>
      </w:r>
      <w:r w:rsidRPr="0040484B">
        <w:rPr>
          <w:rStyle w:val="Pogrubienie"/>
          <w:rFonts w:ascii="Arial" w:hAnsi="Arial" w:cs="Arial"/>
          <w:b w:val="0"/>
          <w:sz w:val="22"/>
          <w:szCs w:val="22"/>
        </w:rPr>
        <w:t>, mają możliwość</w:t>
      </w:r>
      <w:r w:rsidR="00CA10CA" w:rsidRPr="0040484B">
        <w:rPr>
          <w:rStyle w:val="Pogrubienie"/>
          <w:rFonts w:ascii="Arial" w:hAnsi="Arial" w:cs="Arial"/>
          <w:b w:val="0"/>
          <w:sz w:val="22"/>
          <w:szCs w:val="22"/>
        </w:rPr>
        <w:t xml:space="preserve"> zatrzymania się w hotelu,                 </w:t>
      </w:r>
      <w:r w:rsidR="002B5DE1" w:rsidRPr="0040484B">
        <w:rPr>
          <w:rStyle w:val="Pogrubienie"/>
          <w:rFonts w:ascii="Arial" w:hAnsi="Arial" w:cs="Arial"/>
          <w:b w:val="0"/>
          <w:sz w:val="22"/>
          <w:szCs w:val="22"/>
        </w:rPr>
        <w:t xml:space="preserve">bądź </w:t>
      </w:r>
      <w:r w:rsidRPr="0040484B">
        <w:rPr>
          <w:rStyle w:val="Pogrubienie"/>
          <w:rFonts w:ascii="Arial" w:hAnsi="Arial" w:cs="Arial"/>
          <w:b w:val="0"/>
          <w:sz w:val="22"/>
          <w:szCs w:val="22"/>
        </w:rPr>
        <w:t xml:space="preserve">w </w:t>
      </w:r>
      <w:r w:rsidR="00EE601F">
        <w:rPr>
          <w:rStyle w:val="Pogrubienie"/>
          <w:rFonts w:ascii="Arial" w:hAnsi="Arial" w:cs="Arial"/>
          <w:b w:val="0"/>
          <w:sz w:val="22"/>
          <w:szCs w:val="22"/>
        </w:rPr>
        <w:t>zajeździe</w:t>
      </w:r>
      <w:r w:rsidRPr="0040484B">
        <w:rPr>
          <w:rStyle w:val="Pogrubienie"/>
          <w:rFonts w:ascii="Arial" w:hAnsi="Arial" w:cs="Arial"/>
          <w:b w:val="0"/>
          <w:sz w:val="22"/>
          <w:szCs w:val="22"/>
        </w:rPr>
        <w:t xml:space="preserve">, znajdujących się na terenie </w:t>
      </w:r>
      <w:r w:rsidR="002B5DE1" w:rsidRPr="0040484B">
        <w:rPr>
          <w:rStyle w:val="Pogrubienie"/>
          <w:rFonts w:ascii="Arial" w:hAnsi="Arial" w:cs="Arial"/>
          <w:b w:val="0"/>
          <w:sz w:val="22"/>
          <w:szCs w:val="22"/>
        </w:rPr>
        <w:t>gminy</w:t>
      </w:r>
      <w:r w:rsidRPr="0040484B">
        <w:rPr>
          <w:rStyle w:val="Pogrubienie"/>
          <w:rFonts w:ascii="Arial" w:hAnsi="Arial" w:cs="Arial"/>
          <w:b w:val="0"/>
          <w:sz w:val="22"/>
          <w:szCs w:val="22"/>
        </w:rPr>
        <w:t>.</w:t>
      </w:r>
    </w:p>
    <w:p w:rsidR="00A15EA7" w:rsidRPr="0040484B" w:rsidRDefault="00A15EA7" w:rsidP="0040484B">
      <w:pPr>
        <w:jc w:val="both"/>
        <w:rPr>
          <w:rStyle w:val="Pogrubienie"/>
          <w:rFonts w:ascii="Arial" w:hAnsi="Arial" w:cs="Arial"/>
          <w:b w:val="0"/>
          <w:sz w:val="22"/>
          <w:szCs w:val="22"/>
        </w:rPr>
      </w:pPr>
      <w:r w:rsidRPr="0040484B">
        <w:rPr>
          <w:rStyle w:val="Pogrubienie"/>
          <w:rFonts w:ascii="Arial" w:hAnsi="Arial" w:cs="Arial"/>
          <w:b w:val="0"/>
          <w:sz w:val="22"/>
          <w:szCs w:val="22"/>
        </w:rPr>
        <w:t>Baza noclegowa miasta i gminy Dobrodzień:</w:t>
      </w:r>
    </w:p>
    <w:p w:rsidR="00A15EA7" w:rsidRPr="0040484B" w:rsidRDefault="00A15EA7" w:rsidP="0040484B">
      <w:pPr>
        <w:jc w:val="both"/>
        <w:rPr>
          <w:rStyle w:val="Pogrubienie"/>
          <w:rFonts w:ascii="Arial" w:hAnsi="Arial" w:cs="Arial"/>
          <w:b w:val="0"/>
          <w:sz w:val="22"/>
          <w:szCs w:val="22"/>
        </w:rPr>
      </w:pPr>
      <w:r w:rsidRPr="0040484B">
        <w:rPr>
          <w:rStyle w:val="Pogrubienie"/>
          <w:rFonts w:ascii="Arial" w:hAnsi="Arial" w:cs="Arial"/>
          <w:b w:val="0"/>
          <w:sz w:val="22"/>
          <w:szCs w:val="22"/>
        </w:rPr>
        <w:t>- miasto:</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Style w:val="Pogrubienie"/>
          <w:rFonts w:ascii="Arial" w:hAnsi="Arial" w:cs="Arial"/>
          <w:b w:val="0"/>
          <w:sz w:val="22"/>
          <w:szCs w:val="22"/>
        </w:rPr>
        <w:t>PARK HOTEL</w:t>
      </w:r>
      <w:r w:rsidRPr="0040484B">
        <w:rPr>
          <w:rFonts w:ascii="Arial" w:hAnsi="Arial" w:cs="Arial"/>
          <w:b/>
          <w:sz w:val="22"/>
          <w:szCs w:val="22"/>
        </w:rPr>
        <w:t xml:space="preserve">, </w:t>
      </w:r>
      <w:r w:rsidRPr="0040484B">
        <w:rPr>
          <w:rFonts w:ascii="Arial" w:hAnsi="Arial" w:cs="Arial"/>
          <w:sz w:val="22"/>
          <w:szCs w:val="22"/>
        </w:rPr>
        <w:t>ul. Parkowa 5,</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Style w:val="Pogrubienie"/>
          <w:rFonts w:ascii="Arial" w:hAnsi="Arial" w:cs="Arial"/>
          <w:b w:val="0"/>
          <w:sz w:val="22"/>
          <w:szCs w:val="22"/>
        </w:rPr>
        <w:t>Motel</w:t>
      </w:r>
      <w:r w:rsidRPr="0040484B">
        <w:rPr>
          <w:rFonts w:ascii="Arial" w:hAnsi="Arial" w:cs="Arial"/>
          <w:sz w:val="22"/>
          <w:szCs w:val="22"/>
        </w:rPr>
        <w:t xml:space="preserve">, ul. Mickiewicza 5 (5 pokoi oraz </w:t>
      </w:r>
      <w:proofErr w:type="spellStart"/>
      <w:r w:rsidRPr="0040484B">
        <w:rPr>
          <w:rFonts w:ascii="Arial" w:hAnsi="Arial" w:cs="Arial"/>
          <w:sz w:val="22"/>
          <w:szCs w:val="22"/>
        </w:rPr>
        <w:t>sklep</w:t>
      </w:r>
      <w:proofErr w:type="spellEnd"/>
      <w:r w:rsidRPr="0040484B">
        <w:rPr>
          <w:rFonts w:ascii="Arial" w:hAnsi="Arial" w:cs="Arial"/>
          <w:sz w:val="22"/>
          <w:szCs w:val="22"/>
        </w:rPr>
        <w:t>),</w:t>
      </w:r>
    </w:p>
    <w:p w:rsidR="00A15EA7" w:rsidRPr="0040484B" w:rsidRDefault="00A15EA7" w:rsidP="0040484B">
      <w:pPr>
        <w:jc w:val="both"/>
        <w:rPr>
          <w:rFonts w:ascii="Arial" w:hAnsi="Arial" w:cs="Arial"/>
          <w:sz w:val="22"/>
          <w:szCs w:val="22"/>
        </w:rPr>
      </w:pPr>
      <w:r w:rsidRPr="0040484B">
        <w:rPr>
          <w:rFonts w:ascii="Arial" w:hAnsi="Arial" w:cs="Arial"/>
          <w:sz w:val="22"/>
          <w:szCs w:val="22"/>
        </w:rPr>
        <w:t>- gmina:</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Style w:val="Pogrubienie"/>
          <w:rFonts w:ascii="Arial" w:hAnsi="Arial" w:cs="Arial"/>
          <w:b w:val="0"/>
          <w:sz w:val="22"/>
          <w:szCs w:val="22"/>
        </w:rPr>
        <w:t xml:space="preserve">Restauracja "U TOMANÓW", </w:t>
      </w:r>
      <w:r w:rsidRPr="0040484B">
        <w:rPr>
          <w:rFonts w:ascii="Arial" w:hAnsi="Arial" w:cs="Arial"/>
          <w:sz w:val="22"/>
          <w:szCs w:val="22"/>
        </w:rPr>
        <w:t>ul. Figla 20 Pietraszów, 46-375 Pludry (9 miejsc noclegowych; pokoje 1,2 osobowe z łazienkami, 1 apartament),</w:t>
      </w:r>
    </w:p>
    <w:p w:rsidR="00A15EA7" w:rsidRPr="0040484B" w:rsidRDefault="00A15EA7" w:rsidP="001A70DE">
      <w:pPr>
        <w:numPr>
          <w:ilvl w:val="0"/>
          <w:numId w:val="4"/>
        </w:numPr>
        <w:tabs>
          <w:tab w:val="clear" w:pos="1068"/>
          <w:tab w:val="num" w:pos="720"/>
        </w:tabs>
        <w:ind w:left="720"/>
        <w:jc w:val="both"/>
        <w:rPr>
          <w:rFonts w:ascii="Arial" w:hAnsi="Arial" w:cs="Arial"/>
          <w:bCs/>
          <w:sz w:val="22"/>
          <w:szCs w:val="22"/>
        </w:rPr>
      </w:pPr>
      <w:r w:rsidRPr="0040484B">
        <w:rPr>
          <w:rStyle w:val="Pogrubienie"/>
          <w:rFonts w:ascii="Arial" w:hAnsi="Arial" w:cs="Arial"/>
          <w:b w:val="0"/>
          <w:sz w:val="22"/>
          <w:szCs w:val="22"/>
        </w:rPr>
        <w:t>"Rancho Tamiza"</w:t>
      </w:r>
      <w:r w:rsidRPr="0040484B">
        <w:rPr>
          <w:rFonts w:ascii="Arial" w:hAnsi="Arial" w:cs="Arial"/>
          <w:sz w:val="22"/>
          <w:szCs w:val="22"/>
        </w:rPr>
        <w:t xml:space="preserve"> Kolejka, ul. Długa 29, 46-375 Pludry.</w:t>
      </w:r>
    </w:p>
    <w:p w:rsidR="00A15EA7" w:rsidRPr="0040484B" w:rsidRDefault="00A15EA7" w:rsidP="0040484B">
      <w:pPr>
        <w:jc w:val="both"/>
        <w:rPr>
          <w:rStyle w:val="Pogrubienie"/>
          <w:rFonts w:ascii="Arial" w:hAnsi="Arial" w:cs="Arial"/>
          <w:b w:val="0"/>
          <w:sz w:val="22"/>
          <w:szCs w:val="22"/>
        </w:rPr>
      </w:pPr>
      <w:r w:rsidRPr="0040484B">
        <w:rPr>
          <w:rFonts w:ascii="Arial" w:hAnsi="Arial" w:cs="Arial"/>
          <w:bCs/>
          <w:sz w:val="22"/>
          <w:szCs w:val="22"/>
        </w:rPr>
        <w:t>Restauracje oraz kawiarnie, znajdujące się na terenie miasta</w:t>
      </w:r>
      <w:r w:rsidRPr="0040484B">
        <w:rPr>
          <w:rStyle w:val="Pogrubienie"/>
          <w:rFonts w:ascii="Arial" w:hAnsi="Arial" w:cs="Arial"/>
          <w:b w:val="0"/>
          <w:sz w:val="22"/>
          <w:szCs w:val="22"/>
        </w:rPr>
        <w:t xml:space="preserve"> i gminy Dobrodzień:</w:t>
      </w:r>
    </w:p>
    <w:p w:rsidR="00A15EA7" w:rsidRPr="0040484B" w:rsidRDefault="00A15EA7" w:rsidP="0040484B">
      <w:pPr>
        <w:jc w:val="both"/>
        <w:rPr>
          <w:rFonts w:ascii="Arial" w:hAnsi="Arial" w:cs="Arial"/>
          <w:bCs/>
          <w:sz w:val="22"/>
          <w:szCs w:val="22"/>
        </w:rPr>
      </w:pPr>
      <w:r w:rsidRPr="0040484B">
        <w:rPr>
          <w:rStyle w:val="Pogrubienie"/>
          <w:rFonts w:ascii="Arial" w:hAnsi="Arial" w:cs="Arial"/>
          <w:b w:val="0"/>
          <w:sz w:val="22"/>
          <w:szCs w:val="22"/>
        </w:rPr>
        <w:t>- miasto:</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Fonts w:ascii="Arial" w:hAnsi="Arial" w:cs="Arial"/>
          <w:bCs/>
          <w:sz w:val="22"/>
          <w:szCs w:val="22"/>
        </w:rPr>
        <w:t xml:space="preserve">"Zajazd </w:t>
      </w:r>
      <w:proofErr w:type="spellStart"/>
      <w:r w:rsidRPr="0040484B">
        <w:rPr>
          <w:rFonts w:ascii="Arial" w:hAnsi="Arial" w:cs="Arial"/>
          <w:bCs/>
          <w:sz w:val="22"/>
          <w:szCs w:val="22"/>
        </w:rPr>
        <w:t>Alex</w:t>
      </w:r>
      <w:proofErr w:type="spellEnd"/>
      <w:r w:rsidRPr="0040484B">
        <w:rPr>
          <w:rFonts w:ascii="Arial" w:hAnsi="Arial" w:cs="Arial"/>
          <w:bCs/>
          <w:sz w:val="22"/>
          <w:szCs w:val="22"/>
        </w:rPr>
        <w:t>" J. i A. Szmigiel</w:t>
      </w:r>
      <w:r w:rsidRPr="0040484B">
        <w:rPr>
          <w:rFonts w:ascii="Arial" w:hAnsi="Arial" w:cs="Arial"/>
          <w:sz w:val="22"/>
          <w:szCs w:val="22"/>
        </w:rPr>
        <w:t>, ul. Piastowska 85,</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Fonts w:ascii="Arial" w:hAnsi="Arial" w:cs="Arial"/>
          <w:bCs/>
          <w:sz w:val="22"/>
          <w:szCs w:val="22"/>
        </w:rPr>
        <w:t xml:space="preserve">Cafe Kult, </w:t>
      </w:r>
      <w:r w:rsidRPr="0040484B">
        <w:rPr>
          <w:rFonts w:ascii="Arial" w:hAnsi="Arial" w:cs="Arial"/>
          <w:sz w:val="22"/>
          <w:szCs w:val="22"/>
        </w:rPr>
        <w:t>ul. Lubliniecka 14</w:t>
      </w:r>
    </w:p>
    <w:p w:rsidR="002B5DE1"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Fonts w:ascii="Arial" w:hAnsi="Arial" w:cs="Arial"/>
          <w:bCs/>
          <w:sz w:val="22"/>
          <w:szCs w:val="22"/>
        </w:rPr>
        <w:t>"</w:t>
      </w:r>
      <w:proofErr w:type="spellStart"/>
      <w:r w:rsidRPr="0040484B">
        <w:rPr>
          <w:rFonts w:ascii="Arial" w:hAnsi="Arial" w:cs="Arial"/>
          <w:bCs/>
          <w:sz w:val="22"/>
          <w:szCs w:val="22"/>
        </w:rPr>
        <w:t>Mistella</w:t>
      </w:r>
      <w:proofErr w:type="spellEnd"/>
      <w:r w:rsidRPr="0040484B">
        <w:rPr>
          <w:rFonts w:ascii="Arial" w:hAnsi="Arial" w:cs="Arial"/>
          <w:bCs/>
          <w:sz w:val="22"/>
          <w:szCs w:val="22"/>
        </w:rPr>
        <w:t>"</w:t>
      </w:r>
      <w:r w:rsidRPr="0040484B">
        <w:rPr>
          <w:rFonts w:ascii="Arial" w:hAnsi="Arial" w:cs="Arial"/>
          <w:sz w:val="22"/>
          <w:szCs w:val="22"/>
        </w:rPr>
        <w:t xml:space="preserve"> </w:t>
      </w:r>
      <w:r w:rsidR="002B5DE1" w:rsidRPr="0040484B">
        <w:rPr>
          <w:rFonts w:ascii="Arial" w:hAnsi="Arial" w:cs="Arial"/>
          <w:sz w:val="22"/>
          <w:szCs w:val="22"/>
        </w:rPr>
        <w:t xml:space="preserve">na ul. Plac Wolności 23, </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Fonts w:ascii="Arial" w:hAnsi="Arial" w:cs="Arial"/>
          <w:bCs/>
          <w:sz w:val="22"/>
          <w:szCs w:val="22"/>
        </w:rPr>
        <w:t xml:space="preserve">"Murzynek" Restauracja H. Czapla, ul. </w:t>
      </w:r>
      <w:r w:rsidRPr="0040484B">
        <w:rPr>
          <w:rFonts w:ascii="Arial" w:hAnsi="Arial" w:cs="Arial"/>
          <w:sz w:val="22"/>
          <w:szCs w:val="22"/>
        </w:rPr>
        <w:t xml:space="preserve"> ks. Gładysza 2, </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Fonts w:ascii="Arial" w:hAnsi="Arial" w:cs="Arial"/>
          <w:bCs/>
          <w:sz w:val="22"/>
          <w:szCs w:val="22"/>
        </w:rPr>
        <w:t>Pizzeria HEXA</w:t>
      </w:r>
      <w:r w:rsidRPr="0040484B">
        <w:rPr>
          <w:rFonts w:ascii="Arial" w:hAnsi="Arial" w:cs="Arial"/>
          <w:sz w:val="22"/>
          <w:szCs w:val="22"/>
        </w:rPr>
        <w:t>, ul. Oleskiej 2,</w:t>
      </w:r>
    </w:p>
    <w:p w:rsidR="00A15EA7" w:rsidRPr="0040484B" w:rsidRDefault="00A15EA7" w:rsidP="0040484B">
      <w:pPr>
        <w:jc w:val="both"/>
        <w:rPr>
          <w:rFonts w:ascii="Arial" w:hAnsi="Arial" w:cs="Arial"/>
          <w:sz w:val="22"/>
          <w:szCs w:val="22"/>
        </w:rPr>
      </w:pPr>
      <w:r w:rsidRPr="0040484B">
        <w:rPr>
          <w:rFonts w:ascii="Arial" w:hAnsi="Arial" w:cs="Arial"/>
          <w:sz w:val="22"/>
          <w:szCs w:val="22"/>
        </w:rPr>
        <w:t>- gmina:</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Style w:val="Pogrubienie"/>
          <w:rFonts w:ascii="Arial" w:hAnsi="Arial" w:cs="Arial"/>
          <w:b w:val="0"/>
          <w:sz w:val="22"/>
          <w:szCs w:val="22"/>
        </w:rPr>
        <w:t>"U Martina" Cafe Bar</w:t>
      </w:r>
      <w:r w:rsidRPr="0040484B">
        <w:rPr>
          <w:rFonts w:ascii="Arial" w:hAnsi="Arial" w:cs="Arial"/>
          <w:b/>
          <w:sz w:val="22"/>
          <w:szCs w:val="22"/>
        </w:rPr>
        <w:t xml:space="preserve">, </w:t>
      </w:r>
      <w:r w:rsidRPr="0040484B">
        <w:rPr>
          <w:rFonts w:ascii="Arial" w:hAnsi="Arial" w:cs="Arial"/>
          <w:sz w:val="22"/>
          <w:szCs w:val="22"/>
        </w:rPr>
        <w:t xml:space="preserve">ul. Skośna </w:t>
      </w:r>
      <w:smartTag w:uri="urn:schemas-microsoft-com:office:smarttags" w:element="metricconverter">
        <w:smartTagPr>
          <w:attr w:name="ProductID" w:val="2 a"/>
        </w:smartTagPr>
        <w:r w:rsidRPr="0040484B">
          <w:rPr>
            <w:rFonts w:ascii="Arial" w:hAnsi="Arial" w:cs="Arial"/>
            <w:sz w:val="22"/>
            <w:szCs w:val="22"/>
          </w:rPr>
          <w:t>2 a</w:t>
        </w:r>
      </w:smartTag>
      <w:r w:rsidRPr="0040484B">
        <w:rPr>
          <w:rFonts w:ascii="Arial" w:hAnsi="Arial" w:cs="Arial"/>
          <w:sz w:val="22"/>
          <w:szCs w:val="22"/>
        </w:rPr>
        <w:t xml:space="preserve">, 46-375 Pludry, </w:t>
      </w:r>
    </w:p>
    <w:p w:rsidR="00A15EA7" w:rsidRPr="0040484B" w:rsidRDefault="00A15EA7" w:rsidP="001A70DE">
      <w:pPr>
        <w:numPr>
          <w:ilvl w:val="0"/>
          <w:numId w:val="4"/>
        </w:numPr>
        <w:tabs>
          <w:tab w:val="clear" w:pos="1068"/>
          <w:tab w:val="num" w:pos="720"/>
        </w:tabs>
        <w:ind w:left="720"/>
        <w:jc w:val="both"/>
        <w:rPr>
          <w:rFonts w:ascii="Arial" w:hAnsi="Arial" w:cs="Arial"/>
          <w:b/>
          <w:sz w:val="22"/>
          <w:szCs w:val="22"/>
        </w:rPr>
      </w:pPr>
      <w:r w:rsidRPr="0040484B">
        <w:rPr>
          <w:rStyle w:val="Pogrubienie"/>
          <w:rFonts w:ascii="Arial" w:hAnsi="Arial" w:cs="Arial"/>
          <w:b w:val="0"/>
          <w:sz w:val="22"/>
          <w:szCs w:val="22"/>
        </w:rPr>
        <w:t>Myśliwska. Restauracja</w:t>
      </w:r>
      <w:r w:rsidRPr="0040484B">
        <w:rPr>
          <w:rFonts w:ascii="Arial" w:hAnsi="Arial" w:cs="Arial"/>
          <w:b/>
          <w:sz w:val="22"/>
          <w:szCs w:val="22"/>
        </w:rPr>
        <w:t xml:space="preserve">, </w:t>
      </w:r>
      <w:r w:rsidRPr="0040484B">
        <w:rPr>
          <w:rFonts w:ascii="Arial" w:hAnsi="Arial" w:cs="Arial"/>
          <w:sz w:val="22"/>
          <w:szCs w:val="22"/>
        </w:rPr>
        <w:t>ul. Leśna 2, 46-375 Pludry</w:t>
      </w:r>
    </w:p>
    <w:p w:rsidR="00A15EA7" w:rsidRPr="0040484B" w:rsidRDefault="00A15EA7" w:rsidP="001A70DE">
      <w:pPr>
        <w:numPr>
          <w:ilvl w:val="0"/>
          <w:numId w:val="4"/>
        </w:numPr>
        <w:tabs>
          <w:tab w:val="clear" w:pos="1068"/>
          <w:tab w:val="num" w:pos="720"/>
        </w:tabs>
        <w:ind w:left="720"/>
        <w:jc w:val="both"/>
        <w:rPr>
          <w:rFonts w:ascii="Arial" w:hAnsi="Arial" w:cs="Arial"/>
          <w:b/>
          <w:sz w:val="22"/>
          <w:szCs w:val="22"/>
        </w:rPr>
      </w:pPr>
      <w:r w:rsidRPr="0040484B">
        <w:rPr>
          <w:rStyle w:val="Pogrubienie"/>
          <w:rFonts w:ascii="Arial" w:hAnsi="Arial" w:cs="Arial"/>
          <w:b w:val="0"/>
          <w:sz w:val="22"/>
          <w:szCs w:val="22"/>
        </w:rPr>
        <w:t>"Bar pod Dębem"</w:t>
      </w:r>
      <w:r w:rsidRPr="0040484B">
        <w:rPr>
          <w:rFonts w:ascii="Arial" w:hAnsi="Arial" w:cs="Arial"/>
          <w:b/>
          <w:sz w:val="22"/>
          <w:szCs w:val="22"/>
        </w:rPr>
        <w:t xml:space="preserve">, </w:t>
      </w:r>
      <w:r w:rsidRPr="0040484B">
        <w:rPr>
          <w:rFonts w:ascii="Arial" w:hAnsi="Arial" w:cs="Arial"/>
          <w:sz w:val="22"/>
          <w:szCs w:val="22"/>
        </w:rPr>
        <w:t>al. Wyzwolenia 3, 46-375 Pludry,</w:t>
      </w:r>
    </w:p>
    <w:p w:rsidR="00A15EA7" w:rsidRPr="0040484B" w:rsidRDefault="00A15EA7" w:rsidP="001A70DE">
      <w:pPr>
        <w:numPr>
          <w:ilvl w:val="0"/>
          <w:numId w:val="4"/>
        </w:numPr>
        <w:tabs>
          <w:tab w:val="clear" w:pos="1068"/>
          <w:tab w:val="num" w:pos="720"/>
        </w:tabs>
        <w:ind w:left="720"/>
        <w:jc w:val="both"/>
        <w:rPr>
          <w:rFonts w:ascii="Arial" w:hAnsi="Arial" w:cs="Arial"/>
          <w:b/>
          <w:sz w:val="22"/>
          <w:szCs w:val="22"/>
        </w:rPr>
      </w:pPr>
      <w:r w:rsidRPr="0040484B">
        <w:rPr>
          <w:rStyle w:val="Pogrubienie"/>
          <w:rFonts w:ascii="Arial" w:hAnsi="Arial" w:cs="Arial"/>
          <w:b w:val="0"/>
          <w:sz w:val="22"/>
          <w:szCs w:val="22"/>
        </w:rPr>
        <w:t>Restauracja "U TOMANÓW"</w:t>
      </w:r>
      <w:r w:rsidRPr="0040484B">
        <w:rPr>
          <w:rFonts w:ascii="Arial" w:hAnsi="Arial" w:cs="Arial"/>
          <w:b/>
          <w:sz w:val="22"/>
          <w:szCs w:val="22"/>
        </w:rPr>
        <w:t xml:space="preserve">, </w:t>
      </w:r>
      <w:r w:rsidRPr="0040484B">
        <w:rPr>
          <w:rFonts w:ascii="Arial" w:hAnsi="Arial" w:cs="Arial"/>
          <w:sz w:val="22"/>
          <w:szCs w:val="22"/>
        </w:rPr>
        <w:t>ul. Figla 20 Pietraszów, 46-375  Pludry,</w:t>
      </w:r>
    </w:p>
    <w:p w:rsidR="00A15EA7" w:rsidRPr="0040484B" w:rsidRDefault="00AA4F28" w:rsidP="001A70DE">
      <w:pPr>
        <w:numPr>
          <w:ilvl w:val="0"/>
          <w:numId w:val="4"/>
        </w:numPr>
        <w:tabs>
          <w:tab w:val="clear" w:pos="1068"/>
          <w:tab w:val="num" w:pos="720"/>
        </w:tabs>
        <w:ind w:left="720"/>
        <w:jc w:val="both"/>
        <w:rPr>
          <w:rFonts w:ascii="Arial" w:hAnsi="Arial" w:cs="Arial"/>
          <w:b/>
          <w:sz w:val="22"/>
          <w:szCs w:val="22"/>
        </w:rPr>
      </w:pPr>
      <w:r>
        <w:rPr>
          <w:rStyle w:val="Pogrubienie"/>
          <w:rFonts w:ascii="Arial" w:hAnsi="Arial" w:cs="Arial"/>
          <w:b w:val="0"/>
          <w:sz w:val="22"/>
          <w:szCs w:val="22"/>
        </w:rPr>
        <w:t>„</w:t>
      </w:r>
      <w:r w:rsidR="008A07E7">
        <w:rPr>
          <w:rStyle w:val="Pogrubienie"/>
          <w:rFonts w:ascii="Arial" w:hAnsi="Arial" w:cs="Arial"/>
          <w:b w:val="0"/>
          <w:sz w:val="22"/>
          <w:szCs w:val="22"/>
        </w:rPr>
        <w:t>Rarytas</w:t>
      </w:r>
      <w:r>
        <w:rPr>
          <w:rStyle w:val="Pogrubienie"/>
          <w:rFonts w:ascii="Arial" w:hAnsi="Arial" w:cs="Arial"/>
          <w:b w:val="0"/>
          <w:sz w:val="22"/>
          <w:szCs w:val="22"/>
        </w:rPr>
        <w:t>”</w:t>
      </w:r>
      <w:r w:rsidR="00A15EA7" w:rsidRPr="0040484B">
        <w:rPr>
          <w:rStyle w:val="Pogrubienie"/>
          <w:rFonts w:ascii="Arial" w:hAnsi="Arial" w:cs="Arial"/>
          <w:b w:val="0"/>
          <w:sz w:val="22"/>
          <w:szCs w:val="22"/>
        </w:rPr>
        <w:t xml:space="preserve"> </w:t>
      </w:r>
      <w:r w:rsidR="008A07E7">
        <w:rPr>
          <w:rStyle w:val="Pogrubienie"/>
          <w:rFonts w:ascii="Arial" w:hAnsi="Arial" w:cs="Arial"/>
          <w:b w:val="0"/>
          <w:sz w:val="22"/>
          <w:szCs w:val="22"/>
        </w:rPr>
        <w:t>Bar</w:t>
      </w:r>
      <w:r w:rsidR="00A15EA7" w:rsidRPr="0040484B">
        <w:rPr>
          <w:rFonts w:ascii="Arial" w:hAnsi="Arial" w:cs="Arial"/>
          <w:b/>
          <w:sz w:val="22"/>
          <w:szCs w:val="22"/>
        </w:rPr>
        <w:t xml:space="preserve"> </w:t>
      </w:r>
      <w:r w:rsidR="00A15EA7" w:rsidRPr="0040484B">
        <w:rPr>
          <w:rFonts w:ascii="Arial" w:hAnsi="Arial" w:cs="Arial"/>
          <w:sz w:val="22"/>
          <w:szCs w:val="22"/>
        </w:rPr>
        <w:t>Myślina, ul. Opolska 25, 46-380 Dobrodzień,</w:t>
      </w:r>
      <w:r w:rsidR="00A15EA7" w:rsidRPr="0040484B">
        <w:rPr>
          <w:rFonts w:ascii="Arial" w:hAnsi="Arial" w:cs="Arial"/>
          <w:b/>
          <w:sz w:val="22"/>
          <w:szCs w:val="22"/>
        </w:rPr>
        <w:t xml:space="preserve"> </w:t>
      </w:r>
    </w:p>
    <w:p w:rsidR="00A15EA7" w:rsidRPr="0040484B" w:rsidRDefault="00A15EA7" w:rsidP="001A70DE">
      <w:pPr>
        <w:numPr>
          <w:ilvl w:val="0"/>
          <w:numId w:val="4"/>
        </w:numPr>
        <w:tabs>
          <w:tab w:val="clear" w:pos="1068"/>
          <w:tab w:val="num" w:pos="720"/>
        </w:tabs>
        <w:ind w:left="720"/>
        <w:jc w:val="both"/>
        <w:rPr>
          <w:rFonts w:ascii="Arial" w:hAnsi="Arial" w:cs="Arial"/>
          <w:b/>
          <w:sz w:val="22"/>
          <w:szCs w:val="22"/>
        </w:rPr>
      </w:pPr>
      <w:r w:rsidRPr="0040484B">
        <w:rPr>
          <w:rStyle w:val="Pogrubienie"/>
          <w:rFonts w:ascii="Arial" w:hAnsi="Arial" w:cs="Arial"/>
          <w:b w:val="0"/>
          <w:sz w:val="22"/>
          <w:szCs w:val="22"/>
        </w:rPr>
        <w:t>"</w:t>
      </w:r>
      <w:proofErr w:type="spellStart"/>
      <w:r w:rsidRPr="0040484B">
        <w:rPr>
          <w:rStyle w:val="Pogrubienie"/>
          <w:rFonts w:ascii="Arial" w:hAnsi="Arial" w:cs="Arial"/>
          <w:b w:val="0"/>
          <w:sz w:val="22"/>
          <w:szCs w:val="22"/>
        </w:rPr>
        <w:t>Relax</w:t>
      </w:r>
      <w:proofErr w:type="spellEnd"/>
      <w:r w:rsidRPr="0040484B">
        <w:rPr>
          <w:rStyle w:val="Pogrubienie"/>
          <w:rFonts w:ascii="Arial" w:hAnsi="Arial" w:cs="Arial"/>
          <w:b w:val="0"/>
          <w:sz w:val="22"/>
          <w:szCs w:val="22"/>
        </w:rPr>
        <w:t>" S.C. Kręgielnia Teresa i Norbert Skorupa</w:t>
      </w:r>
      <w:r w:rsidRPr="0040484B">
        <w:rPr>
          <w:rFonts w:ascii="Arial" w:hAnsi="Arial" w:cs="Arial"/>
          <w:b/>
          <w:bCs/>
          <w:sz w:val="22"/>
          <w:szCs w:val="22"/>
        </w:rPr>
        <w:t xml:space="preserve"> </w:t>
      </w:r>
      <w:r w:rsidRPr="0040484B">
        <w:rPr>
          <w:rFonts w:ascii="Arial" w:hAnsi="Arial" w:cs="Arial"/>
          <w:sz w:val="22"/>
          <w:szCs w:val="22"/>
        </w:rPr>
        <w:t>Myślina, ul. Nowa Kolonia 10, 46-380 Dobrodzień,</w:t>
      </w:r>
      <w:r w:rsidRPr="0040484B">
        <w:rPr>
          <w:rFonts w:ascii="Arial" w:hAnsi="Arial" w:cs="Arial"/>
          <w:b/>
          <w:sz w:val="22"/>
          <w:szCs w:val="22"/>
        </w:rPr>
        <w:t xml:space="preserve"> </w:t>
      </w:r>
    </w:p>
    <w:p w:rsidR="00A15EA7" w:rsidRPr="0040484B" w:rsidRDefault="00A15EA7" w:rsidP="001A70DE">
      <w:pPr>
        <w:numPr>
          <w:ilvl w:val="0"/>
          <w:numId w:val="4"/>
        </w:numPr>
        <w:tabs>
          <w:tab w:val="clear" w:pos="1068"/>
          <w:tab w:val="num" w:pos="720"/>
        </w:tabs>
        <w:ind w:left="720"/>
        <w:jc w:val="both"/>
        <w:rPr>
          <w:rFonts w:ascii="Arial" w:hAnsi="Arial" w:cs="Arial"/>
          <w:b/>
          <w:sz w:val="22"/>
          <w:szCs w:val="22"/>
        </w:rPr>
      </w:pPr>
      <w:r w:rsidRPr="0040484B">
        <w:rPr>
          <w:rStyle w:val="Pogrubienie"/>
          <w:rFonts w:ascii="Arial" w:hAnsi="Arial" w:cs="Arial"/>
          <w:b w:val="0"/>
          <w:sz w:val="22"/>
          <w:szCs w:val="22"/>
        </w:rPr>
        <w:t xml:space="preserve">Bar u </w:t>
      </w:r>
      <w:proofErr w:type="spellStart"/>
      <w:r w:rsidRPr="0040484B">
        <w:rPr>
          <w:rStyle w:val="Pogrubienie"/>
          <w:rFonts w:ascii="Arial" w:hAnsi="Arial" w:cs="Arial"/>
          <w:b w:val="0"/>
          <w:sz w:val="22"/>
          <w:szCs w:val="22"/>
        </w:rPr>
        <w:t>Pyki</w:t>
      </w:r>
      <w:proofErr w:type="spellEnd"/>
      <w:r w:rsidRPr="0040484B">
        <w:rPr>
          <w:rFonts w:ascii="Arial" w:hAnsi="Arial" w:cs="Arial"/>
          <w:b/>
          <w:sz w:val="22"/>
          <w:szCs w:val="22"/>
        </w:rPr>
        <w:t xml:space="preserve"> </w:t>
      </w:r>
      <w:r w:rsidRPr="0040484B">
        <w:rPr>
          <w:rFonts w:ascii="Arial" w:hAnsi="Arial" w:cs="Arial"/>
          <w:sz w:val="22"/>
          <w:szCs w:val="22"/>
        </w:rPr>
        <w:t>Malichów, ul. Chłopska 10, 46-380 Dobrodzień,</w:t>
      </w:r>
    </w:p>
    <w:p w:rsidR="00A15EA7" w:rsidRPr="0040484B" w:rsidRDefault="00A15EA7" w:rsidP="001A70DE">
      <w:pPr>
        <w:numPr>
          <w:ilvl w:val="0"/>
          <w:numId w:val="4"/>
        </w:numPr>
        <w:tabs>
          <w:tab w:val="clear" w:pos="1068"/>
          <w:tab w:val="num" w:pos="720"/>
        </w:tabs>
        <w:ind w:left="720"/>
        <w:jc w:val="both"/>
        <w:rPr>
          <w:rFonts w:ascii="Arial" w:hAnsi="Arial" w:cs="Arial"/>
          <w:b/>
          <w:sz w:val="22"/>
          <w:szCs w:val="22"/>
        </w:rPr>
      </w:pPr>
      <w:r w:rsidRPr="0040484B">
        <w:rPr>
          <w:rStyle w:val="Pogrubienie"/>
          <w:rFonts w:ascii="Arial" w:hAnsi="Arial" w:cs="Arial"/>
          <w:b w:val="0"/>
          <w:sz w:val="22"/>
          <w:szCs w:val="22"/>
        </w:rPr>
        <w:t>Gospoda KOCURY</w:t>
      </w:r>
      <w:r w:rsidRPr="0040484B">
        <w:rPr>
          <w:rFonts w:ascii="Arial" w:hAnsi="Arial" w:cs="Arial"/>
          <w:b/>
          <w:bCs/>
          <w:sz w:val="22"/>
          <w:szCs w:val="22"/>
        </w:rPr>
        <w:t xml:space="preserve"> </w:t>
      </w:r>
      <w:proofErr w:type="spellStart"/>
      <w:r w:rsidRPr="0040484B">
        <w:rPr>
          <w:rFonts w:ascii="Arial" w:hAnsi="Arial" w:cs="Arial"/>
          <w:sz w:val="22"/>
          <w:szCs w:val="22"/>
        </w:rPr>
        <w:t>Kocury</w:t>
      </w:r>
      <w:proofErr w:type="spellEnd"/>
      <w:r w:rsidRPr="0040484B">
        <w:rPr>
          <w:rFonts w:ascii="Arial" w:hAnsi="Arial" w:cs="Arial"/>
          <w:sz w:val="22"/>
          <w:szCs w:val="22"/>
        </w:rPr>
        <w:t>, ul. Oleska 7, 46-380 Dobrodzień,</w:t>
      </w:r>
      <w:r w:rsidRPr="0040484B">
        <w:rPr>
          <w:rFonts w:ascii="Arial" w:hAnsi="Arial" w:cs="Arial"/>
          <w:b/>
          <w:bCs/>
          <w:sz w:val="22"/>
          <w:szCs w:val="22"/>
        </w:rPr>
        <w:t xml:space="preserve"> </w:t>
      </w:r>
    </w:p>
    <w:p w:rsidR="00A15EA7" w:rsidRPr="0040484B" w:rsidRDefault="00A15EA7" w:rsidP="001A70DE">
      <w:pPr>
        <w:numPr>
          <w:ilvl w:val="0"/>
          <w:numId w:val="4"/>
        </w:numPr>
        <w:tabs>
          <w:tab w:val="clear" w:pos="1068"/>
          <w:tab w:val="num" w:pos="720"/>
        </w:tabs>
        <w:ind w:left="720"/>
        <w:jc w:val="both"/>
        <w:rPr>
          <w:rFonts w:ascii="Arial" w:hAnsi="Arial" w:cs="Arial"/>
          <w:sz w:val="22"/>
          <w:szCs w:val="22"/>
        </w:rPr>
      </w:pPr>
      <w:r w:rsidRPr="0040484B">
        <w:rPr>
          <w:rStyle w:val="Pogrubienie"/>
          <w:rFonts w:ascii="Arial" w:hAnsi="Arial" w:cs="Arial"/>
          <w:b w:val="0"/>
          <w:sz w:val="22"/>
          <w:szCs w:val="22"/>
        </w:rPr>
        <w:t>BAR</w:t>
      </w:r>
      <w:r w:rsidRPr="0040484B">
        <w:rPr>
          <w:rFonts w:ascii="Arial" w:hAnsi="Arial" w:cs="Arial"/>
          <w:sz w:val="22"/>
          <w:szCs w:val="22"/>
        </w:rPr>
        <w:t>, ul. Wiejska 21 Szemrowice, 46-380 Dobrodzień.</w:t>
      </w:r>
    </w:p>
    <w:p w:rsidR="0040484B" w:rsidRDefault="0040484B" w:rsidP="0040484B">
      <w:pPr>
        <w:pStyle w:val="Nagwek1"/>
        <w:spacing w:before="0" w:after="0"/>
        <w:jc w:val="both"/>
        <w:rPr>
          <w:sz w:val="22"/>
          <w:szCs w:val="22"/>
        </w:rPr>
      </w:pPr>
    </w:p>
    <w:p w:rsidR="00D67E4A" w:rsidRPr="00D67E4A" w:rsidRDefault="00D67E4A" w:rsidP="00D67E4A"/>
    <w:p w:rsidR="00A15EA7" w:rsidRPr="00EE06BB" w:rsidRDefault="00EE06BB" w:rsidP="0040484B">
      <w:pPr>
        <w:pStyle w:val="Nagwek1"/>
        <w:spacing w:before="0" w:after="0"/>
        <w:jc w:val="both"/>
        <w:rPr>
          <w:sz w:val="24"/>
          <w:szCs w:val="24"/>
        </w:rPr>
      </w:pPr>
      <w:bookmarkStart w:id="139" w:name="_Toc275770908"/>
      <w:r w:rsidRPr="00EE06BB">
        <w:rPr>
          <w:sz w:val="24"/>
          <w:szCs w:val="24"/>
        </w:rPr>
        <w:lastRenderedPageBreak/>
        <w:t>3.6.1. KAPITAŁ SPOŁECZNY I LUDZKI</w:t>
      </w:r>
      <w:bookmarkEnd w:id="139"/>
    </w:p>
    <w:p w:rsidR="0040484B" w:rsidRDefault="0040484B" w:rsidP="0040484B">
      <w:pPr>
        <w:pStyle w:val="NormalnyWeb"/>
        <w:spacing w:before="0" w:beforeAutospacing="0" w:after="0" w:afterAutospacing="0"/>
        <w:jc w:val="both"/>
        <w:rPr>
          <w:rStyle w:val="Pogrubienie"/>
          <w:rFonts w:ascii="Arial" w:hAnsi="Arial" w:cs="Arial"/>
          <w:b w:val="0"/>
          <w:i/>
          <w:sz w:val="22"/>
          <w:szCs w:val="22"/>
        </w:rPr>
      </w:pPr>
    </w:p>
    <w:p w:rsidR="00A15EA7" w:rsidRPr="0040484B" w:rsidRDefault="00A15EA7" w:rsidP="0040484B">
      <w:pPr>
        <w:pStyle w:val="NormalnyWeb"/>
        <w:spacing w:before="0" w:beforeAutospacing="0" w:after="0" w:afterAutospacing="0"/>
        <w:jc w:val="both"/>
        <w:rPr>
          <w:rStyle w:val="Pogrubienie"/>
          <w:rFonts w:ascii="Arial" w:hAnsi="Arial" w:cs="Arial"/>
          <w:b w:val="0"/>
          <w:i/>
          <w:sz w:val="22"/>
          <w:szCs w:val="22"/>
        </w:rPr>
      </w:pPr>
      <w:r w:rsidRPr="0040484B">
        <w:rPr>
          <w:rStyle w:val="Pogrubienie"/>
          <w:rFonts w:ascii="Arial" w:hAnsi="Arial" w:cs="Arial"/>
          <w:b w:val="0"/>
          <w:i/>
          <w:sz w:val="22"/>
          <w:szCs w:val="22"/>
        </w:rPr>
        <w:t>Na terenie miasta i gminy Dobrodzień, działają m.in.:</w:t>
      </w:r>
    </w:p>
    <w:p w:rsidR="00A15EA7" w:rsidRPr="0040484B" w:rsidRDefault="00A15EA7" w:rsidP="001A70DE">
      <w:pPr>
        <w:pStyle w:val="NormalnyWeb"/>
        <w:numPr>
          <w:ilvl w:val="0"/>
          <w:numId w:val="8"/>
        </w:numPr>
        <w:spacing w:before="0" w:beforeAutospacing="0" w:after="0" w:afterAutospacing="0"/>
        <w:jc w:val="both"/>
        <w:rPr>
          <w:rStyle w:val="Pogrubienie"/>
          <w:rFonts w:ascii="Arial" w:hAnsi="Arial" w:cs="Arial"/>
          <w:sz w:val="22"/>
          <w:szCs w:val="22"/>
        </w:rPr>
      </w:pPr>
      <w:r w:rsidRPr="0040484B">
        <w:rPr>
          <w:rStyle w:val="Pogrubienie"/>
          <w:rFonts w:ascii="Arial" w:hAnsi="Arial" w:cs="Arial"/>
          <w:sz w:val="22"/>
          <w:szCs w:val="22"/>
        </w:rPr>
        <w:t>podmioty:</w:t>
      </w:r>
    </w:p>
    <w:p w:rsidR="00A15EA7" w:rsidRPr="0040484B" w:rsidRDefault="00A15EA7" w:rsidP="001A70DE">
      <w:pPr>
        <w:numPr>
          <w:ilvl w:val="0"/>
          <w:numId w:val="30"/>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Dobrodzieński Ośrodek Kultury i Sportu</w:t>
      </w:r>
      <w:r w:rsidRPr="0040484B">
        <w:rPr>
          <w:rFonts w:ascii="Arial" w:hAnsi="Arial" w:cs="Arial"/>
          <w:bCs/>
          <w:sz w:val="22"/>
          <w:szCs w:val="22"/>
        </w:rPr>
        <w:t xml:space="preserve">, z siedzibą na </w:t>
      </w:r>
      <w:r w:rsidRPr="0040484B">
        <w:rPr>
          <w:rFonts w:ascii="Arial" w:hAnsi="Arial" w:cs="Arial"/>
          <w:sz w:val="22"/>
          <w:szCs w:val="22"/>
        </w:rPr>
        <w:t xml:space="preserve">Placu Wolności 24, </w:t>
      </w:r>
    </w:p>
    <w:p w:rsidR="00A15EA7" w:rsidRPr="0040484B" w:rsidRDefault="00A15EA7" w:rsidP="001A70DE">
      <w:pPr>
        <w:numPr>
          <w:ilvl w:val="0"/>
          <w:numId w:val="30"/>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Miejsko - Gminny Ośrodek Pomocy Społecznej</w:t>
      </w:r>
      <w:r w:rsidRPr="0040484B">
        <w:rPr>
          <w:rFonts w:ascii="Arial" w:hAnsi="Arial" w:cs="Arial"/>
          <w:bCs/>
          <w:sz w:val="22"/>
          <w:szCs w:val="22"/>
        </w:rPr>
        <w:t xml:space="preserve">, z siedzibą na </w:t>
      </w:r>
      <w:r w:rsidRPr="0040484B">
        <w:rPr>
          <w:rFonts w:ascii="Arial" w:hAnsi="Arial" w:cs="Arial"/>
          <w:sz w:val="22"/>
          <w:szCs w:val="22"/>
        </w:rPr>
        <w:t>Placu Wolności 1,</w:t>
      </w:r>
    </w:p>
    <w:p w:rsidR="00A15EA7" w:rsidRPr="0040484B" w:rsidRDefault="00A15EA7" w:rsidP="001A70DE">
      <w:pPr>
        <w:numPr>
          <w:ilvl w:val="0"/>
          <w:numId w:val="30"/>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Miejsko - Gminna Biblioteka Publiczna</w:t>
      </w:r>
      <w:r w:rsidRPr="0040484B">
        <w:rPr>
          <w:rFonts w:ascii="Arial" w:hAnsi="Arial" w:cs="Arial"/>
          <w:bCs/>
          <w:sz w:val="22"/>
          <w:szCs w:val="22"/>
        </w:rPr>
        <w:t xml:space="preserve">, z siedzibą na </w:t>
      </w:r>
      <w:r w:rsidRPr="0040484B">
        <w:rPr>
          <w:rFonts w:ascii="Arial" w:hAnsi="Arial" w:cs="Arial"/>
          <w:sz w:val="22"/>
          <w:szCs w:val="22"/>
        </w:rPr>
        <w:t xml:space="preserve">Placu Wolności 24, </w:t>
      </w:r>
    </w:p>
    <w:p w:rsidR="00A15EA7" w:rsidRPr="0040484B" w:rsidRDefault="00A15EA7" w:rsidP="001A70DE">
      <w:pPr>
        <w:numPr>
          <w:ilvl w:val="0"/>
          <w:numId w:val="30"/>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Zakład Gospodarki Komunalnej i Mieszkaniowej</w:t>
      </w:r>
      <w:r w:rsidRPr="0040484B">
        <w:rPr>
          <w:rFonts w:ascii="Arial" w:hAnsi="Arial" w:cs="Arial"/>
          <w:sz w:val="22"/>
          <w:szCs w:val="22"/>
        </w:rPr>
        <w:t xml:space="preserve"> mieszczący się przy ul. Piastowska 25, </w:t>
      </w:r>
    </w:p>
    <w:p w:rsidR="00A15EA7" w:rsidRPr="0040484B" w:rsidRDefault="00A15EA7" w:rsidP="001A70DE">
      <w:pPr>
        <w:pStyle w:val="Akapitzlist"/>
        <w:numPr>
          <w:ilvl w:val="0"/>
          <w:numId w:val="31"/>
        </w:numPr>
        <w:autoSpaceDE w:val="0"/>
        <w:autoSpaceDN w:val="0"/>
        <w:adjustRightInd w:val="0"/>
        <w:spacing w:after="0" w:line="240" w:lineRule="auto"/>
        <w:ind w:left="714" w:hanging="357"/>
        <w:jc w:val="both"/>
        <w:rPr>
          <w:rFonts w:ascii="Arial" w:hAnsi="Arial"/>
          <w:b/>
        </w:rPr>
      </w:pPr>
      <w:r w:rsidRPr="0040484B">
        <w:rPr>
          <w:rFonts w:ascii="Arial" w:hAnsi="Arial"/>
          <w:b/>
        </w:rPr>
        <w:t>OSP:</w:t>
      </w:r>
    </w:p>
    <w:p w:rsidR="00A15EA7" w:rsidRPr="0040484B" w:rsidRDefault="00A15EA7" w:rsidP="001A70DE">
      <w:pPr>
        <w:numPr>
          <w:ilvl w:val="0"/>
          <w:numId w:val="32"/>
        </w:numPr>
        <w:autoSpaceDE w:val="0"/>
        <w:autoSpaceDN w:val="0"/>
        <w:adjustRightInd w:val="0"/>
        <w:jc w:val="both"/>
        <w:rPr>
          <w:rFonts w:ascii="Arial" w:hAnsi="Arial" w:cs="Arial"/>
          <w:sz w:val="22"/>
          <w:szCs w:val="22"/>
        </w:rPr>
      </w:pPr>
      <w:r w:rsidRPr="0040484B">
        <w:rPr>
          <w:rFonts w:ascii="Arial" w:hAnsi="Arial" w:cs="Arial"/>
          <w:sz w:val="22"/>
          <w:szCs w:val="22"/>
        </w:rPr>
        <w:t xml:space="preserve">Ochotnicza Straż Pożarna </w:t>
      </w:r>
      <w:r w:rsidR="00E14D1E">
        <w:rPr>
          <w:rFonts w:ascii="Arial" w:hAnsi="Arial" w:cs="Arial"/>
          <w:sz w:val="22"/>
          <w:szCs w:val="22"/>
        </w:rPr>
        <w:t>w</w:t>
      </w:r>
      <w:r w:rsidRPr="0040484B">
        <w:rPr>
          <w:rFonts w:ascii="Arial" w:hAnsi="Arial" w:cs="Arial"/>
          <w:sz w:val="22"/>
          <w:szCs w:val="22"/>
        </w:rPr>
        <w:t xml:space="preserve"> </w:t>
      </w:r>
      <w:hyperlink r:id="rId40" w:history="1">
        <w:r w:rsidRPr="0040484B">
          <w:rPr>
            <w:rStyle w:val="Hipercze"/>
            <w:rFonts w:ascii="Arial" w:hAnsi="Arial" w:cs="Arial"/>
            <w:color w:val="auto"/>
            <w:sz w:val="22"/>
            <w:szCs w:val="22"/>
            <w:u w:val="none"/>
          </w:rPr>
          <w:t>Dobrodzie</w:t>
        </w:r>
        <w:r w:rsidR="00E14D1E">
          <w:rPr>
            <w:rStyle w:val="Hipercze"/>
            <w:rFonts w:ascii="Arial" w:hAnsi="Arial" w:cs="Arial"/>
            <w:color w:val="auto"/>
            <w:sz w:val="22"/>
            <w:szCs w:val="22"/>
            <w:u w:val="none"/>
          </w:rPr>
          <w:t>niu</w:t>
        </w:r>
      </w:hyperlink>
      <w:r w:rsidRPr="0040484B">
        <w:rPr>
          <w:rFonts w:ascii="Arial" w:hAnsi="Arial" w:cs="Arial"/>
          <w:sz w:val="22"/>
          <w:szCs w:val="22"/>
        </w:rPr>
        <w:t>,</w:t>
      </w:r>
    </w:p>
    <w:p w:rsidR="00A15EA7" w:rsidRPr="0040484B" w:rsidRDefault="00A15EA7" w:rsidP="001A70DE">
      <w:pPr>
        <w:numPr>
          <w:ilvl w:val="0"/>
          <w:numId w:val="32"/>
        </w:numPr>
        <w:autoSpaceDE w:val="0"/>
        <w:autoSpaceDN w:val="0"/>
        <w:adjustRightInd w:val="0"/>
        <w:jc w:val="both"/>
        <w:rPr>
          <w:rFonts w:ascii="Arial" w:hAnsi="Arial" w:cs="Arial"/>
          <w:sz w:val="22"/>
          <w:szCs w:val="22"/>
        </w:rPr>
      </w:pPr>
      <w:r w:rsidRPr="0040484B">
        <w:rPr>
          <w:rFonts w:ascii="Arial" w:hAnsi="Arial" w:cs="Arial"/>
          <w:sz w:val="22"/>
          <w:szCs w:val="22"/>
        </w:rPr>
        <w:t>Ochotnicza Straż Pożarna</w:t>
      </w:r>
      <w:r w:rsidR="00E14D1E">
        <w:rPr>
          <w:rFonts w:ascii="Arial" w:hAnsi="Arial" w:cs="Arial"/>
          <w:sz w:val="22"/>
          <w:szCs w:val="22"/>
        </w:rPr>
        <w:t xml:space="preserve"> w Szemrowicach</w:t>
      </w:r>
      <w:r w:rsidRPr="0040484B">
        <w:rPr>
          <w:rFonts w:ascii="Arial" w:hAnsi="Arial" w:cs="Arial"/>
          <w:sz w:val="22"/>
          <w:szCs w:val="22"/>
        </w:rPr>
        <w:t>,</w:t>
      </w:r>
    </w:p>
    <w:p w:rsidR="00A15EA7" w:rsidRDefault="00A15EA7" w:rsidP="001A70DE">
      <w:pPr>
        <w:numPr>
          <w:ilvl w:val="0"/>
          <w:numId w:val="32"/>
        </w:numPr>
        <w:autoSpaceDE w:val="0"/>
        <w:autoSpaceDN w:val="0"/>
        <w:adjustRightInd w:val="0"/>
        <w:jc w:val="both"/>
        <w:rPr>
          <w:rFonts w:ascii="Arial" w:hAnsi="Arial" w:cs="Arial"/>
          <w:sz w:val="22"/>
          <w:szCs w:val="22"/>
        </w:rPr>
      </w:pPr>
      <w:r w:rsidRPr="0040484B">
        <w:rPr>
          <w:rFonts w:ascii="Arial" w:hAnsi="Arial" w:cs="Arial"/>
          <w:sz w:val="22"/>
          <w:szCs w:val="22"/>
        </w:rPr>
        <w:t xml:space="preserve">Ochotnicza Straż Pożarna </w:t>
      </w:r>
      <w:hyperlink r:id="rId41" w:history="1">
        <w:r w:rsidR="00E14D1E">
          <w:rPr>
            <w:rStyle w:val="Hipercze"/>
            <w:rFonts w:ascii="Arial" w:hAnsi="Arial" w:cs="Arial"/>
            <w:color w:val="auto"/>
            <w:sz w:val="22"/>
            <w:szCs w:val="22"/>
            <w:u w:val="none"/>
          </w:rPr>
          <w:t>w</w:t>
        </w:r>
        <w:r w:rsidRPr="0040484B">
          <w:rPr>
            <w:rStyle w:val="Hipercze"/>
            <w:rFonts w:ascii="Arial" w:hAnsi="Arial" w:cs="Arial"/>
            <w:color w:val="auto"/>
            <w:sz w:val="22"/>
            <w:szCs w:val="22"/>
            <w:u w:val="none"/>
          </w:rPr>
          <w:t xml:space="preserve"> Główczyc</w:t>
        </w:r>
        <w:r w:rsidR="00E14D1E">
          <w:rPr>
            <w:rStyle w:val="Hipercze"/>
            <w:rFonts w:ascii="Arial" w:hAnsi="Arial" w:cs="Arial"/>
            <w:color w:val="auto"/>
            <w:sz w:val="22"/>
            <w:szCs w:val="22"/>
            <w:u w:val="none"/>
          </w:rPr>
          <w:t>ach</w:t>
        </w:r>
      </w:hyperlink>
      <w:r w:rsidR="00E14D1E">
        <w:rPr>
          <w:rFonts w:ascii="Arial" w:hAnsi="Arial" w:cs="Arial"/>
          <w:sz w:val="22"/>
          <w:szCs w:val="22"/>
        </w:rPr>
        <w:t>,</w:t>
      </w:r>
    </w:p>
    <w:p w:rsidR="00E14D1E" w:rsidRDefault="00E14D1E" w:rsidP="001A70DE">
      <w:pPr>
        <w:numPr>
          <w:ilvl w:val="0"/>
          <w:numId w:val="32"/>
        </w:numPr>
        <w:autoSpaceDE w:val="0"/>
        <w:autoSpaceDN w:val="0"/>
        <w:adjustRightInd w:val="0"/>
        <w:jc w:val="both"/>
        <w:rPr>
          <w:rFonts w:ascii="Arial" w:hAnsi="Arial" w:cs="Arial"/>
          <w:sz w:val="22"/>
          <w:szCs w:val="22"/>
        </w:rPr>
      </w:pPr>
      <w:r w:rsidRPr="0040484B">
        <w:rPr>
          <w:rFonts w:ascii="Arial" w:hAnsi="Arial" w:cs="Arial"/>
          <w:sz w:val="22"/>
          <w:szCs w:val="22"/>
        </w:rPr>
        <w:t xml:space="preserve">Ochotnicza Straż Pożarna </w:t>
      </w:r>
      <w:r>
        <w:rPr>
          <w:rFonts w:ascii="Arial" w:hAnsi="Arial" w:cs="Arial"/>
          <w:sz w:val="22"/>
          <w:szCs w:val="22"/>
        </w:rPr>
        <w:t>w Bzinicy Starej,</w:t>
      </w:r>
    </w:p>
    <w:p w:rsidR="00E14D1E" w:rsidRDefault="00E14D1E" w:rsidP="001A70DE">
      <w:pPr>
        <w:numPr>
          <w:ilvl w:val="0"/>
          <w:numId w:val="32"/>
        </w:numPr>
        <w:autoSpaceDE w:val="0"/>
        <w:autoSpaceDN w:val="0"/>
        <w:adjustRightInd w:val="0"/>
        <w:jc w:val="both"/>
        <w:rPr>
          <w:rFonts w:ascii="Arial" w:hAnsi="Arial" w:cs="Arial"/>
          <w:sz w:val="22"/>
          <w:szCs w:val="22"/>
        </w:rPr>
      </w:pPr>
      <w:r>
        <w:rPr>
          <w:rFonts w:ascii="Arial" w:hAnsi="Arial" w:cs="Arial"/>
          <w:sz w:val="22"/>
          <w:szCs w:val="22"/>
        </w:rPr>
        <w:t>Ochotnicza Straż Pożarna w Klekotne</w:t>
      </w:r>
      <w:r w:rsidR="00AA4F28">
        <w:rPr>
          <w:rFonts w:ascii="Arial" w:hAnsi="Arial" w:cs="Arial"/>
          <w:sz w:val="22"/>
          <w:szCs w:val="22"/>
        </w:rPr>
        <w:t>j</w:t>
      </w:r>
      <w:r>
        <w:rPr>
          <w:rFonts w:ascii="Arial" w:hAnsi="Arial" w:cs="Arial"/>
          <w:sz w:val="22"/>
          <w:szCs w:val="22"/>
        </w:rPr>
        <w:t>,</w:t>
      </w:r>
    </w:p>
    <w:p w:rsidR="00E14D1E" w:rsidRDefault="00E14D1E" w:rsidP="001A70DE">
      <w:pPr>
        <w:numPr>
          <w:ilvl w:val="0"/>
          <w:numId w:val="32"/>
        </w:numPr>
        <w:autoSpaceDE w:val="0"/>
        <w:autoSpaceDN w:val="0"/>
        <w:adjustRightInd w:val="0"/>
        <w:jc w:val="both"/>
        <w:rPr>
          <w:rFonts w:ascii="Arial" w:hAnsi="Arial" w:cs="Arial"/>
          <w:sz w:val="22"/>
          <w:szCs w:val="22"/>
        </w:rPr>
      </w:pPr>
      <w:r>
        <w:rPr>
          <w:rFonts w:ascii="Arial" w:hAnsi="Arial" w:cs="Arial"/>
          <w:sz w:val="22"/>
          <w:szCs w:val="22"/>
        </w:rPr>
        <w:t>Ochotnicza Straż Pożarna w Rzędowicach,</w:t>
      </w:r>
    </w:p>
    <w:p w:rsidR="00E14D1E" w:rsidRPr="0040484B" w:rsidRDefault="00E14D1E" w:rsidP="001A70DE">
      <w:pPr>
        <w:numPr>
          <w:ilvl w:val="0"/>
          <w:numId w:val="32"/>
        </w:numPr>
        <w:autoSpaceDE w:val="0"/>
        <w:autoSpaceDN w:val="0"/>
        <w:adjustRightInd w:val="0"/>
        <w:jc w:val="both"/>
        <w:rPr>
          <w:rStyle w:val="Pogrubienie"/>
          <w:rFonts w:ascii="Arial" w:hAnsi="Arial" w:cs="Arial"/>
          <w:b w:val="0"/>
          <w:bCs w:val="0"/>
          <w:sz w:val="22"/>
          <w:szCs w:val="22"/>
        </w:rPr>
      </w:pPr>
      <w:r>
        <w:rPr>
          <w:rFonts w:ascii="Arial" w:hAnsi="Arial" w:cs="Arial"/>
          <w:sz w:val="22"/>
          <w:szCs w:val="22"/>
        </w:rPr>
        <w:t xml:space="preserve">Ochotnicza Straż Pożarna w Kocurach-Malichowie. </w:t>
      </w:r>
    </w:p>
    <w:p w:rsidR="00A15EA7" w:rsidRPr="0040484B" w:rsidRDefault="00A15EA7" w:rsidP="001A70DE">
      <w:pPr>
        <w:pStyle w:val="NormalnyWeb"/>
        <w:numPr>
          <w:ilvl w:val="0"/>
          <w:numId w:val="33"/>
        </w:numPr>
        <w:spacing w:before="0" w:beforeAutospacing="0" w:after="0" w:afterAutospacing="0"/>
        <w:jc w:val="both"/>
        <w:rPr>
          <w:rFonts w:ascii="Arial" w:hAnsi="Arial" w:cs="Arial"/>
          <w:sz w:val="22"/>
          <w:szCs w:val="22"/>
        </w:rPr>
      </w:pPr>
      <w:r w:rsidRPr="0040484B">
        <w:rPr>
          <w:rStyle w:val="Pogrubienie"/>
          <w:rFonts w:ascii="Arial" w:hAnsi="Arial" w:cs="Arial"/>
          <w:sz w:val="22"/>
          <w:szCs w:val="22"/>
        </w:rPr>
        <w:t>stowarzyszenia:</w:t>
      </w:r>
    </w:p>
    <w:p w:rsidR="00A15EA7" w:rsidRPr="0040484B" w:rsidRDefault="00A15EA7" w:rsidP="001A70DE">
      <w:pPr>
        <w:numPr>
          <w:ilvl w:val="0"/>
          <w:numId w:val="34"/>
        </w:numPr>
        <w:tabs>
          <w:tab w:val="clear" w:pos="720"/>
          <w:tab w:val="num" w:pos="1068"/>
        </w:tabs>
        <w:autoSpaceDE w:val="0"/>
        <w:autoSpaceDN w:val="0"/>
        <w:adjustRightInd w:val="0"/>
        <w:ind w:left="1068"/>
        <w:jc w:val="both"/>
        <w:rPr>
          <w:rFonts w:ascii="Arial" w:hAnsi="Arial" w:cs="Arial"/>
          <w:b/>
          <w:sz w:val="22"/>
          <w:szCs w:val="22"/>
        </w:rPr>
      </w:pPr>
      <w:r w:rsidRPr="0040484B">
        <w:rPr>
          <w:rStyle w:val="Pogrubienie"/>
          <w:rFonts w:ascii="Arial" w:hAnsi="Arial" w:cs="Arial"/>
          <w:b w:val="0"/>
          <w:sz w:val="22"/>
          <w:szCs w:val="22"/>
        </w:rPr>
        <w:t xml:space="preserve">Stowarzyszenie </w:t>
      </w:r>
      <w:r w:rsidR="00667AE1">
        <w:rPr>
          <w:rStyle w:val="Pogrubienie"/>
          <w:rFonts w:ascii="Arial" w:hAnsi="Arial" w:cs="Arial"/>
          <w:b w:val="0"/>
          <w:sz w:val="22"/>
          <w:szCs w:val="22"/>
        </w:rPr>
        <w:t>Promocji Pływania „VEGA”</w:t>
      </w:r>
      <w:r w:rsidRPr="0040484B">
        <w:rPr>
          <w:rFonts w:ascii="Arial" w:hAnsi="Arial" w:cs="Arial"/>
          <w:b/>
          <w:sz w:val="22"/>
          <w:szCs w:val="22"/>
        </w:rPr>
        <w:t xml:space="preserve"> </w:t>
      </w:r>
      <w:r w:rsidRPr="0040484B">
        <w:rPr>
          <w:rFonts w:ascii="Arial" w:hAnsi="Arial" w:cs="Arial"/>
          <w:sz w:val="22"/>
          <w:szCs w:val="22"/>
        </w:rPr>
        <w:t>Dobrodzieński Ośrodek Kultury i Sportu, Plac Wolności 24,</w:t>
      </w:r>
      <w:r w:rsidR="00667AE1">
        <w:rPr>
          <w:rFonts w:ascii="Arial" w:hAnsi="Arial" w:cs="Arial"/>
          <w:sz w:val="22"/>
          <w:szCs w:val="22"/>
        </w:rPr>
        <w:t xml:space="preserve"> </w:t>
      </w:r>
      <w:r w:rsidRPr="0040484B">
        <w:rPr>
          <w:rFonts w:ascii="Arial" w:hAnsi="Arial" w:cs="Arial"/>
          <w:sz w:val="22"/>
          <w:szCs w:val="22"/>
        </w:rPr>
        <w:t>46-380 Dobrodzień,</w:t>
      </w:r>
    </w:p>
    <w:p w:rsidR="00A15EA7" w:rsidRPr="0040484B" w:rsidRDefault="00A15EA7" w:rsidP="001A70DE">
      <w:pPr>
        <w:numPr>
          <w:ilvl w:val="0"/>
          <w:numId w:val="34"/>
        </w:numPr>
        <w:tabs>
          <w:tab w:val="clear" w:pos="720"/>
          <w:tab w:val="num" w:pos="1068"/>
        </w:tabs>
        <w:autoSpaceDE w:val="0"/>
        <w:autoSpaceDN w:val="0"/>
        <w:adjustRightInd w:val="0"/>
        <w:ind w:left="1068"/>
        <w:jc w:val="both"/>
        <w:rPr>
          <w:rFonts w:ascii="Arial" w:hAnsi="Arial" w:cs="Arial"/>
          <w:sz w:val="22"/>
          <w:szCs w:val="22"/>
        </w:rPr>
      </w:pPr>
      <w:r w:rsidRPr="0040484B">
        <w:rPr>
          <w:rStyle w:val="Pogrubienie"/>
          <w:rFonts w:ascii="Arial" w:hAnsi="Arial" w:cs="Arial"/>
          <w:b w:val="0"/>
          <w:sz w:val="22"/>
          <w:szCs w:val="22"/>
        </w:rPr>
        <w:t>Stowarzyszenie „Dobrodzień Potrzebującym”</w:t>
      </w:r>
      <w:r w:rsidRPr="0040484B">
        <w:rPr>
          <w:rFonts w:ascii="Arial" w:hAnsi="Arial" w:cs="Arial"/>
          <w:b/>
          <w:sz w:val="22"/>
          <w:szCs w:val="22"/>
        </w:rPr>
        <w:t xml:space="preserve"> </w:t>
      </w:r>
      <w:r w:rsidRPr="0040484B">
        <w:rPr>
          <w:rFonts w:ascii="Arial" w:hAnsi="Arial" w:cs="Arial"/>
          <w:sz w:val="22"/>
          <w:szCs w:val="22"/>
        </w:rPr>
        <w:t>Dobrodz</w:t>
      </w:r>
      <w:r w:rsidR="00CE6789" w:rsidRPr="0040484B">
        <w:rPr>
          <w:rFonts w:ascii="Arial" w:hAnsi="Arial" w:cs="Arial"/>
          <w:sz w:val="22"/>
          <w:szCs w:val="22"/>
        </w:rPr>
        <w:t xml:space="preserve">ieński Ośrodek Kultury i Sportu, </w:t>
      </w:r>
      <w:r w:rsidRPr="0040484B">
        <w:rPr>
          <w:rFonts w:ascii="Arial" w:hAnsi="Arial" w:cs="Arial"/>
          <w:sz w:val="22"/>
          <w:szCs w:val="22"/>
        </w:rPr>
        <w:t>Plac Wolności 24, 46-380 Dobrodzień,</w:t>
      </w:r>
      <w:bookmarkStart w:id="140" w:name="tz"/>
      <w:bookmarkEnd w:id="140"/>
    </w:p>
    <w:p w:rsidR="00A15EA7" w:rsidRPr="0040484B" w:rsidRDefault="00A15EA7" w:rsidP="001A70DE">
      <w:pPr>
        <w:numPr>
          <w:ilvl w:val="0"/>
          <w:numId w:val="34"/>
        </w:numPr>
        <w:tabs>
          <w:tab w:val="clear" w:pos="720"/>
          <w:tab w:val="num" w:pos="1068"/>
        </w:tabs>
        <w:autoSpaceDE w:val="0"/>
        <w:autoSpaceDN w:val="0"/>
        <w:adjustRightInd w:val="0"/>
        <w:ind w:left="1068"/>
        <w:jc w:val="both"/>
        <w:rPr>
          <w:rFonts w:ascii="Arial" w:hAnsi="Arial" w:cs="Arial"/>
          <w:b/>
          <w:sz w:val="22"/>
          <w:szCs w:val="22"/>
        </w:rPr>
      </w:pPr>
      <w:r w:rsidRPr="0040484B">
        <w:rPr>
          <w:rStyle w:val="Pogrubienie"/>
          <w:rFonts w:ascii="Arial" w:hAnsi="Arial" w:cs="Arial"/>
          <w:b w:val="0"/>
          <w:sz w:val="22"/>
          <w:szCs w:val="22"/>
        </w:rPr>
        <w:t>Stowarzyszenie Rozwoju Wsi Szemrowice</w:t>
      </w:r>
      <w:r w:rsidRPr="0040484B">
        <w:rPr>
          <w:rFonts w:ascii="Arial" w:hAnsi="Arial" w:cs="Arial"/>
          <w:sz w:val="22"/>
          <w:szCs w:val="22"/>
        </w:rPr>
        <w:t>,</w:t>
      </w:r>
      <w:r w:rsidRPr="0040484B">
        <w:rPr>
          <w:rFonts w:ascii="Arial" w:hAnsi="Arial" w:cs="Arial"/>
          <w:b/>
          <w:sz w:val="22"/>
          <w:szCs w:val="22"/>
        </w:rPr>
        <w:t xml:space="preserve"> </w:t>
      </w:r>
      <w:r w:rsidRPr="0040484B">
        <w:rPr>
          <w:rFonts w:ascii="Arial" w:hAnsi="Arial" w:cs="Arial"/>
          <w:sz w:val="22"/>
          <w:szCs w:val="22"/>
        </w:rPr>
        <w:t>ul. Strażacka 1, 46-380 Dobrodzień</w:t>
      </w:r>
      <w:r w:rsidR="00AA4F28">
        <w:rPr>
          <w:rFonts w:ascii="Arial" w:hAnsi="Arial" w:cs="Arial"/>
          <w:sz w:val="22"/>
          <w:szCs w:val="22"/>
        </w:rPr>
        <w:t>,</w:t>
      </w:r>
    </w:p>
    <w:p w:rsidR="00A15EA7" w:rsidRPr="0040484B" w:rsidRDefault="00A15EA7" w:rsidP="001A70DE">
      <w:pPr>
        <w:numPr>
          <w:ilvl w:val="0"/>
          <w:numId w:val="34"/>
        </w:numPr>
        <w:tabs>
          <w:tab w:val="clear" w:pos="720"/>
          <w:tab w:val="num" w:pos="1068"/>
        </w:tabs>
        <w:autoSpaceDE w:val="0"/>
        <w:autoSpaceDN w:val="0"/>
        <w:adjustRightInd w:val="0"/>
        <w:ind w:left="1068"/>
        <w:jc w:val="both"/>
        <w:rPr>
          <w:rFonts w:ascii="Arial" w:hAnsi="Arial" w:cs="Arial"/>
          <w:sz w:val="22"/>
          <w:szCs w:val="22"/>
        </w:rPr>
      </w:pPr>
      <w:r w:rsidRPr="0040484B">
        <w:rPr>
          <w:rStyle w:val="Pogrubienie"/>
          <w:rFonts w:ascii="Arial" w:hAnsi="Arial" w:cs="Arial"/>
          <w:b w:val="0"/>
          <w:sz w:val="22"/>
          <w:szCs w:val="22"/>
        </w:rPr>
        <w:t>Stowarzyszenie Rozwoju Wsi Kocury i Malichów „Brzozowa Dolina”</w:t>
      </w:r>
      <w:r w:rsidRPr="0040484B">
        <w:rPr>
          <w:rFonts w:ascii="Arial" w:hAnsi="Arial" w:cs="Arial"/>
          <w:b/>
          <w:sz w:val="22"/>
          <w:szCs w:val="22"/>
        </w:rPr>
        <w:t xml:space="preserve"> </w:t>
      </w:r>
      <w:r w:rsidRPr="0040484B">
        <w:rPr>
          <w:rFonts w:ascii="Arial" w:hAnsi="Arial" w:cs="Arial"/>
          <w:sz w:val="22"/>
          <w:szCs w:val="22"/>
        </w:rPr>
        <w:t>Kocury, ul. Oleska 1,                 46-380 Dobrodzień,</w:t>
      </w:r>
    </w:p>
    <w:p w:rsidR="00A15EA7" w:rsidRPr="0040484B" w:rsidRDefault="00A15EA7" w:rsidP="001A70DE">
      <w:pPr>
        <w:numPr>
          <w:ilvl w:val="0"/>
          <w:numId w:val="34"/>
        </w:numPr>
        <w:tabs>
          <w:tab w:val="clear" w:pos="720"/>
          <w:tab w:val="num" w:pos="1068"/>
        </w:tabs>
        <w:autoSpaceDE w:val="0"/>
        <w:autoSpaceDN w:val="0"/>
        <w:adjustRightInd w:val="0"/>
        <w:ind w:left="1068"/>
        <w:jc w:val="both"/>
        <w:rPr>
          <w:rFonts w:ascii="Arial" w:hAnsi="Arial" w:cs="Arial"/>
          <w:sz w:val="22"/>
          <w:szCs w:val="22"/>
        </w:rPr>
      </w:pPr>
      <w:r w:rsidRPr="0040484B">
        <w:rPr>
          <w:rStyle w:val="Pogrubienie"/>
          <w:rFonts w:ascii="Arial" w:hAnsi="Arial" w:cs="Arial"/>
          <w:b w:val="0"/>
          <w:sz w:val="22"/>
          <w:szCs w:val="22"/>
        </w:rPr>
        <w:t xml:space="preserve">Stowarzyszenie Przyjaciół Ziemi </w:t>
      </w:r>
      <w:proofErr w:type="spellStart"/>
      <w:r w:rsidRPr="0040484B">
        <w:rPr>
          <w:rStyle w:val="Pogrubienie"/>
          <w:rFonts w:ascii="Arial" w:hAnsi="Arial" w:cs="Arial"/>
          <w:b w:val="0"/>
          <w:sz w:val="22"/>
          <w:szCs w:val="22"/>
        </w:rPr>
        <w:t>Rzędowickiej</w:t>
      </w:r>
      <w:proofErr w:type="spellEnd"/>
      <w:r w:rsidR="008B718B">
        <w:rPr>
          <w:rStyle w:val="Pogrubienie"/>
          <w:rFonts w:ascii="Arial" w:hAnsi="Arial" w:cs="Arial"/>
          <w:b w:val="0"/>
          <w:sz w:val="22"/>
          <w:szCs w:val="22"/>
        </w:rPr>
        <w:t>,</w:t>
      </w:r>
      <w:r w:rsidRPr="0040484B">
        <w:rPr>
          <w:rFonts w:ascii="Arial" w:hAnsi="Arial" w:cs="Arial"/>
          <w:b/>
          <w:sz w:val="22"/>
          <w:szCs w:val="22"/>
        </w:rPr>
        <w:t xml:space="preserve"> </w:t>
      </w:r>
      <w:r w:rsidR="00E14D1E">
        <w:rPr>
          <w:rFonts w:ascii="Arial" w:hAnsi="Arial" w:cs="Arial"/>
          <w:sz w:val="22"/>
          <w:szCs w:val="22"/>
        </w:rPr>
        <w:t>Rz</w:t>
      </w:r>
      <w:r w:rsidRPr="0040484B">
        <w:rPr>
          <w:rFonts w:ascii="Arial" w:hAnsi="Arial" w:cs="Arial"/>
          <w:sz w:val="22"/>
          <w:szCs w:val="22"/>
        </w:rPr>
        <w:t>ędowice, ul. Kwiatowa 5, 46-380 Dobrodzień,</w:t>
      </w:r>
    </w:p>
    <w:p w:rsidR="00A15EA7" w:rsidRPr="0040484B" w:rsidRDefault="00A15EA7" w:rsidP="001A70DE">
      <w:pPr>
        <w:numPr>
          <w:ilvl w:val="0"/>
          <w:numId w:val="34"/>
        </w:numPr>
        <w:tabs>
          <w:tab w:val="clear" w:pos="720"/>
          <w:tab w:val="num" w:pos="1068"/>
        </w:tabs>
        <w:autoSpaceDE w:val="0"/>
        <w:autoSpaceDN w:val="0"/>
        <w:adjustRightInd w:val="0"/>
        <w:ind w:left="1068"/>
        <w:jc w:val="both"/>
        <w:rPr>
          <w:rFonts w:ascii="Arial" w:hAnsi="Arial" w:cs="Arial"/>
          <w:sz w:val="22"/>
          <w:szCs w:val="22"/>
        </w:rPr>
      </w:pPr>
      <w:r w:rsidRPr="0040484B">
        <w:rPr>
          <w:rStyle w:val="Pogrubienie"/>
          <w:rFonts w:ascii="Arial" w:hAnsi="Arial" w:cs="Arial"/>
          <w:b w:val="0"/>
          <w:sz w:val="22"/>
          <w:szCs w:val="22"/>
        </w:rPr>
        <w:t>Stowarzyszenie Rozwoju wsi Bzinica Stara, Bzinica Nowa, Bąki, Kolejka</w:t>
      </w:r>
      <w:r w:rsidRPr="0040484B">
        <w:rPr>
          <w:rFonts w:ascii="Arial" w:hAnsi="Arial" w:cs="Arial"/>
          <w:b/>
          <w:sz w:val="22"/>
          <w:szCs w:val="22"/>
        </w:rPr>
        <w:t xml:space="preserve"> </w:t>
      </w:r>
      <w:r w:rsidRPr="0040484B">
        <w:rPr>
          <w:rFonts w:ascii="Arial" w:hAnsi="Arial" w:cs="Arial"/>
          <w:sz w:val="22"/>
          <w:szCs w:val="22"/>
        </w:rPr>
        <w:t xml:space="preserve">Bzinica Stara,                                          ul. Miarki </w:t>
      </w:r>
      <w:r w:rsidR="00667AE1">
        <w:rPr>
          <w:rFonts w:ascii="Arial" w:hAnsi="Arial" w:cs="Arial"/>
          <w:sz w:val="22"/>
          <w:szCs w:val="22"/>
        </w:rPr>
        <w:t>2</w:t>
      </w:r>
      <w:r w:rsidRPr="0040484B">
        <w:rPr>
          <w:rFonts w:ascii="Arial" w:hAnsi="Arial" w:cs="Arial"/>
          <w:sz w:val="22"/>
          <w:szCs w:val="22"/>
        </w:rPr>
        <w:t>, 46-375 Pludry,</w:t>
      </w:r>
    </w:p>
    <w:p w:rsidR="00A15EA7" w:rsidRPr="0040484B" w:rsidRDefault="00A15EA7" w:rsidP="001A70DE">
      <w:pPr>
        <w:numPr>
          <w:ilvl w:val="0"/>
          <w:numId w:val="34"/>
        </w:numPr>
        <w:tabs>
          <w:tab w:val="clear" w:pos="720"/>
          <w:tab w:val="num" w:pos="1068"/>
        </w:tabs>
        <w:autoSpaceDE w:val="0"/>
        <w:autoSpaceDN w:val="0"/>
        <w:adjustRightInd w:val="0"/>
        <w:ind w:left="1068"/>
        <w:jc w:val="both"/>
        <w:rPr>
          <w:rFonts w:ascii="Arial" w:hAnsi="Arial" w:cs="Arial"/>
          <w:sz w:val="22"/>
          <w:szCs w:val="22"/>
        </w:rPr>
      </w:pPr>
      <w:r w:rsidRPr="0040484B">
        <w:rPr>
          <w:rStyle w:val="Pogrubienie"/>
          <w:rFonts w:ascii="Arial" w:hAnsi="Arial" w:cs="Arial"/>
          <w:b w:val="0"/>
          <w:sz w:val="22"/>
          <w:szCs w:val="22"/>
        </w:rPr>
        <w:t>Stowarzyszenie Rozwoju Wsi Pludry i Pietraszów</w:t>
      </w:r>
      <w:r w:rsidRPr="0040484B">
        <w:rPr>
          <w:rFonts w:ascii="Arial" w:hAnsi="Arial" w:cs="Arial"/>
          <w:b/>
          <w:sz w:val="22"/>
          <w:szCs w:val="22"/>
        </w:rPr>
        <w:t xml:space="preserve"> </w:t>
      </w:r>
      <w:r w:rsidRPr="0040484B">
        <w:rPr>
          <w:rFonts w:ascii="Arial" w:hAnsi="Arial" w:cs="Arial"/>
          <w:sz w:val="22"/>
          <w:szCs w:val="22"/>
        </w:rPr>
        <w:t xml:space="preserve">Pludry, ul. </w:t>
      </w:r>
      <w:r w:rsidR="00667AE1">
        <w:rPr>
          <w:rFonts w:ascii="Arial" w:hAnsi="Arial" w:cs="Arial"/>
          <w:sz w:val="22"/>
          <w:szCs w:val="22"/>
        </w:rPr>
        <w:t>Szkolna 1</w:t>
      </w:r>
      <w:r w:rsidRPr="0040484B">
        <w:rPr>
          <w:rFonts w:ascii="Arial" w:hAnsi="Arial" w:cs="Arial"/>
          <w:sz w:val="22"/>
          <w:szCs w:val="22"/>
        </w:rPr>
        <w:t>, 46-</w:t>
      </w:r>
      <w:r w:rsidR="00667AE1">
        <w:rPr>
          <w:rFonts w:ascii="Arial" w:hAnsi="Arial" w:cs="Arial"/>
          <w:sz w:val="22"/>
          <w:szCs w:val="22"/>
        </w:rPr>
        <w:t>3</w:t>
      </w:r>
      <w:r w:rsidRPr="0040484B">
        <w:rPr>
          <w:rFonts w:ascii="Arial" w:hAnsi="Arial" w:cs="Arial"/>
          <w:sz w:val="22"/>
          <w:szCs w:val="22"/>
        </w:rPr>
        <w:t>75 Pludry,</w:t>
      </w:r>
    </w:p>
    <w:p w:rsidR="00A15EA7" w:rsidRPr="0040484B" w:rsidRDefault="00A15EA7" w:rsidP="001A70DE">
      <w:pPr>
        <w:numPr>
          <w:ilvl w:val="0"/>
          <w:numId w:val="34"/>
        </w:numPr>
        <w:tabs>
          <w:tab w:val="clear" w:pos="720"/>
          <w:tab w:val="num" w:pos="1068"/>
        </w:tabs>
        <w:autoSpaceDE w:val="0"/>
        <w:autoSpaceDN w:val="0"/>
        <w:adjustRightInd w:val="0"/>
        <w:ind w:left="1068"/>
        <w:jc w:val="both"/>
        <w:rPr>
          <w:rFonts w:ascii="Arial" w:hAnsi="Arial" w:cs="Arial"/>
          <w:sz w:val="22"/>
          <w:szCs w:val="22"/>
        </w:rPr>
      </w:pPr>
      <w:r w:rsidRPr="0040484B">
        <w:rPr>
          <w:rStyle w:val="Pogrubienie"/>
          <w:rFonts w:ascii="Arial" w:hAnsi="Arial" w:cs="Arial"/>
          <w:b w:val="0"/>
          <w:sz w:val="22"/>
          <w:szCs w:val="22"/>
        </w:rPr>
        <w:t>Stowarzyszenie Rodzin Katolickich</w:t>
      </w:r>
      <w:r w:rsidRPr="0040484B">
        <w:rPr>
          <w:rFonts w:ascii="Arial" w:hAnsi="Arial" w:cs="Arial"/>
          <w:b/>
          <w:sz w:val="22"/>
          <w:szCs w:val="22"/>
        </w:rPr>
        <w:t xml:space="preserve"> </w:t>
      </w:r>
      <w:r w:rsidRPr="0040484B">
        <w:rPr>
          <w:rFonts w:ascii="Arial" w:hAnsi="Arial" w:cs="Arial"/>
          <w:sz w:val="22"/>
          <w:szCs w:val="22"/>
        </w:rPr>
        <w:t>Malichów, ul. Chłopska 8, 46-380 Dobrodzień</w:t>
      </w:r>
      <w:r w:rsidRPr="0040484B">
        <w:rPr>
          <w:rFonts w:ascii="Arial" w:hAnsi="Arial" w:cs="Arial"/>
          <w:b/>
          <w:sz w:val="22"/>
          <w:szCs w:val="22"/>
        </w:rPr>
        <w:t xml:space="preserve"> </w:t>
      </w:r>
      <w:r w:rsidRPr="0040484B">
        <w:rPr>
          <w:rStyle w:val="Pogrubienie"/>
          <w:rFonts w:ascii="Arial" w:hAnsi="Arial" w:cs="Arial"/>
          <w:b w:val="0"/>
          <w:sz w:val="22"/>
          <w:szCs w:val="22"/>
        </w:rPr>
        <w:t>Stowarzyszenie Rozwoju wsi (Główczyce, Gosławice, Zwóz</w:t>
      </w:r>
      <w:r w:rsidRPr="0040484B">
        <w:rPr>
          <w:rFonts w:ascii="Arial" w:hAnsi="Arial" w:cs="Arial"/>
          <w:sz w:val="22"/>
          <w:szCs w:val="22"/>
        </w:rPr>
        <w:t>) Główczyce, ul. Dobrodzieńska 1, 46-380 Dobrodzień.</w:t>
      </w:r>
    </w:p>
    <w:p w:rsidR="00A15EA7" w:rsidRPr="0040484B" w:rsidRDefault="00A15EA7" w:rsidP="001A70DE">
      <w:pPr>
        <w:pStyle w:val="Akapitzlist"/>
        <w:numPr>
          <w:ilvl w:val="0"/>
          <w:numId w:val="35"/>
        </w:numPr>
        <w:autoSpaceDE w:val="0"/>
        <w:autoSpaceDN w:val="0"/>
        <w:adjustRightInd w:val="0"/>
        <w:spacing w:after="0" w:line="240" w:lineRule="auto"/>
        <w:jc w:val="both"/>
        <w:rPr>
          <w:rStyle w:val="Pogrubienie"/>
          <w:rFonts w:ascii="Arial" w:hAnsi="Arial"/>
        </w:rPr>
      </w:pPr>
      <w:r w:rsidRPr="0040484B">
        <w:rPr>
          <w:rStyle w:val="Pogrubienie"/>
          <w:rFonts w:ascii="Arial" w:hAnsi="Arial"/>
        </w:rPr>
        <w:t>towarzystwa, związki:</w:t>
      </w:r>
    </w:p>
    <w:p w:rsidR="00A15EA7" w:rsidRPr="0040484B" w:rsidRDefault="00A15EA7" w:rsidP="001A70DE">
      <w:pPr>
        <w:numPr>
          <w:ilvl w:val="0"/>
          <w:numId w:val="36"/>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Międzygminne Towarzystwo Regionalne Dobrodzień – Zębowice</w:t>
      </w:r>
      <w:r w:rsidR="00CE6789" w:rsidRPr="0040484B">
        <w:rPr>
          <w:rFonts w:ascii="Arial" w:hAnsi="Arial" w:cs="Arial"/>
          <w:sz w:val="22"/>
          <w:szCs w:val="22"/>
        </w:rPr>
        <w:t xml:space="preserve"> Dobrodzień, Plac</w:t>
      </w:r>
      <w:r w:rsidRPr="0040484B">
        <w:rPr>
          <w:rFonts w:ascii="Arial" w:hAnsi="Arial" w:cs="Arial"/>
          <w:sz w:val="22"/>
          <w:szCs w:val="22"/>
        </w:rPr>
        <w:t xml:space="preserve"> Wolności 1,</w:t>
      </w:r>
    </w:p>
    <w:p w:rsidR="00A15EA7" w:rsidRPr="0040484B" w:rsidRDefault="00A15EA7" w:rsidP="001A70DE">
      <w:pPr>
        <w:numPr>
          <w:ilvl w:val="0"/>
          <w:numId w:val="36"/>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Towarzystwo Przyjaciół Dzieci</w:t>
      </w:r>
      <w:r w:rsidR="00CE6789" w:rsidRPr="0040484B">
        <w:rPr>
          <w:rFonts w:ascii="Arial" w:hAnsi="Arial" w:cs="Arial"/>
          <w:sz w:val="22"/>
          <w:szCs w:val="22"/>
        </w:rPr>
        <w:t xml:space="preserve"> Dobrodzień, </w:t>
      </w:r>
      <w:r w:rsidRPr="0040484B">
        <w:rPr>
          <w:rFonts w:ascii="Arial" w:hAnsi="Arial" w:cs="Arial"/>
          <w:sz w:val="22"/>
          <w:szCs w:val="22"/>
        </w:rPr>
        <w:t>ul. Oleska 7, 46-380 Dobrodzień</w:t>
      </w:r>
      <w:r w:rsidR="00CE6789" w:rsidRPr="0040484B">
        <w:rPr>
          <w:rFonts w:ascii="Arial" w:hAnsi="Arial" w:cs="Arial"/>
          <w:sz w:val="22"/>
          <w:szCs w:val="22"/>
        </w:rPr>
        <w:t>,</w:t>
      </w:r>
    </w:p>
    <w:p w:rsidR="00A15EA7" w:rsidRPr="0040484B" w:rsidRDefault="00A15EA7" w:rsidP="001A70DE">
      <w:pPr>
        <w:numPr>
          <w:ilvl w:val="0"/>
          <w:numId w:val="36"/>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Towarzystwo Społeczno – Kulturalne Niemców</w:t>
      </w:r>
      <w:r w:rsidRPr="0040484B">
        <w:rPr>
          <w:rFonts w:ascii="Arial" w:hAnsi="Arial" w:cs="Arial"/>
          <w:sz w:val="22"/>
          <w:szCs w:val="22"/>
        </w:rPr>
        <w:t xml:space="preserve"> </w:t>
      </w:r>
      <w:r w:rsidR="00541B1E">
        <w:rPr>
          <w:rFonts w:ascii="Arial" w:hAnsi="Arial" w:cs="Arial"/>
          <w:sz w:val="22"/>
          <w:szCs w:val="22"/>
        </w:rPr>
        <w:t xml:space="preserve">na Śląsku Opolskim </w:t>
      </w:r>
      <w:r w:rsidRPr="0040484B">
        <w:rPr>
          <w:rFonts w:ascii="Arial" w:hAnsi="Arial" w:cs="Arial"/>
          <w:sz w:val="22"/>
          <w:szCs w:val="22"/>
        </w:rPr>
        <w:t>Dobrodzień</w:t>
      </w:r>
      <w:r w:rsidR="00CE6789" w:rsidRPr="0040484B">
        <w:rPr>
          <w:rFonts w:ascii="Arial" w:hAnsi="Arial" w:cs="Arial"/>
          <w:sz w:val="22"/>
          <w:szCs w:val="22"/>
        </w:rPr>
        <w:t xml:space="preserve">, </w:t>
      </w:r>
      <w:r w:rsidRPr="0040484B">
        <w:rPr>
          <w:rFonts w:ascii="Arial" w:hAnsi="Arial" w:cs="Arial"/>
          <w:sz w:val="22"/>
          <w:szCs w:val="22"/>
        </w:rPr>
        <w:t xml:space="preserve">Plac Wolności 7, 46-380 Dobrodzień </w:t>
      </w:r>
    </w:p>
    <w:p w:rsidR="00A15EA7" w:rsidRPr="0040484B" w:rsidRDefault="00A15EA7" w:rsidP="001A70DE">
      <w:pPr>
        <w:numPr>
          <w:ilvl w:val="0"/>
          <w:numId w:val="36"/>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Międzyszkolne Koło Krajoznawczo</w:t>
      </w:r>
      <w:r w:rsidR="00CE6789" w:rsidRPr="0040484B">
        <w:rPr>
          <w:rStyle w:val="Pogrubienie"/>
          <w:rFonts w:ascii="Arial" w:hAnsi="Arial" w:cs="Arial"/>
          <w:b w:val="0"/>
          <w:sz w:val="22"/>
          <w:szCs w:val="22"/>
        </w:rPr>
        <w:t xml:space="preserve"> </w:t>
      </w:r>
      <w:r w:rsidRPr="0040484B">
        <w:rPr>
          <w:rStyle w:val="Pogrubienie"/>
          <w:rFonts w:ascii="Arial" w:hAnsi="Arial" w:cs="Arial"/>
          <w:b w:val="0"/>
          <w:sz w:val="22"/>
          <w:szCs w:val="22"/>
        </w:rPr>
        <w:t>–Turystyczne Polskiego Towarzystwa Schronisk Młodzieżowych</w:t>
      </w:r>
      <w:r w:rsidRPr="0040484B">
        <w:rPr>
          <w:rFonts w:ascii="Arial" w:hAnsi="Arial" w:cs="Arial"/>
          <w:sz w:val="22"/>
          <w:szCs w:val="22"/>
        </w:rPr>
        <w:br/>
        <w:t>Dobrodzień ul. Piastowska 17, 46-380 Dobrodzień</w:t>
      </w:r>
    </w:p>
    <w:p w:rsidR="00A15EA7" w:rsidRPr="0040484B" w:rsidRDefault="00A15EA7" w:rsidP="001A70DE">
      <w:pPr>
        <w:numPr>
          <w:ilvl w:val="0"/>
          <w:numId w:val="36"/>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Polski Związek Emerytów, Rencistów i Inwalidów</w:t>
      </w:r>
      <w:r w:rsidR="00CE6789" w:rsidRPr="0040484B">
        <w:rPr>
          <w:rFonts w:ascii="Arial" w:hAnsi="Arial" w:cs="Arial"/>
          <w:sz w:val="22"/>
          <w:szCs w:val="22"/>
        </w:rPr>
        <w:t xml:space="preserve"> Dobrodzień, </w:t>
      </w:r>
      <w:r w:rsidRPr="0040484B">
        <w:rPr>
          <w:rFonts w:ascii="Arial" w:hAnsi="Arial" w:cs="Arial"/>
          <w:sz w:val="22"/>
          <w:szCs w:val="22"/>
        </w:rPr>
        <w:t xml:space="preserve">ul. Wojska Polskiego 46, </w:t>
      </w:r>
      <w:r w:rsidR="00CE6789" w:rsidRPr="0040484B">
        <w:rPr>
          <w:rFonts w:ascii="Arial" w:hAnsi="Arial" w:cs="Arial"/>
          <w:sz w:val="22"/>
          <w:szCs w:val="22"/>
        </w:rPr>
        <w:t xml:space="preserve">                    </w:t>
      </w:r>
      <w:r w:rsidRPr="0040484B">
        <w:rPr>
          <w:rFonts w:ascii="Arial" w:hAnsi="Arial" w:cs="Arial"/>
          <w:sz w:val="22"/>
          <w:szCs w:val="22"/>
        </w:rPr>
        <w:t>46-380 Dobrodzień</w:t>
      </w:r>
      <w:r w:rsidR="00CE6789" w:rsidRPr="0040484B">
        <w:rPr>
          <w:rFonts w:ascii="Arial" w:hAnsi="Arial" w:cs="Arial"/>
          <w:sz w:val="22"/>
          <w:szCs w:val="22"/>
        </w:rPr>
        <w:t>,</w:t>
      </w:r>
    </w:p>
    <w:p w:rsidR="00A15EA7" w:rsidRPr="006313C4" w:rsidRDefault="00A15EA7" w:rsidP="001A70DE">
      <w:pPr>
        <w:numPr>
          <w:ilvl w:val="0"/>
          <w:numId w:val="36"/>
        </w:numPr>
        <w:autoSpaceDE w:val="0"/>
        <w:autoSpaceDN w:val="0"/>
        <w:adjustRightInd w:val="0"/>
        <w:jc w:val="both"/>
        <w:rPr>
          <w:rFonts w:ascii="Arial" w:hAnsi="Arial" w:cs="Arial"/>
          <w:sz w:val="22"/>
          <w:szCs w:val="22"/>
        </w:rPr>
      </w:pPr>
      <w:r w:rsidRPr="006313C4">
        <w:rPr>
          <w:rStyle w:val="Pogrubienie"/>
          <w:rFonts w:ascii="Arial" w:hAnsi="Arial" w:cs="Arial"/>
          <w:b w:val="0"/>
          <w:sz w:val="22"/>
          <w:szCs w:val="22"/>
        </w:rPr>
        <w:t>Polski Związek Wędkarski Koło Dobrodzie</w:t>
      </w:r>
      <w:r w:rsidR="00CE6789" w:rsidRPr="006313C4">
        <w:rPr>
          <w:rStyle w:val="Pogrubienie"/>
          <w:rFonts w:ascii="Arial" w:hAnsi="Arial" w:cs="Arial"/>
          <w:b w:val="0"/>
          <w:sz w:val="22"/>
          <w:szCs w:val="22"/>
        </w:rPr>
        <w:t>ń</w:t>
      </w:r>
      <w:r w:rsidR="006313C4">
        <w:rPr>
          <w:rStyle w:val="Pogrubienie"/>
          <w:rFonts w:ascii="Arial" w:hAnsi="Arial" w:cs="Arial"/>
          <w:b w:val="0"/>
          <w:sz w:val="22"/>
          <w:szCs w:val="22"/>
        </w:rPr>
        <w:t>,</w:t>
      </w:r>
      <w:r w:rsidR="006313C4">
        <w:rPr>
          <w:rFonts w:ascii="Arial" w:hAnsi="Arial" w:cs="Arial"/>
          <w:sz w:val="22"/>
          <w:szCs w:val="22"/>
        </w:rPr>
        <w:t xml:space="preserve"> </w:t>
      </w:r>
      <w:r w:rsidRPr="006313C4">
        <w:rPr>
          <w:rFonts w:ascii="Arial" w:hAnsi="Arial" w:cs="Arial"/>
          <w:sz w:val="22"/>
          <w:szCs w:val="22"/>
        </w:rPr>
        <w:t>Dobrodzieński Ośrodek K</w:t>
      </w:r>
      <w:r w:rsidR="00CE6789" w:rsidRPr="006313C4">
        <w:rPr>
          <w:rFonts w:ascii="Arial" w:hAnsi="Arial" w:cs="Arial"/>
          <w:sz w:val="22"/>
          <w:szCs w:val="22"/>
        </w:rPr>
        <w:t>ultury i Sportu, Plac</w:t>
      </w:r>
      <w:r w:rsidRPr="006313C4">
        <w:rPr>
          <w:rFonts w:ascii="Arial" w:hAnsi="Arial" w:cs="Arial"/>
          <w:sz w:val="22"/>
          <w:szCs w:val="22"/>
        </w:rPr>
        <w:t xml:space="preserve"> Wolności 24, 46 - 380 Dobrodzień. </w:t>
      </w:r>
    </w:p>
    <w:p w:rsidR="00A15EA7" w:rsidRPr="0040484B" w:rsidRDefault="00A15EA7" w:rsidP="001A70DE">
      <w:pPr>
        <w:pStyle w:val="Akapitzlist"/>
        <w:numPr>
          <w:ilvl w:val="0"/>
          <w:numId w:val="37"/>
        </w:numPr>
        <w:autoSpaceDE w:val="0"/>
        <w:autoSpaceDN w:val="0"/>
        <w:adjustRightInd w:val="0"/>
        <w:spacing w:after="0" w:line="240" w:lineRule="auto"/>
        <w:jc w:val="both"/>
        <w:rPr>
          <w:rFonts w:ascii="Arial" w:hAnsi="Arial"/>
          <w:b/>
        </w:rPr>
      </w:pPr>
      <w:r w:rsidRPr="0040484B">
        <w:rPr>
          <w:rFonts w:ascii="Arial" w:hAnsi="Arial"/>
          <w:b/>
        </w:rPr>
        <w:t>kluby sportowe:</w:t>
      </w:r>
    </w:p>
    <w:p w:rsidR="00A15EA7" w:rsidRPr="0040484B" w:rsidRDefault="00A15EA7" w:rsidP="001A70DE">
      <w:pPr>
        <w:numPr>
          <w:ilvl w:val="0"/>
          <w:numId w:val="38"/>
        </w:numPr>
        <w:autoSpaceDE w:val="0"/>
        <w:autoSpaceDN w:val="0"/>
        <w:adjustRightInd w:val="0"/>
        <w:jc w:val="both"/>
        <w:rPr>
          <w:rFonts w:ascii="Arial" w:hAnsi="Arial" w:cs="Arial"/>
          <w:sz w:val="22"/>
          <w:szCs w:val="22"/>
        </w:rPr>
      </w:pPr>
      <w:r w:rsidRPr="0040484B">
        <w:rPr>
          <w:rStyle w:val="Pogrubienie"/>
          <w:rFonts w:ascii="Arial" w:hAnsi="Arial" w:cs="Arial"/>
          <w:b w:val="0"/>
          <w:sz w:val="22"/>
          <w:szCs w:val="22"/>
        </w:rPr>
        <w:t>Klub Sportowy „START” Dobrodzień</w:t>
      </w:r>
      <w:r w:rsidRPr="0040484B">
        <w:rPr>
          <w:rFonts w:ascii="Arial" w:hAnsi="Arial" w:cs="Arial"/>
          <w:sz w:val="22"/>
          <w:szCs w:val="22"/>
        </w:rPr>
        <w:t xml:space="preserve"> Dobrodzieński Oś</w:t>
      </w:r>
      <w:r w:rsidR="00CE6789" w:rsidRPr="0040484B">
        <w:rPr>
          <w:rFonts w:ascii="Arial" w:hAnsi="Arial" w:cs="Arial"/>
          <w:sz w:val="22"/>
          <w:szCs w:val="22"/>
        </w:rPr>
        <w:t xml:space="preserve">rodek Kultury i Sportu, </w:t>
      </w:r>
      <w:r w:rsidRPr="0040484B">
        <w:rPr>
          <w:rFonts w:ascii="Arial" w:hAnsi="Arial" w:cs="Arial"/>
          <w:sz w:val="22"/>
          <w:szCs w:val="22"/>
        </w:rPr>
        <w:t>Plac Wolności 24,</w:t>
      </w:r>
    </w:p>
    <w:p w:rsidR="00A15EA7" w:rsidRPr="00B6715C" w:rsidRDefault="00A15EA7" w:rsidP="001A70DE">
      <w:pPr>
        <w:pStyle w:val="Akapitzlist"/>
        <w:numPr>
          <w:ilvl w:val="0"/>
          <w:numId w:val="40"/>
        </w:numPr>
        <w:tabs>
          <w:tab w:val="clear" w:pos="1068"/>
          <w:tab w:val="num" w:pos="709"/>
        </w:tabs>
        <w:spacing w:after="0" w:line="240" w:lineRule="auto"/>
        <w:ind w:left="709" w:hanging="357"/>
        <w:jc w:val="both"/>
        <w:rPr>
          <w:rStyle w:val="Uwydatnienie"/>
          <w:rFonts w:ascii="Arial" w:hAnsi="Arial"/>
          <w:bCs/>
        </w:rPr>
      </w:pPr>
      <w:r w:rsidRPr="00B6715C">
        <w:rPr>
          <w:rStyle w:val="Uwydatnienie"/>
          <w:rFonts w:ascii="Arial" w:hAnsi="Arial"/>
          <w:b/>
          <w:bCs/>
          <w:i w:val="0"/>
        </w:rPr>
        <w:t>sekcje sportowe:</w:t>
      </w:r>
      <w:r w:rsidRPr="00B6715C">
        <w:rPr>
          <w:rStyle w:val="Uwydatnienie"/>
          <w:rFonts w:ascii="Arial" w:hAnsi="Arial"/>
          <w:bCs/>
        </w:rPr>
        <w:t xml:space="preserve"> </w:t>
      </w:r>
    </w:p>
    <w:p w:rsidR="00A15EA7" w:rsidRPr="00B6715C" w:rsidRDefault="00A15EA7" w:rsidP="001A70DE">
      <w:pPr>
        <w:numPr>
          <w:ilvl w:val="0"/>
          <w:numId w:val="39"/>
        </w:numPr>
        <w:autoSpaceDE w:val="0"/>
        <w:autoSpaceDN w:val="0"/>
        <w:adjustRightInd w:val="0"/>
        <w:jc w:val="both"/>
        <w:rPr>
          <w:rFonts w:ascii="Arial" w:hAnsi="Arial" w:cs="Arial"/>
          <w:sz w:val="22"/>
          <w:szCs w:val="22"/>
        </w:rPr>
      </w:pPr>
      <w:r w:rsidRPr="00B6715C">
        <w:rPr>
          <w:rStyle w:val="Uwydatnienie"/>
          <w:rFonts w:ascii="Arial" w:hAnsi="Arial" w:cs="Arial"/>
          <w:bCs/>
          <w:i w:val="0"/>
          <w:sz w:val="22"/>
          <w:szCs w:val="22"/>
        </w:rPr>
        <w:t>sekcja piłki nożnej:</w:t>
      </w:r>
      <w:r w:rsidRPr="00B6715C">
        <w:rPr>
          <w:rFonts w:ascii="Arial" w:hAnsi="Arial" w:cs="Arial"/>
          <w:sz w:val="22"/>
          <w:szCs w:val="22"/>
        </w:rPr>
        <w:t xml:space="preserve"> powstała 1 września 19</w:t>
      </w:r>
      <w:r w:rsidR="00CE6789" w:rsidRPr="00B6715C">
        <w:rPr>
          <w:rFonts w:ascii="Arial" w:hAnsi="Arial" w:cs="Arial"/>
          <w:sz w:val="22"/>
          <w:szCs w:val="22"/>
        </w:rPr>
        <w:t>58 r.</w:t>
      </w:r>
      <w:r w:rsidRPr="00B6715C">
        <w:rPr>
          <w:rFonts w:ascii="Arial" w:hAnsi="Arial" w:cs="Arial"/>
          <w:sz w:val="22"/>
          <w:szCs w:val="22"/>
        </w:rPr>
        <w:t xml:space="preserve">, </w:t>
      </w:r>
    </w:p>
    <w:p w:rsidR="00A15EA7" w:rsidRPr="00B6715C" w:rsidRDefault="00A15EA7" w:rsidP="001A70DE">
      <w:pPr>
        <w:numPr>
          <w:ilvl w:val="0"/>
          <w:numId w:val="39"/>
        </w:numPr>
        <w:autoSpaceDE w:val="0"/>
        <w:autoSpaceDN w:val="0"/>
        <w:adjustRightInd w:val="0"/>
        <w:jc w:val="both"/>
        <w:rPr>
          <w:rFonts w:ascii="Arial" w:hAnsi="Arial" w:cs="Arial"/>
          <w:sz w:val="22"/>
          <w:szCs w:val="22"/>
        </w:rPr>
      </w:pPr>
      <w:r w:rsidRPr="00B6715C">
        <w:rPr>
          <w:rStyle w:val="Uwydatnienie"/>
          <w:rFonts w:ascii="Arial" w:hAnsi="Arial" w:cs="Arial"/>
          <w:bCs/>
          <w:i w:val="0"/>
          <w:sz w:val="22"/>
          <w:szCs w:val="22"/>
        </w:rPr>
        <w:lastRenderedPageBreak/>
        <w:t>sekcja koszykówki:</w:t>
      </w:r>
      <w:r w:rsidRPr="00B6715C">
        <w:rPr>
          <w:rFonts w:ascii="Arial" w:hAnsi="Arial" w:cs="Arial"/>
          <w:sz w:val="22"/>
          <w:szCs w:val="22"/>
        </w:rPr>
        <w:t xml:space="preserve"> powstała </w:t>
      </w:r>
      <w:r w:rsidR="00CE6789" w:rsidRPr="00B6715C">
        <w:rPr>
          <w:rFonts w:ascii="Arial" w:hAnsi="Arial" w:cs="Arial"/>
          <w:sz w:val="22"/>
          <w:szCs w:val="22"/>
        </w:rPr>
        <w:t xml:space="preserve">w </w:t>
      </w:r>
      <w:r w:rsidRPr="00B6715C">
        <w:rPr>
          <w:rFonts w:ascii="Arial" w:hAnsi="Arial" w:cs="Arial"/>
          <w:sz w:val="22"/>
          <w:szCs w:val="22"/>
        </w:rPr>
        <w:t>1990</w:t>
      </w:r>
      <w:r w:rsidR="00CE6789" w:rsidRPr="00B6715C">
        <w:rPr>
          <w:rFonts w:ascii="Arial" w:hAnsi="Arial" w:cs="Arial"/>
          <w:sz w:val="22"/>
          <w:szCs w:val="22"/>
        </w:rPr>
        <w:t xml:space="preserve"> r.,</w:t>
      </w:r>
    </w:p>
    <w:p w:rsidR="00A15EA7" w:rsidRPr="00B6715C" w:rsidRDefault="00A15EA7" w:rsidP="001A70DE">
      <w:pPr>
        <w:numPr>
          <w:ilvl w:val="0"/>
          <w:numId w:val="39"/>
        </w:numPr>
        <w:autoSpaceDE w:val="0"/>
        <w:autoSpaceDN w:val="0"/>
        <w:adjustRightInd w:val="0"/>
        <w:jc w:val="both"/>
        <w:rPr>
          <w:rFonts w:ascii="Arial" w:hAnsi="Arial" w:cs="Arial"/>
          <w:sz w:val="22"/>
          <w:szCs w:val="22"/>
        </w:rPr>
      </w:pPr>
      <w:r w:rsidRPr="00B6715C">
        <w:rPr>
          <w:rStyle w:val="Pogrubienie"/>
          <w:rFonts w:ascii="Arial" w:hAnsi="Arial" w:cs="Arial"/>
          <w:b w:val="0"/>
          <w:sz w:val="22"/>
          <w:szCs w:val="22"/>
        </w:rPr>
        <w:t xml:space="preserve">szkółka piłkarska „AS” oddział Dobrodzień - </w:t>
      </w:r>
      <w:r w:rsidRPr="00B6715C">
        <w:rPr>
          <w:rFonts w:ascii="Arial" w:hAnsi="Arial" w:cs="Arial"/>
          <w:sz w:val="22"/>
          <w:szCs w:val="22"/>
        </w:rPr>
        <w:t xml:space="preserve">powstała na początku listopada 2007 r. </w:t>
      </w:r>
    </w:p>
    <w:p w:rsidR="00DE0361" w:rsidRPr="00EE06BB" w:rsidRDefault="00EE06BB" w:rsidP="00DE0361">
      <w:pPr>
        <w:pStyle w:val="Nagwek1"/>
        <w:jc w:val="both"/>
        <w:rPr>
          <w:sz w:val="24"/>
          <w:szCs w:val="24"/>
        </w:rPr>
      </w:pPr>
      <w:bookmarkStart w:id="141" w:name="st"/>
      <w:bookmarkStart w:id="142" w:name="_Toc275770909"/>
      <w:bookmarkEnd w:id="141"/>
      <w:r w:rsidRPr="00EE06BB">
        <w:rPr>
          <w:sz w:val="24"/>
          <w:szCs w:val="24"/>
        </w:rPr>
        <w:t>3.6.2. INFRASTRUKTURA EDUKACYJNA</w:t>
      </w:r>
      <w:bookmarkEnd w:id="142"/>
    </w:p>
    <w:p w:rsidR="00AC56C1" w:rsidRPr="00DB72C7" w:rsidRDefault="00AC56C1" w:rsidP="00AC56C1">
      <w:pPr>
        <w:spacing w:before="100" w:beforeAutospacing="1" w:after="100" w:afterAutospacing="1"/>
        <w:jc w:val="both"/>
        <w:rPr>
          <w:rFonts w:ascii="Arial" w:hAnsi="Arial" w:cs="Arial"/>
          <w:bCs/>
          <w:i/>
          <w:sz w:val="22"/>
          <w:szCs w:val="22"/>
        </w:rPr>
      </w:pPr>
      <w:r w:rsidRPr="00DB72C7">
        <w:rPr>
          <w:rFonts w:ascii="Arial" w:hAnsi="Arial" w:cs="Arial"/>
          <w:bCs/>
          <w:i/>
          <w:sz w:val="22"/>
          <w:szCs w:val="22"/>
        </w:rPr>
        <w:t xml:space="preserve">Ponadto na terenie miasta i gminy Dobrodzień znajdują się m.in.: </w:t>
      </w:r>
    </w:p>
    <w:p w:rsidR="00AC56C1" w:rsidRPr="00DB72C7" w:rsidRDefault="00AC56C1" w:rsidP="00AC56C1">
      <w:pPr>
        <w:autoSpaceDE w:val="0"/>
        <w:autoSpaceDN w:val="0"/>
        <w:adjustRightInd w:val="0"/>
        <w:jc w:val="both"/>
        <w:rPr>
          <w:rStyle w:val="Pogrubienie"/>
          <w:rFonts w:ascii="Arial" w:hAnsi="Arial" w:cs="Arial"/>
          <w:b w:val="0"/>
          <w:bCs w:val="0"/>
          <w:sz w:val="22"/>
          <w:szCs w:val="22"/>
        </w:rPr>
      </w:pPr>
      <w:r w:rsidRPr="00DB72C7">
        <w:rPr>
          <w:rStyle w:val="Pogrubienie"/>
          <w:rFonts w:ascii="Arial" w:hAnsi="Arial" w:cs="Arial"/>
          <w:b w:val="0"/>
          <w:bCs w:val="0"/>
          <w:sz w:val="22"/>
          <w:szCs w:val="22"/>
        </w:rPr>
        <w:t>- na terenie miasta:</w:t>
      </w:r>
    </w:p>
    <w:p w:rsidR="00AC56C1" w:rsidRPr="00DB72C7" w:rsidRDefault="00AC56C1" w:rsidP="001A70DE">
      <w:pPr>
        <w:numPr>
          <w:ilvl w:val="0"/>
          <w:numId w:val="41"/>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Publiczna Szkoła Podstawowa</w:t>
      </w:r>
      <w:r w:rsidR="00CE6789" w:rsidRPr="00DB72C7">
        <w:rPr>
          <w:rStyle w:val="Pogrubienie"/>
          <w:rFonts w:ascii="Arial" w:hAnsi="Arial" w:cs="Arial"/>
          <w:b w:val="0"/>
          <w:sz w:val="22"/>
          <w:szCs w:val="22"/>
        </w:rPr>
        <w:t>,</w:t>
      </w:r>
      <w:r w:rsidR="00CE6789" w:rsidRPr="00DB72C7">
        <w:rPr>
          <w:rStyle w:val="Pogrubienie"/>
          <w:rFonts w:ascii="Arial" w:hAnsi="Arial" w:cs="Arial"/>
          <w:sz w:val="22"/>
          <w:szCs w:val="22"/>
        </w:rPr>
        <w:t xml:space="preserve"> </w:t>
      </w:r>
      <w:r w:rsidR="00B40414" w:rsidRPr="00DB72C7">
        <w:rPr>
          <w:rFonts w:ascii="Arial" w:hAnsi="Arial" w:cs="Arial"/>
          <w:sz w:val="22"/>
          <w:szCs w:val="22"/>
        </w:rPr>
        <w:t xml:space="preserve">ul. </w:t>
      </w:r>
      <w:r w:rsidRPr="00DB72C7">
        <w:rPr>
          <w:rFonts w:ascii="Arial" w:hAnsi="Arial" w:cs="Arial"/>
          <w:sz w:val="22"/>
          <w:szCs w:val="22"/>
        </w:rPr>
        <w:t>Piastowska 49, 46 - 380 Dobrodzień,</w:t>
      </w:r>
    </w:p>
    <w:p w:rsidR="00AC56C1" w:rsidRPr="00DB72C7" w:rsidRDefault="00AC56C1" w:rsidP="001A70DE">
      <w:pPr>
        <w:numPr>
          <w:ilvl w:val="0"/>
          <w:numId w:val="41"/>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Publiczne Gimnazjum</w:t>
      </w:r>
      <w:r w:rsidR="00CE6789" w:rsidRPr="00DB72C7">
        <w:rPr>
          <w:rStyle w:val="Pogrubienie"/>
          <w:rFonts w:ascii="Arial" w:hAnsi="Arial" w:cs="Arial"/>
          <w:sz w:val="22"/>
          <w:szCs w:val="22"/>
        </w:rPr>
        <w:t xml:space="preserve">, </w:t>
      </w:r>
      <w:r w:rsidRPr="00DB72C7">
        <w:rPr>
          <w:rFonts w:ascii="Arial" w:hAnsi="Arial" w:cs="Arial"/>
          <w:sz w:val="22"/>
          <w:szCs w:val="22"/>
        </w:rPr>
        <w:t>ul. Piastowska 17, 46 - 380 Dobrodzień,</w:t>
      </w:r>
    </w:p>
    <w:p w:rsidR="00AC56C1" w:rsidRPr="00DB72C7" w:rsidRDefault="00AC56C1" w:rsidP="001A70DE">
      <w:pPr>
        <w:numPr>
          <w:ilvl w:val="0"/>
          <w:numId w:val="41"/>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Przedszkole z Oddziałami Integracyjnymi</w:t>
      </w:r>
      <w:r w:rsidR="00CE6789" w:rsidRPr="00DB72C7">
        <w:rPr>
          <w:rFonts w:ascii="Arial" w:hAnsi="Arial" w:cs="Arial"/>
          <w:sz w:val="22"/>
          <w:szCs w:val="22"/>
        </w:rPr>
        <w:t xml:space="preserve">, </w:t>
      </w:r>
      <w:r w:rsidRPr="00DB72C7">
        <w:rPr>
          <w:rFonts w:ascii="Arial" w:hAnsi="Arial" w:cs="Arial"/>
          <w:sz w:val="22"/>
          <w:szCs w:val="22"/>
        </w:rPr>
        <w:t>ul. Piastowska 64, 46 - 380 Dobrodzień,</w:t>
      </w:r>
    </w:p>
    <w:p w:rsidR="00AC56C1" w:rsidRPr="00DB72C7" w:rsidRDefault="00AC56C1" w:rsidP="001A70DE">
      <w:pPr>
        <w:numPr>
          <w:ilvl w:val="0"/>
          <w:numId w:val="41"/>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Zespół Ekonomiczno - Administracyjny Szkół i Przedszkoli</w:t>
      </w:r>
      <w:r w:rsidRPr="00DB72C7">
        <w:rPr>
          <w:rFonts w:ascii="Arial" w:hAnsi="Arial" w:cs="Arial"/>
          <w:sz w:val="22"/>
          <w:szCs w:val="22"/>
        </w:rPr>
        <w:t>, mieszczący się przy Placu Wolności 1, 46 - 380 Dobrodzień</w:t>
      </w:r>
      <w:r w:rsidR="00B40414" w:rsidRPr="00DB72C7">
        <w:rPr>
          <w:rFonts w:ascii="Arial" w:hAnsi="Arial" w:cs="Arial"/>
          <w:sz w:val="22"/>
          <w:szCs w:val="22"/>
        </w:rPr>
        <w:t>,</w:t>
      </w:r>
    </w:p>
    <w:p w:rsidR="00B40414" w:rsidRPr="00DB72C7" w:rsidRDefault="00B40414" w:rsidP="001A70DE">
      <w:pPr>
        <w:numPr>
          <w:ilvl w:val="0"/>
          <w:numId w:val="41"/>
        </w:numPr>
        <w:autoSpaceDE w:val="0"/>
        <w:autoSpaceDN w:val="0"/>
        <w:adjustRightInd w:val="0"/>
        <w:jc w:val="both"/>
        <w:rPr>
          <w:rFonts w:ascii="Arial" w:hAnsi="Arial" w:cs="Arial"/>
          <w:sz w:val="22"/>
          <w:szCs w:val="22"/>
        </w:rPr>
      </w:pPr>
      <w:r w:rsidRPr="00DB72C7">
        <w:rPr>
          <w:rFonts w:ascii="Arial" w:hAnsi="Arial" w:cs="Arial"/>
          <w:sz w:val="22"/>
          <w:szCs w:val="22"/>
        </w:rPr>
        <w:t xml:space="preserve">Zespół placówek edukacyjnych ul. Piastowska 35 oraz Zespół Szkół </w:t>
      </w:r>
      <w:proofErr w:type="spellStart"/>
      <w:r w:rsidRPr="00DB72C7">
        <w:rPr>
          <w:rFonts w:ascii="Arial" w:hAnsi="Arial" w:cs="Arial"/>
          <w:sz w:val="22"/>
          <w:szCs w:val="22"/>
        </w:rPr>
        <w:t>Ponadgimnazjalnych</w:t>
      </w:r>
      <w:proofErr w:type="spellEnd"/>
      <w:r w:rsidRPr="00DB72C7">
        <w:rPr>
          <w:rFonts w:ascii="Arial" w:hAnsi="Arial" w:cs="Arial"/>
          <w:sz w:val="22"/>
          <w:szCs w:val="22"/>
        </w:rPr>
        <w:t xml:space="preserve">                  ul. Oleska 7,  których organem prowadzącym jest Powiat Oleski.</w:t>
      </w:r>
    </w:p>
    <w:p w:rsidR="00B40414" w:rsidRPr="00DB72C7" w:rsidRDefault="00B40414" w:rsidP="00B40414">
      <w:pPr>
        <w:jc w:val="both"/>
        <w:rPr>
          <w:rFonts w:ascii="Arial" w:hAnsi="Arial" w:cs="Arial"/>
          <w:sz w:val="22"/>
          <w:szCs w:val="22"/>
        </w:rPr>
      </w:pPr>
    </w:p>
    <w:p w:rsidR="00D977C8" w:rsidRPr="00DB72C7" w:rsidRDefault="00D977C8" w:rsidP="00D977C8">
      <w:pPr>
        <w:autoSpaceDE w:val="0"/>
        <w:autoSpaceDN w:val="0"/>
        <w:adjustRightInd w:val="0"/>
        <w:jc w:val="both"/>
        <w:rPr>
          <w:rStyle w:val="Pogrubienie"/>
          <w:rFonts w:ascii="Arial" w:hAnsi="Arial" w:cs="Arial"/>
          <w:b w:val="0"/>
          <w:bCs w:val="0"/>
          <w:sz w:val="22"/>
          <w:szCs w:val="22"/>
        </w:rPr>
      </w:pPr>
      <w:r w:rsidRPr="00DB72C7">
        <w:rPr>
          <w:rStyle w:val="Pogrubienie"/>
          <w:rFonts w:ascii="Arial" w:hAnsi="Arial" w:cs="Arial"/>
          <w:b w:val="0"/>
          <w:bCs w:val="0"/>
          <w:sz w:val="22"/>
          <w:szCs w:val="22"/>
        </w:rPr>
        <w:t>- na terenie gminy:</w:t>
      </w:r>
    </w:p>
    <w:p w:rsidR="00D977C8" w:rsidRPr="00DB72C7" w:rsidRDefault="00D977C8" w:rsidP="001A70DE">
      <w:pPr>
        <w:numPr>
          <w:ilvl w:val="0"/>
          <w:numId w:val="42"/>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Zespół Szkolno - Przedszkolny w Pludrach</w:t>
      </w:r>
      <w:r w:rsidRPr="00DB72C7">
        <w:rPr>
          <w:rFonts w:ascii="Arial" w:hAnsi="Arial" w:cs="Arial"/>
          <w:sz w:val="22"/>
          <w:szCs w:val="22"/>
        </w:rPr>
        <w:t xml:space="preserve"> Publiczna:</w:t>
      </w:r>
    </w:p>
    <w:p w:rsidR="00D977C8" w:rsidRPr="00DB72C7" w:rsidRDefault="00D977C8" w:rsidP="00D977C8">
      <w:pPr>
        <w:autoSpaceDE w:val="0"/>
        <w:autoSpaceDN w:val="0"/>
        <w:adjustRightInd w:val="0"/>
        <w:ind w:left="720"/>
        <w:jc w:val="both"/>
        <w:rPr>
          <w:rFonts w:ascii="Arial" w:hAnsi="Arial" w:cs="Arial"/>
          <w:sz w:val="22"/>
          <w:szCs w:val="22"/>
        </w:rPr>
      </w:pPr>
      <w:r w:rsidRPr="00DB72C7">
        <w:rPr>
          <w:rFonts w:ascii="Arial" w:hAnsi="Arial" w:cs="Arial"/>
          <w:sz w:val="22"/>
          <w:szCs w:val="22"/>
        </w:rPr>
        <w:t xml:space="preserve">- Szkoła Podstawowa, ul. Wyzwolenia 4b, 46-375 </w:t>
      </w:r>
      <w:r w:rsidRPr="00DB72C7">
        <w:rPr>
          <w:rFonts w:ascii="Arial" w:hAnsi="Arial" w:cs="Arial"/>
          <w:iCs/>
          <w:sz w:val="22"/>
          <w:szCs w:val="22"/>
        </w:rPr>
        <w:t>Pludry,</w:t>
      </w:r>
      <w:r w:rsidRPr="00DB72C7">
        <w:rPr>
          <w:rFonts w:ascii="Arial" w:hAnsi="Arial" w:cs="Arial"/>
          <w:sz w:val="22"/>
          <w:szCs w:val="22"/>
        </w:rPr>
        <w:t xml:space="preserve"> </w:t>
      </w:r>
    </w:p>
    <w:p w:rsidR="00D977C8" w:rsidRPr="00DB72C7" w:rsidRDefault="00D977C8" w:rsidP="001A70DE">
      <w:pPr>
        <w:numPr>
          <w:ilvl w:val="0"/>
          <w:numId w:val="43"/>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Zespół Szkolno-Przedszkolny w Pludrach,</w:t>
      </w:r>
    </w:p>
    <w:p w:rsidR="00D977C8" w:rsidRPr="00DB72C7" w:rsidRDefault="00D977C8" w:rsidP="00D977C8">
      <w:pPr>
        <w:autoSpaceDE w:val="0"/>
        <w:autoSpaceDN w:val="0"/>
        <w:adjustRightInd w:val="0"/>
        <w:ind w:left="720"/>
        <w:jc w:val="both"/>
        <w:rPr>
          <w:rFonts w:ascii="Arial" w:hAnsi="Arial" w:cs="Arial"/>
          <w:sz w:val="22"/>
          <w:szCs w:val="22"/>
        </w:rPr>
      </w:pPr>
      <w:r w:rsidRPr="00DB72C7">
        <w:rPr>
          <w:rFonts w:ascii="Arial" w:hAnsi="Arial" w:cs="Arial"/>
          <w:sz w:val="22"/>
          <w:szCs w:val="22"/>
        </w:rPr>
        <w:t>- Przedszkole Samorządowe, ul. Szkolna 2, 46-375 Pludry,</w:t>
      </w:r>
    </w:p>
    <w:p w:rsidR="00D977C8" w:rsidRPr="00DB72C7" w:rsidRDefault="00D977C8" w:rsidP="00D977C8">
      <w:pPr>
        <w:autoSpaceDE w:val="0"/>
        <w:autoSpaceDN w:val="0"/>
        <w:adjustRightInd w:val="0"/>
        <w:ind w:left="720"/>
        <w:jc w:val="both"/>
        <w:rPr>
          <w:rFonts w:ascii="Arial" w:hAnsi="Arial" w:cs="Arial"/>
          <w:sz w:val="22"/>
          <w:szCs w:val="22"/>
        </w:rPr>
      </w:pPr>
      <w:r w:rsidRPr="00DB72C7">
        <w:rPr>
          <w:rFonts w:ascii="Arial" w:hAnsi="Arial" w:cs="Arial"/>
          <w:sz w:val="22"/>
          <w:szCs w:val="22"/>
        </w:rPr>
        <w:t>- Oddział zamiejscowy przedszkola Bzinica Stara, ul. Karola Miarki 2,</w:t>
      </w:r>
    </w:p>
    <w:p w:rsidR="00D977C8" w:rsidRPr="00DB72C7" w:rsidRDefault="00D977C8" w:rsidP="001A70DE">
      <w:pPr>
        <w:numPr>
          <w:ilvl w:val="0"/>
          <w:numId w:val="44"/>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Oddział Przedszkolny w Główczycach</w:t>
      </w:r>
      <w:r w:rsidRPr="00DB72C7">
        <w:rPr>
          <w:rFonts w:ascii="Arial" w:hAnsi="Arial" w:cs="Arial"/>
          <w:sz w:val="22"/>
          <w:szCs w:val="22"/>
        </w:rPr>
        <w:t xml:space="preserve"> Publicznej Szkoły Podstawowej w Dobrodzieniu                     ul. Dobrodzieńska 1, 46-380 Główczyce,</w:t>
      </w:r>
    </w:p>
    <w:p w:rsidR="00D977C8" w:rsidRPr="00DB72C7" w:rsidRDefault="00D977C8" w:rsidP="001A70DE">
      <w:pPr>
        <w:numPr>
          <w:ilvl w:val="0"/>
          <w:numId w:val="44"/>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 xml:space="preserve">Publiczna Szkoła Podstawowa, </w:t>
      </w:r>
      <w:r w:rsidRPr="00DB72C7">
        <w:rPr>
          <w:rFonts w:ascii="Arial" w:hAnsi="Arial" w:cs="Arial"/>
          <w:sz w:val="22"/>
          <w:szCs w:val="22"/>
        </w:rPr>
        <w:t xml:space="preserve">ul. Kolejowa 27, </w:t>
      </w:r>
      <w:r w:rsidRPr="00DB72C7">
        <w:rPr>
          <w:rFonts w:ascii="Arial" w:hAnsi="Arial" w:cs="Arial"/>
          <w:iCs/>
          <w:sz w:val="22"/>
          <w:szCs w:val="22"/>
        </w:rPr>
        <w:t xml:space="preserve">Turza, </w:t>
      </w:r>
      <w:r w:rsidRPr="00DB72C7">
        <w:rPr>
          <w:rFonts w:ascii="Arial" w:hAnsi="Arial" w:cs="Arial"/>
          <w:sz w:val="22"/>
          <w:szCs w:val="22"/>
        </w:rPr>
        <w:t>46-380 Dobrodzień,</w:t>
      </w:r>
    </w:p>
    <w:p w:rsidR="00D977C8" w:rsidRPr="00DB72C7" w:rsidRDefault="00D977C8" w:rsidP="001A70DE">
      <w:pPr>
        <w:numPr>
          <w:ilvl w:val="0"/>
          <w:numId w:val="44"/>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Zamiejscowe oddziały przedszkolne</w:t>
      </w:r>
      <w:r w:rsidRPr="00DB72C7">
        <w:rPr>
          <w:rFonts w:ascii="Arial" w:hAnsi="Arial" w:cs="Arial"/>
          <w:sz w:val="22"/>
          <w:szCs w:val="22"/>
        </w:rPr>
        <w:t xml:space="preserve">, ul. Opolska 53, </w:t>
      </w:r>
      <w:r w:rsidRPr="00DB72C7">
        <w:rPr>
          <w:rFonts w:ascii="Arial" w:hAnsi="Arial" w:cs="Arial"/>
          <w:iCs/>
          <w:sz w:val="22"/>
          <w:szCs w:val="22"/>
        </w:rPr>
        <w:t>Myślina</w:t>
      </w:r>
      <w:r w:rsidRPr="00DB72C7">
        <w:rPr>
          <w:rFonts w:ascii="Arial" w:hAnsi="Arial" w:cs="Arial"/>
          <w:sz w:val="22"/>
          <w:szCs w:val="22"/>
        </w:rPr>
        <w:t>, 46-380 Dobrodzień,</w:t>
      </w:r>
    </w:p>
    <w:p w:rsidR="00D977C8" w:rsidRPr="00DB72C7" w:rsidRDefault="00D977C8" w:rsidP="001A70DE">
      <w:pPr>
        <w:numPr>
          <w:ilvl w:val="0"/>
          <w:numId w:val="44"/>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 xml:space="preserve">Publiczna Szkoła Podstawowa, </w:t>
      </w:r>
      <w:r w:rsidRPr="00DB72C7">
        <w:rPr>
          <w:rFonts w:ascii="Arial" w:hAnsi="Arial" w:cs="Arial"/>
          <w:sz w:val="22"/>
          <w:szCs w:val="22"/>
        </w:rPr>
        <w:t>ul. Wiejska 2,</w:t>
      </w:r>
      <w:r w:rsidRPr="00DB72C7">
        <w:rPr>
          <w:rFonts w:ascii="Arial" w:hAnsi="Arial" w:cs="Arial"/>
          <w:iCs/>
          <w:sz w:val="22"/>
          <w:szCs w:val="22"/>
        </w:rPr>
        <w:t xml:space="preserve"> Szemrowice</w:t>
      </w:r>
      <w:r w:rsidRPr="00DB72C7">
        <w:rPr>
          <w:rFonts w:ascii="Arial" w:hAnsi="Arial" w:cs="Arial"/>
          <w:sz w:val="22"/>
          <w:szCs w:val="22"/>
        </w:rPr>
        <w:t>, 46-380 Dobrodzień,</w:t>
      </w:r>
    </w:p>
    <w:p w:rsidR="00D977C8" w:rsidRDefault="00D977C8" w:rsidP="001A70DE">
      <w:pPr>
        <w:numPr>
          <w:ilvl w:val="0"/>
          <w:numId w:val="44"/>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Oddziały przedszkolne</w:t>
      </w:r>
      <w:r w:rsidRPr="00DB72C7">
        <w:rPr>
          <w:rFonts w:ascii="Arial" w:hAnsi="Arial" w:cs="Arial"/>
          <w:sz w:val="22"/>
          <w:szCs w:val="22"/>
        </w:rPr>
        <w:t xml:space="preserve">, ul. Wiejska 30, </w:t>
      </w:r>
      <w:r w:rsidRPr="00DB72C7">
        <w:rPr>
          <w:rFonts w:ascii="Arial" w:hAnsi="Arial" w:cs="Arial"/>
          <w:iCs/>
          <w:sz w:val="22"/>
          <w:szCs w:val="22"/>
        </w:rPr>
        <w:t xml:space="preserve">Szemrowice, </w:t>
      </w:r>
      <w:r w:rsidRPr="00DB72C7">
        <w:rPr>
          <w:rFonts w:ascii="Arial" w:hAnsi="Arial" w:cs="Arial"/>
          <w:sz w:val="22"/>
          <w:szCs w:val="22"/>
        </w:rPr>
        <w:t>46-380 Dobrodzień,</w:t>
      </w:r>
    </w:p>
    <w:p w:rsidR="00667AE1" w:rsidRDefault="00667AE1" w:rsidP="001A70DE">
      <w:pPr>
        <w:numPr>
          <w:ilvl w:val="0"/>
          <w:numId w:val="44"/>
        </w:numPr>
        <w:autoSpaceDE w:val="0"/>
        <w:autoSpaceDN w:val="0"/>
        <w:adjustRightInd w:val="0"/>
        <w:jc w:val="both"/>
        <w:rPr>
          <w:rFonts w:ascii="Arial" w:hAnsi="Arial" w:cs="Arial"/>
          <w:sz w:val="22"/>
          <w:szCs w:val="22"/>
        </w:rPr>
      </w:pPr>
      <w:r>
        <w:rPr>
          <w:rFonts w:ascii="Arial" w:hAnsi="Arial" w:cs="Arial"/>
          <w:sz w:val="22"/>
          <w:szCs w:val="22"/>
        </w:rPr>
        <w:t xml:space="preserve">Niepubliczna Szkoła Podstawowa w Bzinicy Starej, ul. Karola Miarki 2, </w:t>
      </w:r>
      <w:r w:rsidRPr="00DB72C7">
        <w:rPr>
          <w:rFonts w:ascii="Arial" w:hAnsi="Arial" w:cs="Arial"/>
          <w:sz w:val="22"/>
          <w:szCs w:val="22"/>
        </w:rPr>
        <w:t>46-375 Pludry</w:t>
      </w:r>
      <w:r>
        <w:rPr>
          <w:rFonts w:ascii="Arial" w:hAnsi="Arial" w:cs="Arial"/>
          <w:sz w:val="22"/>
          <w:szCs w:val="22"/>
        </w:rPr>
        <w:t>,</w:t>
      </w:r>
    </w:p>
    <w:p w:rsidR="00667AE1" w:rsidRPr="00DB72C7" w:rsidRDefault="00667AE1" w:rsidP="001A70DE">
      <w:pPr>
        <w:numPr>
          <w:ilvl w:val="0"/>
          <w:numId w:val="44"/>
        </w:numPr>
        <w:autoSpaceDE w:val="0"/>
        <w:autoSpaceDN w:val="0"/>
        <w:adjustRightInd w:val="0"/>
        <w:jc w:val="both"/>
        <w:rPr>
          <w:rFonts w:ascii="Arial" w:hAnsi="Arial" w:cs="Arial"/>
          <w:sz w:val="22"/>
          <w:szCs w:val="22"/>
        </w:rPr>
      </w:pPr>
      <w:r>
        <w:rPr>
          <w:rFonts w:ascii="Arial" w:hAnsi="Arial" w:cs="Arial"/>
          <w:sz w:val="22"/>
          <w:szCs w:val="22"/>
        </w:rPr>
        <w:t>Niepubliczne Przedszkole w Błachowie</w:t>
      </w:r>
      <w:r w:rsidR="00611EBB">
        <w:rPr>
          <w:rFonts w:ascii="Arial" w:hAnsi="Arial" w:cs="Arial"/>
          <w:sz w:val="22"/>
          <w:szCs w:val="22"/>
        </w:rPr>
        <w:t>.</w:t>
      </w:r>
    </w:p>
    <w:p w:rsidR="00DF58CE" w:rsidRPr="00C55478" w:rsidRDefault="00DF58CE" w:rsidP="00B40414">
      <w:pPr>
        <w:jc w:val="both"/>
        <w:rPr>
          <w:rFonts w:ascii="Arial" w:hAnsi="Arial" w:cs="Arial"/>
          <w:i/>
          <w:color w:val="FF0000"/>
          <w:sz w:val="22"/>
          <w:szCs w:val="22"/>
        </w:rPr>
      </w:pPr>
    </w:p>
    <w:p w:rsidR="00BE5821" w:rsidRPr="00DB72C7" w:rsidRDefault="00DF58CE" w:rsidP="00BE5821">
      <w:pPr>
        <w:jc w:val="both"/>
        <w:rPr>
          <w:rFonts w:ascii="Arial" w:hAnsi="Arial" w:cs="Arial"/>
          <w:sz w:val="22"/>
          <w:szCs w:val="22"/>
        </w:rPr>
      </w:pPr>
      <w:r w:rsidRPr="00DB72C7">
        <w:rPr>
          <w:rFonts w:ascii="Arial" w:hAnsi="Arial" w:cs="Arial"/>
          <w:sz w:val="22"/>
          <w:szCs w:val="22"/>
        </w:rPr>
        <w:t>W chwili obecnej wszystkie dzieci sześcioletnie objęte są wychowaniem przedszkolnym w ramach istniejącej sieci przedszkoli, zespołu szkolno – przedszkolnego i oddziału przedszkolnego przy szkole podstawowej. W miarę potrzeb tworzone będą oddziały przedszkolne, w tym sześciolatków,                                                                                                                                                                                                                                                                                                                                                           przy szkołach podstawowych. Planuje się również doposażenie istniejących świetlic szkolnych oraz tworzenie nowych - przy szkołach podstawowych, tam gdzie będą wymagały tego warunki i ilość dojeżdżających dzieci.</w:t>
      </w:r>
    </w:p>
    <w:p w:rsidR="00BE5821" w:rsidRPr="00DB72C7" w:rsidRDefault="00BE5821" w:rsidP="00BE5821">
      <w:pPr>
        <w:jc w:val="both"/>
        <w:rPr>
          <w:rFonts w:ascii="Arial" w:hAnsi="Arial" w:cs="Arial"/>
          <w:sz w:val="22"/>
          <w:szCs w:val="22"/>
        </w:rPr>
      </w:pPr>
    </w:p>
    <w:p w:rsidR="00BE5821" w:rsidRPr="00DB72C7" w:rsidRDefault="00BE5821" w:rsidP="00BE5821">
      <w:pPr>
        <w:jc w:val="both"/>
        <w:rPr>
          <w:rFonts w:ascii="Arial" w:hAnsi="Arial" w:cs="Arial"/>
          <w:sz w:val="22"/>
          <w:szCs w:val="22"/>
        </w:rPr>
      </w:pPr>
      <w:r w:rsidRPr="00DB72C7">
        <w:rPr>
          <w:rFonts w:ascii="Arial" w:hAnsi="Arial" w:cs="Arial"/>
          <w:i/>
          <w:sz w:val="22"/>
          <w:szCs w:val="22"/>
        </w:rPr>
        <w:t>Zamierzone działania  inwestycyjne na terenie miasta:</w:t>
      </w:r>
    </w:p>
    <w:p w:rsidR="00BE5821" w:rsidRPr="00DB72C7" w:rsidRDefault="00BE5821" w:rsidP="00BE5821">
      <w:pPr>
        <w:jc w:val="both"/>
        <w:rPr>
          <w:rFonts w:ascii="Arial" w:hAnsi="Arial" w:cs="Arial"/>
          <w:sz w:val="22"/>
          <w:szCs w:val="22"/>
        </w:rPr>
      </w:pPr>
    </w:p>
    <w:p w:rsidR="00BE5821" w:rsidRPr="00774CD6" w:rsidRDefault="00BE5821" w:rsidP="001A70DE">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DB72C7">
        <w:rPr>
          <w:rFonts w:ascii="Arial" w:hAnsi="Arial" w:cs="Arial"/>
          <w:i/>
          <w:sz w:val="22"/>
          <w:szCs w:val="22"/>
        </w:rPr>
        <w:t>Publiczna Szkoła Podstawowa w Dobrodzieniu, ul. Piastowska 49:</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wymiana stolarki budowlanej (okna, drzwi),</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xml:space="preserve">- wymiana instalacji odgromowej, </w:t>
      </w:r>
      <w:r w:rsidR="00774CD6">
        <w:rPr>
          <w:rFonts w:ascii="Arial" w:hAnsi="Arial" w:cs="Arial"/>
          <w:sz w:val="22"/>
          <w:szCs w:val="22"/>
        </w:rPr>
        <w:t>wymiana pokrycia dachowego</w:t>
      </w:r>
      <w:r w:rsidRPr="00DB72C7">
        <w:rPr>
          <w:rFonts w:ascii="Arial" w:hAnsi="Arial" w:cs="Arial"/>
          <w:sz w:val="22"/>
          <w:szCs w:val="22"/>
        </w:rPr>
        <w:t>,</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elewacja zewnętrzna budynku.</w:t>
      </w:r>
    </w:p>
    <w:p w:rsidR="00BE5821" w:rsidRPr="00DB72C7" w:rsidRDefault="00BE5821" w:rsidP="00BE5821">
      <w:pPr>
        <w:ind w:left="360"/>
        <w:jc w:val="both"/>
        <w:rPr>
          <w:rFonts w:ascii="Arial" w:hAnsi="Arial" w:cs="Arial"/>
          <w:sz w:val="22"/>
          <w:szCs w:val="22"/>
        </w:rPr>
      </w:pPr>
    </w:p>
    <w:p w:rsidR="00BE5821" w:rsidRPr="00DB72C7" w:rsidRDefault="00BE5821" w:rsidP="001A70DE">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DB72C7">
        <w:rPr>
          <w:rFonts w:ascii="Arial" w:hAnsi="Arial" w:cs="Arial"/>
          <w:i/>
          <w:sz w:val="22"/>
          <w:szCs w:val="22"/>
        </w:rPr>
        <w:t>Publiczne Gimnazjum w Dobrodzieniu, ul. Piastowska 17:</w:t>
      </w:r>
    </w:p>
    <w:p w:rsidR="00BE5821" w:rsidRPr="00DB72C7" w:rsidRDefault="00BE5821" w:rsidP="00BE5821">
      <w:pPr>
        <w:ind w:left="720" w:hanging="180"/>
        <w:jc w:val="both"/>
        <w:rPr>
          <w:rFonts w:ascii="Arial" w:hAnsi="Arial" w:cs="Arial"/>
          <w:sz w:val="22"/>
          <w:szCs w:val="22"/>
        </w:rPr>
      </w:pPr>
      <w:r w:rsidRPr="00DB72C7">
        <w:rPr>
          <w:rFonts w:ascii="Arial" w:hAnsi="Arial" w:cs="Arial"/>
          <w:sz w:val="22"/>
          <w:szCs w:val="22"/>
        </w:rPr>
        <w:t>- budowa hali sportowej przy Publicznym Gimnazjum.</w:t>
      </w:r>
    </w:p>
    <w:p w:rsidR="00BE5821" w:rsidRPr="00DB72C7" w:rsidRDefault="00BE5821" w:rsidP="00BE5821">
      <w:pPr>
        <w:jc w:val="both"/>
        <w:rPr>
          <w:rFonts w:ascii="Arial" w:hAnsi="Arial" w:cs="Arial"/>
          <w:sz w:val="22"/>
          <w:szCs w:val="22"/>
        </w:rPr>
      </w:pPr>
    </w:p>
    <w:p w:rsidR="00BE5821" w:rsidRPr="00DB72C7" w:rsidRDefault="00774CD6" w:rsidP="00BE5821">
      <w:pPr>
        <w:jc w:val="both"/>
        <w:rPr>
          <w:rFonts w:ascii="Arial" w:hAnsi="Arial" w:cs="Arial"/>
          <w:i/>
          <w:sz w:val="22"/>
          <w:szCs w:val="22"/>
        </w:rPr>
      </w:pPr>
      <w:r>
        <w:rPr>
          <w:rFonts w:ascii="Arial" w:hAnsi="Arial" w:cs="Arial"/>
          <w:i/>
          <w:sz w:val="22"/>
          <w:szCs w:val="22"/>
        </w:rPr>
        <w:t>Zamierzone działania</w:t>
      </w:r>
      <w:r w:rsidR="00BE5821" w:rsidRPr="00DB72C7">
        <w:rPr>
          <w:rFonts w:ascii="Arial" w:hAnsi="Arial" w:cs="Arial"/>
          <w:i/>
          <w:sz w:val="22"/>
          <w:szCs w:val="22"/>
        </w:rPr>
        <w:t xml:space="preserve"> inwestycyjne na terenie gminy:</w:t>
      </w:r>
    </w:p>
    <w:p w:rsidR="00BE5821" w:rsidRPr="00DB72C7" w:rsidRDefault="00BE5821" w:rsidP="00BE5821">
      <w:pPr>
        <w:jc w:val="both"/>
        <w:rPr>
          <w:rFonts w:ascii="Arial" w:hAnsi="Arial" w:cs="Arial"/>
          <w:sz w:val="22"/>
          <w:szCs w:val="22"/>
        </w:rPr>
      </w:pPr>
    </w:p>
    <w:p w:rsidR="00BE5821" w:rsidRPr="00DB72C7" w:rsidRDefault="00BE5821" w:rsidP="001A70DE">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DB72C7">
        <w:rPr>
          <w:rFonts w:ascii="Arial" w:hAnsi="Arial" w:cs="Arial"/>
          <w:i/>
          <w:sz w:val="22"/>
          <w:szCs w:val="22"/>
        </w:rPr>
        <w:lastRenderedPageBreak/>
        <w:t>Zespół Szkolno-Przedszkolny im. Marii Konopnickiej w Pludrach Al. Wyzwolenia 4:</w:t>
      </w:r>
    </w:p>
    <w:p w:rsidR="00BE5821" w:rsidRPr="00DB72C7" w:rsidRDefault="00BE5821" w:rsidP="00774CD6">
      <w:pPr>
        <w:jc w:val="both"/>
        <w:rPr>
          <w:rFonts w:ascii="Arial" w:hAnsi="Arial" w:cs="Arial"/>
          <w:sz w:val="22"/>
          <w:szCs w:val="22"/>
        </w:rPr>
      </w:pPr>
      <w:r w:rsidRPr="00DB72C7">
        <w:rPr>
          <w:rFonts w:ascii="Arial" w:hAnsi="Arial" w:cs="Arial"/>
          <w:sz w:val="22"/>
          <w:szCs w:val="22"/>
        </w:rPr>
        <w:t>- Budynek szkoły:</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modernizacja pomieszczeń szkoły podstawowej</w:t>
      </w:r>
      <w:r w:rsidR="00774CD6">
        <w:rPr>
          <w:rFonts w:ascii="Arial" w:hAnsi="Arial" w:cs="Arial"/>
          <w:sz w:val="22"/>
          <w:szCs w:val="22"/>
        </w:rPr>
        <w:t xml:space="preserve"> wraz z instalacjami</w:t>
      </w:r>
      <w:r w:rsidRPr="00DB72C7">
        <w:rPr>
          <w:rFonts w:ascii="Arial" w:hAnsi="Arial" w:cs="Arial"/>
          <w:sz w:val="22"/>
          <w:szCs w:val="22"/>
        </w:rPr>
        <w:t>,</w:t>
      </w:r>
    </w:p>
    <w:p w:rsidR="00BE5821" w:rsidRDefault="00774CD6" w:rsidP="00774CD6">
      <w:pPr>
        <w:ind w:left="540"/>
        <w:jc w:val="both"/>
        <w:rPr>
          <w:rFonts w:ascii="Arial" w:hAnsi="Arial" w:cs="Arial"/>
          <w:sz w:val="22"/>
          <w:szCs w:val="22"/>
        </w:rPr>
      </w:pPr>
      <w:r>
        <w:rPr>
          <w:rFonts w:ascii="Arial" w:hAnsi="Arial" w:cs="Arial"/>
          <w:sz w:val="22"/>
          <w:szCs w:val="22"/>
        </w:rPr>
        <w:t>- odwodnienie boiska szkolnego.</w:t>
      </w:r>
    </w:p>
    <w:p w:rsidR="00774CD6" w:rsidRPr="00DB72C7" w:rsidRDefault="00774CD6" w:rsidP="00BE5821">
      <w:pPr>
        <w:ind w:left="540"/>
        <w:jc w:val="both"/>
        <w:rPr>
          <w:rFonts w:ascii="Arial" w:hAnsi="Arial" w:cs="Arial"/>
          <w:sz w:val="22"/>
          <w:szCs w:val="22"/>
        </w:rPr>
      </w:pPr>
    </w:p>
    <w:p w:rsidR="00BE5821" w:rsidRPr="00DB72C7" w:rsidRDefault="00BE5821" w:rsidP="00BE5821">
      <w:pPr>
        <w:jc w:val="both"/>
        <w:rPr>
          <w:rFonts w:ascii="Arial" w:hAnsi="Arial" w:cs="Arial"/>
          <w:sz w:val="22"/>
          <w:szCs w:val="22"/>
        </w:rPr>
      </w:pPr>
      <w:r w:rsidRPr="00DB72C7">
        <w:rPr>
          <w:rFonts w:ascii="Arial" w:hAnsi="Arial" w:cs="Arial"/>
          <w:sz w:val="22"/>
          <w:szCs w:val="22"/>
        </w:rPr>
        <w:t>- Budynek przedszkola, ul. Szkolna 2:</w:t>
      </w:r>
    </w:p>
    <w:p w:rsidR="00774CD6" w:rsidRPr="00DB72C7" w:rsidRDefault="00774CD6" w:rsidP="00774CD6">
      <w:pPr>
        <w:ind w:left="540"/>
        <w:jc w:val="both"/>
        <w:rPr>
          <w:rFonts w:ascii="Arial" w:hAnsi="Arial" w:cs="Arial"/>
          <w:sz w:val="22"/>
          <w:szCs w:val="22"/>
        </w:rPr>
      </w:pPr>
      <w:r w:rsidRPr="00DB72C7">
        <w:rPr>
          <w:rFonts w:ascii="Arial" w:hAnsi="Arial" w:cs="Arial"/>
          <w:sz w:val="22"/>
          <w:szCs w:val="22"/>
        </w:rPr>
        <w:t xml:space="preserve">- modernizacja pomieszczeń </w:t>
      </w:r>
      <w:r w:rsidR="00667AE1">
        <w:rPr>
          <w:rFonts w:ascii="Arial" w:hAnsi="Arial" w:cs="Arial"/>
          <w:sz w:val="22"/>
          <w:szCs w:val="22"/>
        </w:rPr>
        <w:t>przedszkola</w:t>
      </w:r>
      <w:r>
        <w:rPr>
          <w:rFonts w:ascii="Arial" w:hAnsi="Arial" w:cs="Arial"/>
          <w:sz w:val="22"/>
          <w:szCs w:val="22"/>
        </w:rPr>
        <w:t xml:space="preserve"> wraz z instalacjami.</w:t>
      </w:r>
    </w:p>
    <w:p w:rsidR="00BE5821" w:rsidRPr="00DB72C7" w:rsidRDefault="00BE5821" w:rsidP="00774CD6">
      <w:pPr>
        <w:jc w:val="both"/>
        <w:rPr>
          <w:rFonts w:ascii="Arial" w:hAnsi="Arial" w:cs="Arial"/>
          <w:sz w:val="22"/>
          <w:szCs w:val="22"/>
        </w:rPr>
      </w:pPr>
    </w:p>
    <w:p w:rsidR="00BE5821" w:rsidRPr="00DB72C7" w:rsidRDefault="00BE5821" w:rsidP="001A70DE">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DB72C7">
        <w:rPr>
          <w:rFonts w:ascii="Arial" w:hAnsi="Arial" w:cs="Arial"/>
          <w:i/>
          <w:sz w:val="22"/>
          <w:szCs w:val="22"/>
        </w:rPr>
        <w:t>Publiczna Szkoła Podstawowa w Turzy, ul. Kolejowa 27:</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wymiana okien i drzwi wejściowych,</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wyrównanie i utwardzenie, urządzenie boiska szkolnego,</w:t>
      </w:r>
    </w:p>
    <w:p w:rsidR="00774CD6" w:rsidRPr="00DB72C7" w:rsidRDefault="00774CD6" w:rsidP="00774CD6">
      <w:pPr>
        <w:ind w:left="540"/>
        <w:jc w:val="both"/>
        <w:rPr>
          <w:rFonts w:ascii="Arial" w:hAnsi="Arial" w:cs="Arial"/>
          <w:sz w:val="22"/>
          <w:szCs w:val="22"/>
        </w:rPr>
      </w:pPr>
      <w:r w:rsidRPr="00DB72C7">
        <w:rPr>
          <w:rFonts w:ascii="Arial" w:hAnsi="Arial" w:cs="Arial"/>
          <w:sz w:val="22"/>
          <w:szCs w:val="22"/>
        </w:rPr>
        <w:t>- modernizacja pomieszczeń szkoły podstawowej</w:t>
      </w:r>
      <w:r>
        <w:rPr>
          <w:rFonts w:ascii="Arial" w:hAnsi="Arial" w:cs="Arial"/>
          <w:sz w:val="22"/>
          <w:szCs w:val="22"/>
        </w:rPr>
        <w:t xml:space="preserve"> wraz z instalacjami.</w:t>
      </w:r>
    </w:p>
    <w:p w:rsidR="00BE5821" w:rsidRPr="00DB72C7" w:rsidRDefault="00BE5821" w:rsidP="00BE5821">
      <w:pPr>
        <w:ind w:left="540"/>
        <w:jc w:val="both"/>
        <w:rPr>
          <w:rFonts w:ascii="Arial" w:hAnsi="Arial" w:cs="Arial"/>
          <w:sz w:val="22"/>
          <w:szCs w:val="22"/>
        </w:rPr>
      </w:pPr>
    </w:p>
    <w:p w:rsidR="00BE5821" w:rsidRPr="00DB72C7" w:rsidRDefault="00774CD6" w:rsidP="001A70DE">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774CD6">
        <w:rPr>
          <w:rStyle w:val="Pogrubienie"/>
          <w:rFonts w:ascii="Arial" w:hAnsi="Arial" w:cs="Arial"/>
          <w:b w:val="0"/>
          <w:i/>
          <w:sz w:val="22"/>
          <w:szCs w:val="22"/>
        </w:rPr>
        <w:t>Oddział Przedszkolny w Główczycach</w:t>
      </w:r>
      <w:r w:rsidRPr="00774CD6">
        <w:rPr>
          <w:rFonts w:ascii="Arial" w:hAnsi="Arial" w:cs="Arial"/>
          <w:i/>
          <w:sz w:val="22"/>
          <w:szCs w:val="22"/>
        </w:rPr>
        <w:t xml:space="preserve"> Publicznej Szkoły Podstawowej w Dobrodzieniu</w:t>
      </w:r>
      <w:r w:rsidR="00BE5821" w:rsidRPr="00DB72C7">
        <w:rPr>
          <w:rFonts w:ascii="Arial" w:hAnsi="Arial" w:cs="Arial"/>
          <w:i/>
          <w:sz w:val="22"/>
          <w:szCs w:val="22"/>
        </w:rPr>
        <w:t xml:space="preserve">, ul. Dobrodzieńska 1: </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remont istniejącej kanalizacji w budynku,</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wymiana stolarki budowlanej (okna, drzwi),</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remont szamba szkolnego.</w:t>
      </w:r>
    </w:p>
    <w:p w:rsidR="00BE5821" w:rsidRPr="00C55478" w:rsidRDefault="00BE5821" w:rsidP="00BE5821">
      <w:pPr>
        <w:jc w:val="both"/>
        <w:rPr>
          <w:rFonts w:ascii="Arial" w:hAnsi="Arial" w:cs="Arial"/>
          <w:color w:val="FF0000"/>
          <w:sz w:val="22"/>
          <w:szCs w:val="22"/>
        </w:rPr>
      </w:pPr>
    </w:p>
    <w:p w:rsidR="00BE5821" w:rsidRPr="00DB72C7" w:rsidRDefault="00BE5821" w:rsidP="001A70DE">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DB72C7">
        <w:rPr>
          <w:rFonts w:ascii="Arial" w:hAnsi="Arial" w:cs="Arial"/>
          <w:i/>
          <w:sz w:val="22"/>
          <w:szCs w:val="22"/>
        </w:rPr>
        <w:t xml:space="preserve"> Publiczna Szkoła Podstawowa w Szemrowicach, ul. Wiejska 2:</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xml:space="preserve">- </w:t>
      </w:r>
      <w:r w:rsidR="00774CD6">
        <w:rPr>
          <w:rFonts w:ascii="Arial" w:hAnsi="Arial" w:cs="Arial"/>
          <w:sz w:val="22"/>
          <w:szCs w:val="22"/>
        </w:rPr>
        <w:t>odwodnienie terenu szko</w:t>
      </w:r>
      <w:r w:rsidR="00645A5A">
        <w:rPr>
          <w:rFonts w:ascii="Arial" w:hAnsi="Arial" w:cs="Arial"/>
          <w:sz w:val="22"/>
          <w:szCs w:val="22"/>
        </w:rPr>
        <w:t>ły</w:t>
      </w:r>
      <w:r w:rsidRPr="00DB72C7">
        <w:rPr>
          <w:rFonts w:ascii="Arial" w:hAnsi="Arial" w:cs="Arial"/>
          <w:sz w:val="22"/>
          <w:szCs w:val="22"/>
        </w:rPr>
        <w:t>,</w:t>
      </w:r>
    </w:p>
    <w:p w:rsidR="00BE5821" w:rsidRDefault="00BE5821" w:rsidP="00BE5821">
      <w:pPr>
        <w:ind w:left="540"/>
        <w:jc w:val="both"/>
        <w:rPr>
          <w:rFonts w:ascii="Arial" w:hAnsi="Arial" w:cs="Arial"/>
          <w:sz w:val="22"/>
          <w:szCs w:val="22"/>
        </w:rPr>
      </w:pPr>
      <w:r w:rsidRPr="00DB72C7">
        <w:rPr>
          <w:rFonts w:ascii="Arial" w:hAnsi="Arial" w:cs="Arial"/>
          <w:sz w:val="22"/>
          <w:szCs w:val="22"/>
        </w:rPr>
        <w:t xml:space="preserve">- remont i </w:t>
      </w:r>
      <w:r w:rsidR="00645A5A">
        <w:rPr>
          <w:rFonts w:ascii="Arial" w:hAnsi="Arial" w:cs="Arial"/>
          <w:sz w:val="22"/>
          <w:szCs w:val="22"/>
        </w:rPr>
        <w:t>wymiana instalacji elektrycznej,</w:t>
      </w:r>
    </w:p>
    <w:p w:rsidR="00645A5A" w:rsidRPr="00DB72C7" w:rsidRDefault="00645A5A" w:rsidP="00BE5821">
      <w:pPr>
        <w:ind w:left="540"/>
        <w:jc w:val="both"/>
        <w:rPr>
          <w:rFonts w:ascii="Arial" w:hAnsi="Arial" w:cs="Arial"/>
          <w:sz w:val="22"/>
          <w:szCs w:val="22"/>
        </w:rPr>
      </w:pPr>
      <w:r>
        <w:rPr>
          <w:rFonts w:ascii="Arial" w:hAnsi="Arial" w:cs="Arial"/>
          <w:sz w:val="22"/>
          <w:szCs w:val="22"/>
        </w:rPr>
        <w:t>- budowa ogrodzenia.</w:t>
      </w:r>
    </w:p>
    <w:p w:rsidR="00BE5821" w:rsidRPr="00DB72C7" w:rsidRDefault="00BE5821" w:rsidP="00BE5821">
      <w:pPr>
        <w:ind w:left="540"/>
        <w:jc w:val="both"/>
        <w:rPr>
          <w:rFonts w:ascii="Arial" w:hAnsi="Arial" w:cs="Arial"/>
          <w:sz w:val="22"/>
          <w:szCs w:val="22"/>
        </w:rPr>
      </w:pPr>
    </w:p>
    <w:p w:rsidR="00BE5821" w:rsidRPr="00DB72C7" w:rsidRDefault="00BE5821" w:rsidP="001A70DE">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DB72C7">
        <w:rPr>
          <w:rFonts w:ascii="Arial" w:hAnsi="Arial" w:cs="Arial"/>
          <w:i/>
          <w:sz w:val="22"/>
          <w:szCs w:val="22"/>
        </w:rPr>
        <w:t xml:space="preserve"> Przedszkole Samorządowe w Myślinie, ul. Opolska 53:</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budowa szamba,</w:t>
      </w:r>
    </w:p>
    <w:p w:rsidR="00645A5A" w:rsidRPr="00DB72C7" w:rsidRDefault="00645A5A" w:rsidP="00645A5A">
      <w:pPr>
        <w:ind w:left="540"/>
        <w:jc w:val="both"/>
        <w:rPr>
          <w:rFonts w:ascii="Arial" w:hAnsi="Arial" w:cs="Arial"/>
          <w:sz w:val="22"/>
          <w:szCs w:val="22"/>
        </w:rPr>
      </w:pPr>
      <w:r w:rsidRPr="00DB72C7">
        <w:rPr>
          <w:rFonts w:ascii="Arial" w:hAnsi="Arial" w:cs="Arial"/>
          <w:sz w:val="22"/>
          <w:szCs w:val="22"/>
        </w:rPr>
        <w:t xml:space="preserve">- modernizacja pomieszczeń </w:t>
      </w:r>
      <w:r w:rsidR="00667AE1">
        <w:rPr>
          <w:rFonts w:ascii="Arial" w:hAnsi="Arial" w:cs="Arial"/>
          <w:sz w:val="22"/>
          <w:szCs w:val="22"/>
        </w:rPr>
        <w:t>przedszkola</w:t>
      </w:r>
      <w:r>
        <w:rPr>
          <w:rFonts w:ascii="Arial" w:hAnsi="Arial" w:cs="Arial"/>
          <w:sz w:val="22"/>
          <w:szCs w:val="22"/>
        </w:rPr>
        <w:t xml:space="preserve"> wraz z instalacjami,</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elewacja zewnętrzna budynku,</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wymiana ogrodzenia,</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odprowadzenie wody z rur spustowych dachy budynku gospodarczego.</w:t>
      </w:r>
    </w:p>
    <w:p w:rsidR="00BE5821" w:rsidRPr="00DB72C7" w:rsidRDefault="00BE5821" w:rsidP="00BE5821">
      <w:pPr>
        <w:jc w:val="both"/>
        <w:rPr>
          <w:rFonts w:ascii="Arial" w:hAnsi="Arial" w:cs="Arial"/>
          <w:i/>
          <w:sz w:val="22"/>
          <w:szCs w:val="22"/>
        </w:rPr>
      </w:pPr>
    </w:p>
    <w:p w:rsidR="00BE5821" w:rsidRPr="00645A5A" w:rsidRDefault="00BE5821" w:rsidP="001A70DE">
      <w:pPr>
        <w:numPr>
          <w:ilvl w:val="0"/>
          <w:numId w:val="8"/>
        </w:numPr>
        <w:tabs>
          <w:tab w:val="clear" w:pos="720"/>
          <w:tab w:val="num" w:pos="360"/>
        </w:tabs>
        <w:autoSpaceDE w:val="0"/>
        <w:autoSpaceDN w:val="0"/>
        <w:adjustRightInd w:val="0"/>
        <w:ind w:left="360"/>
        <w:jc w:val="both"/>
        <w:rPr>
          <w:rFonts w:ascii="Arial" w:hAnsi="Arial" w:cs="Arial"/>
          <w:sz w:val="22"/>
          <w:szCs w:val="22"/>
        </w:rPr>
      </w:pPr>
      <w:r w:rsidRPr="00DB72C7">
        <w:rPr>
          <w:rFonts w:ascii="Arial" w:hAnsi="Arial" w:cs="Arial"/>
          <w:i/>
          <w:sz w:val="22"/>
          <w:szCs w:val="22"/>
        </w:rPr>
        <w:t>Przedszkole Samorządowe w Szemrowicach, ul. Wiejska 30:</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renowacja ogrodzenia,</w:t>
      </w:r>
    </w:p>
    <w:p w:rsidR="00645A5A" w:rsidRPr="00DB72C7" w:rsidRDefault="00645A5A" w:rsidP="00645A5A">
      <w:pPr>
        <w:ind w:left="540"/>
        <w:jc w:val="both"/>
        <w:rPr>
          <w:rFonts w:ascii="Arial" w:hAnsi="Arial" w:cs="Arial"/>
          <w:sz w:val="22"/>
          <w:szCs w:val="22"/>
        </w:rPr>
      </w:pPr>
      <w:r w:rsidRPr="00DB72C7">
        <w:rPr>
          <w:rFonts w:ascii="Arial" w:hAnsi="Arial" w:cs="Arial"/>
          <w:sz w:val="22"/>
          <w:szCs w:val="22"/>
        </w:rPr>
        <w:t xml:space="preserve">- modernizacja pomieszczeń </w:t>
      </w:r>
      <w:r w:rsidR="00667AE1">
        <w:rPr>
          <w:rFonts w:ascii="Arial" w:hAnsi="Arial" w:cs="Arial"/>
          <w:sz w:val="22"/>
          <w:szCs w:val="22"/>
        </w:rPr>
        <w:t>przedszkola</w:t>
      </w:r>
      <w:r>
        <w:rPr>
          <w:rFonts w:ascii="Arial" w:hAnsi="Arial" w:cs="Arial"/>
          <w:sz w:val="22"/>
          <w:szCs w:val="22"/>
        </w:rPr>
        <w:t xml:space="preserve"> wraz z instalacjami.</w:t>
      </w:r>
    </w:p>
    <w:p w:rsidR="00BE5821" w:rsidRPr="00DB72C7" w:rsidRDefault="00BE5821" w:rsidP="00BE5821">
      <w:pPr>
        <w:jc w:val="both"/>
        <w:rPr>
          <w:rFonts w:ascii="Arial" w:hAnsi="Arial" w:cs="Arial"/>
          <w:sz w:val="22"/>
          <w:szCs w:val="22"/>
        </w:rPr>
      </w:pPr>
    </w:p>
    <w:p w:rsidR="00BE5821" w:rsidRPr="00DB72C7" w:rsidRDefault="00BE5821" w:rsidP="00BE5821">
      <w:pPr>
        <w:jc w:val="both"/>
        <w:rPr>
          <w:rFonts w:ascii="Arial" w:hAnsi="Arial" w:cs="Arial"/>
          <w:sz w:val="22"/>
          <w:szCs w:val="22"/>
        </w:rPr>
      </w:pPr>
      <w:r w:rsidRPr="00DB72C7">
        <w:rPr>
          <w:rFonts w:ascii="Arial" w:hAnsi="Arial" w:cs="Arial"/>
          <w:sz w:val="22"/>
          <w:szCs w:val="22"/>
        </w:rPr>
        <w:t xml:space="preserve">Wyżej wymienione zadania inwestycyjne stanowią tylko ogólny zarys prac niezbędnych do wykonania, poza nimi na bieżąco będą wykonywane prace remontowo – modernizacyjne, polegające na : </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xml:space="preserve">- malowaniu pomieszczeń w miarę potrzeby, </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awaryjne naprawy wodno-kanalizacyjne,</w:t>
      </w:r>
    </w:p>
    <w:p w:rsidR="00BE5821" w:rsidRPr="00DB72C7" w:rsidRDefault="00BE5821" w:rsidP="00BE5821">
      <w:pPr>
        <w:ind w:left="540"/>
        <w:jc w:val="both"/>
        <w:rPr>
          <w:rFonts w:ascii="Arial" w:hAnsi="Arial" w:cs="Arial"/>
          <w:sz w:val="22"/>
          <w:szCs w:val="22"/>
        </w:rPr>
      </w:pPr>
      <w:r w:rsidRPr="00DB72C7">
        <w:rPr>
          <w:rFonts w:ascii="Arial" w:hAnsi="Arial" w:cs="Arial"/>
          <w:sz w:val="22"/>
          <w:szCs w:val="22"/>
        </w:rPr>
        <w:t>- inne naprawy remontowo-budowlane.</w:t>
      </w:r>
    </w:p>
    <w:p w:rsidR="00BE5821" w:rsidRPr="00DB72C7" w:rsidRDefault="00BE5821" w:rsidP="00BE5821">
      <w:pPr>
        <w:jc w:val="both"/>
        <w:rPr>
          <w:rFonts w:ascii="Arial" w:hAnsi="Arial" w:cs="Arial"/>
          <w:sz w:val="22"/>
          <w:szCs w:val="22"/>
        </w:rPr>
      </w:pPr>
      <w:r w:rsidRPr="00DB72C7">
        <w:rPr>
          <w:rFonts w:ascii="Arial" w:hAnsi="Arial" w:cs="Arial"/>
          <w:sz w:val="22"/>
          <w:szCs w:val="22"/>
        </w:rPr>
        <w:t>Ponadto dokonywane będą bieżące zakupy pomocy naukowych i sprzętu szkolnego. Planuje się zakup autobusu celem dostosowania organizacji dowożenia do aktualnych potrzeb. Priorytetem naszych działań będzie racjonalizacja sieci s</w:t>
      </w:r>
      <w:r w:rsidR="00843C29">
        <w:rPr>
          <w:rFonts w:ascii="Arial" w:hAnsi="Arial" w:cs="Arial"/>
          <w:sz w:val="22"/>
          <w:szCs w:val="22"/>
        </w:rPr>
        <w:t>zkolnej.</w:t>
      </w:r>
    </w:p>
    <w:p w:rsidR="00645A5A" w:rsidRDefault="00645A5A" w:rsidP="00DB72C7">
      <w:pPr>
        <w:autoSpaceDE w:val="0"/>
        <w:autoSpaceDN w:val="0"/>
        <w:adjustRightInd w:val="0"/>
        <w:jc w:val="both"/>
        <w:rPr>
          <w:rFonts w:ascii="Arial" w:hAnsi="Arial" w:cs="Arial"/>
          <w:sz w:val="22"/>
          <w:szCs w:val="22"/>
        </w:rPr>
      </w:pPr>
    </w:p>
    <w:p w:rsidR="00EE06BB" w:rsidRDefault="00EE06BB" w:rsidP="00DB72C7">
      <w:pPr>
        <w:pStyle w:val="Nagwek1"/>
        <w:spacing w:before="0" w:after="0"/>
        <w:jc w:val="both"/>
        <w:rPr>
          <w:sz w:val="24"/>
          <w:szCs w:val="24"/>
        </w:rPr>
      </w:pPr>
    </w:p>
    <w:p w:rsidR="00443903" w:rsidRDefault="00443903" w:rsidP="00443903"/>
    <w:p w:rsidR="00443903" w:rsidRDefault="00443903" w:rsidP="00443903"/>
    <w:p w:rsidR="00443903" w:rsidRPr="00443903" w:rsidRDefault="00443903" w:rsidP="00443903"/>
    <w:p w:rsidR="00DE0361" w:rsidRPr="00EE06BB" w:rsidRDefault="00EE06BB" w:rsidP="00DB72C7">
      <w:pPr>
        <w:pStyle w:val="Nagwek1"/>
        <w:spacing w:before="0" w:after="0"/>
        <w:jc w:val="both"/>
        <w:rPr>
          <w:sz w:val="24"/>
          <w:szCs w:val="24"/>
        </w:rPr>
      </w:pPr>
      <w:bookmarkStart w:id="143" w:name="_Toc275770910"/>
      <w:r w:rsidRPr="00EE06BB">
        <w:rPr>
          <w:sz w:val="24"/>
          <w:szCs w:val="24"/>
        </w:rPr>
        <w:lastRenderedPageBreak/>
        <w:t>3.6.3. INFRASTRUKTURA SPORTOWA</w:t>
      </w:r>
      <w:bookmarkEnd w:id="143"/>
    </w:p>
    <w:p w:rsidR="00DB72C7" w:rsidRDefault="00DB72C7" w:rsidP="00DB72C7">
      <w:pPr>
        <w:pStyle w:val="NormalnyWeb"/>
        <w:spacing w:before="0" w:beforeAutospacing="0" w:after="0" w:afterAutospacing="0"/>
        <w:jc w:val="both"/>
        <w:rPr>
          <w:rStyle w:val="Pogrubienie"/>
          <w:rFonts w:ascii="Arial" w:hAnsi="Arial" w:cs="Arial"/>
          <w:b w:val="0"/>
          <w:i/>
          <w:sz w:val="22"/>
          <w:szCs w:val="22"/>
        </w:rPr>
      </w:pPr>
    </w:p>
    <w:p w:rsidR="00772F49" w:rsidRPr="00DB72C7" w:rsidRDefault="00772F49" w:rsidP="00DB72C7">
      <w:pPr>
        <w:pStyle w:val="NormalnyWeb"/>
        <w:spacing w:before="0" w:beforeAutospacing="0" w:after="0" w:afterAutospacing="0"/>
        <w:jc w:val="both"/>
        <w:rPr>
          <w:rFonts w:ascii="Arial" w:hAnsi="Arial" w:cs="Arial"/>
          <w:bCs/>
          <w:i/>
          <w:sz w:val="22"/>
          <w:szCs w:val="22"/>
        </w:rPr>
      </w:pPr>
      <w:r w:rsidRPr="00DB72C7">
        <w:rPr>
          <w:rStyle w:val="Pogrubienie"/>
          <w:rFonts w:ascii="Arial" w:hAnsi="Arial" w:cs="Arial"/>
          <w:b w:val="0"/>
          <w:i/>
          <w:sz w:val="22"/>
          <w:szCs w:val="22"/>
        </w:rPr>
        <w:t>Na terenie miasta i gminy Dobrodzień, działają m.in.:</w:t>
      </w:r>
    </w:p>
    <w:p w:rsidR="00AC56C1" w:rsidRPr="00DB72C7" w:rsidRDefault="00AC56C1" w:rsidP="001A70DE">
      <w:pPr>
        <w:pStyle w:val="Akapitzlist"/>
        <w:numPr>
          <w:ilvl w:val="0"/>
          <w:numId w:val="45"/>
        </w:numPr>
        <w:autoSpaceDE w:val="0"/>
        <w:autoSpaceDN w:val="0"/>
        <w:adjustRightInd w:val="0"/>
        <w:spacing w:after="0" w:line="240" w:lineRule="auto"/>
        <w:jc w:val="both"/>
        <w:rPr>
          <w:rFonts w:ascii="Arial" w:hAnsi="Arial"/>
          <w:b/>
        </w:rPr>
      </w:pPr>
      <w:r w:rsidRPr="00DB72C7">
        <w:rPr>
          <w:rFonts w:ascii="Arial" w:hAnsi="Arial"/>
          <w:b/>
        </w:rPr>
        <w:t>kluby sportowe:</w:t>
      </w:r>
    </w:p>
    <w:p w:rsidR="00AC56C1" w:rsidRPr="00DB72C7" w:rsidRDefault="00AC56C1" w:rsidP="001A70DE">
      <w:pPr>
        <w:numPr>
          <w:ilvl w:val="0"/>
          <w:numId w:val="46"/>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Klub Sportowy „START” Dobrodzień</w:t>
      </w:r>
      <w:r w:rsidR="00B37E2D">
        <w:rPr>
          <w:rStyle w:val="Pogrubienie"/>
          <w:rFonts w:ascii="Arial" w:hAnsi="Arial" w:cs="Arial"/>
          <w:b w:val="0"/>
          <w:sz w:val="22"/>
          <w:szCs w:val="22"/>
        </w:rPr>
        <w:t>,</w:t>
      </w:r>
      <w:r w:rsidRPr="00DB72C7">
        <w:rPr>
          <w:rFonts w:ascii="Arial" w:hAnsi="Arial" w:cs="Arial"/>
          <w:sz w:val="22"/>
          <w:szCs w:val="22"/>
        </w:rPr>
        <w:t xml:space="preserve"> </w:t>
      </w:r>
      <w:r w:rsidR="00B37E2D">
        <w:rPr>
          <w:rFonts w:ascii="Arial" w:hAnsi="Arial" w:cs="Arial"/>
          <w:sz w:val="22"/>
          <w:szCs w:val="22"/>
        </w:rPr>
        <w:t xml:space="preserve">Pl. </w:t>
      </w:r>
      <w:r w:rsidRPr="00DB72C7">
        <w:rPr>
          <w:rFonts w:ascii="Arial" w:hAnsi="Arial" w:cs="Arial"/>
          <w:sz w:val="22"/>
          <w:szCs w:val="22"/>
        </w:rPr>
        <w:t>Wolności 24,</w:t>
      </w:r>
      <w:r w:rsidR="00B37E2D">
        <w:rPr>
          <w:rFonts w:ascii="Arial" w:hAnsi="Arial" w:cs="Arial"/>
          <w:sz w:val="22"/>
          <w:szCs w:val="22"/>
        </w:rPr>
        <w:t xml:space="preserve"> (powstał 1 września 1958r.)</w:t>
      </w:r>
    </w:p>
    <w:p w:rsidR="00AC56C1" w:rsidRPr="00DB72C7" w:rsidRDefault="00AC56C1" w:rsidP="001A70DE">
      <w:pPr>
        <w:pStyle w:val="Akapitzlist"/>
        <w:numPr>
          <w:ilvl w:val="0"/>
          <w:numId w:val="47"/>
        </w:numPr>
        <w:spacing w:after="0" w:line="240" w:lineRule="auto"/>
        <w:jc w:val="both"/>
        <w:rPr>
          <w:rStyle w:val="Uwydatnienie"/>
          <w:rFonts w:ascii="Arial" w:hAnsi="Arial"/>
          <w:bCs/>
        </w:rPr>
      </w:pPr>
      <w:r w:rsidRPr="00DB72C7">
        <w:rPr>
          <w:rStyle w:val="Uwydatnienie"/>
          <w:rFonts w:ascii="Arial" w:hAnsi="Arial"/>
          <w:b/>
          <w:bCs/>
          <w:i w:val="0"/>
        </w:rPr>
        <w:t>sekcje sportowe:</w:t>
      </w:r>
      <w:r w:rsidRPr="00DB72C7">
        <w:rPr>
          <w:rStyle w:val="Uwydatnienie"/>
          <w:rFonts w:ascii="Arial" w:hAnsi="Arial"/>
          <w:bCs/>
        </w:rPr>
        <w:t xml:space="preserve"> </w:t>
      </w:r>
    </w:p>
    <w:p w:rsidR="00F80BB7" w:rsidRPr="00DB72C7" w:rsidRDefault="00AC56C1" w:rsidP="001A70DE">
      <w:pPr>
        <w:numPr>
          <w:ilvl w:val="0"/>
          <w:numId w:val="48"/>
        </w:numPr>
        <w:autoSpaceDE w:val="0"/>
        <w:autoSpaceDN w:val="0"/>
        <w:adjustRightInd w:val="0"/>
        <w:jc w:val="both"/>
        <w:rPr>
          <w:rFonts w:ascii="Arial" w:hAnsi="Arial" w:cs="Arial"/>
          <w:sz w:val="22"/>
          <w:szCs w:val="22"/>
        </w:rPr>
      </w:pPr>
      <w:r w:rsidRPr="00DB72C7">
        <w:rPr>
          <w:rStyle w:val="Uwydatnienie"/>
          <w:rFonts w:ascii="Arial" w:hAnsi="Arial" w:cs="Arial"/>
          <w:bCs/>
          <w:i w:val="0"/>
          <w:sz w:val="22"/>
          <w:szCs w:val="22"/>
        </w:rPr>
        <w:t>sekcja koszykówki:</w:t>
      </w:r>
      <w:r w:rsidRPr="00DB72C7">
        <w:rPr>
          <w:rFonts w:ascii="Arial" w:hAnsi="Arial" w:cs="Arial"/>
          <w:sz w:val="22"/>
          <w:szCs w:val="22"/>
        </w:rPr>
        <w:t xml:space="preserve"> powstała </w:t>
      </w:r>
      <w:r w:rsidR="00F80BB7" w:rsidRPr="00DB72C7">
        <w:rPr>
          <w:rFonts w:ascii="Arial" w:hAnsi="Arial" w:cs="Arial"/>
          <w:sz w:val="22"/>
          <w:szCs w:val="22"/>
        </w:rPr>
        <w:t xml:space="preserve">w </w:t>
      </w:r>
      <w:r w:rsidRPr="00DB72C7">
        <w:rPr>
          <w:rFonts w:ascii="Arial" w:hAnsi="Arial" w:cs="Arial"/>
          <w:sz w:val="22"/>
          <w:szCs w:val="22"/>
        </w:rPr>
        <w:t>1990</w:t>
      </w:r>
      <w:r w:rsidR="00F80BB7" w:rsidRPr="00DB72C7">
        <w:rPr>
          <w:rFonts w:ascii="Arial" w:hAnsi="Arial" w:cs="Arial"/>
          <w:sz w:val="22"/>
          <w:szCs w:val="22"/>
        </w:rPr>
        <w:t xml:space="preserve"> r.,</w:t>
      </w:r>
    </w:p>
    <w:p w:rsidR="00AC56C1" w:rsidRDefault="00AC56C1" w:rsidP="001A70DE">
      <w:pPr>
        <w:numPr>
          <w:ilvl w:val="0"/>
          <w:numId w:val="48"/>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 xml:space="preserve">szkółka piłkarska „AS” oddział Dobrodzień - </w:t>
      </w:r>
      <w:r w:rsidRPr="00DB72C7">
        <w:rPr>
          <w:rFonts w:ascii="Arial" w:hAnsi="Arial" w:cs="Arial"/>
          <w:sz w:val="22"/>
          <w:szCs w:val="22"/>
        </w:rPr>
        <w:t>powstała na początku listopada 2007 r.</w:t>
      </w:r>
    </w:p>
    <w:p w:rsidR="00B37E2D" w:rsidRPr="00DB72C7" w:rsidRDefault="00B37E2D" w:rsidP="00B37E2D">
      <w:pPr>
        <w:autoSpaceDE w:val="0"/>
        <w:autoSpaceDN w:val="0"/>
        <w:adjustRightInd w:val="0"/>
        <w:ind w:left="708"/>
        <w:jc w:val="both"/>
        <w:rPr>
          <w:rFonts w:ascii="Arial" w:hAnsi="Arial" w:cs="Arial"/>
          <w:sz w:val="22"/>
          <w:szCs w:val="22"/>
        </w:rPr>
      </w:pPr>
    </w:p>
    <w:p w:rsidR="00DB72C7" w:rsidRDefault="00DB72C7" w:rsidP="00DB72C7">
      <w:pPr>
        <w:pStyle w:val="Nagwek1"/>
        <w:spacing w:before="0" w:after="0"/>
        <w:jc w:val="both"/>
        <w:rPr>
          <w:sz w:val="22"/>
          <w:szCs w:val="22"/>
        </w:rPr>
      </w:pPr>
    </w:p>
    <w:p w:rsidR="00DE0361" w:rsidRPr="00EE06BB" w:rsidRDefault="00EE06BB" w:rsidP="00DB72C7">
      <w:pPr>
        <w:pStyle w:val="Nagwek1"/>
        <w:spacing w:before="0" w:after="0"/>
        <w:jc w:val="both"/>
        <w:rPr>
          <w:sz w:val="24"/>
          <w:szCs w:val="24"/>
        </w:rPr>
      </w:pPr>
      <w:bookmarkStart w:id="144" w:name="_Toc275770911"/>
      <w:r w:rsidRPr="00EE06BB">
        <w:rPr>
          <w:sz w:val="24"/>
          <w:szCs w:val="24"/>
        </w:rPr>
        <w:t>3.6.4. INFRASTRUKTURA KULTURY</w:t>
      </w:r>
      <w:bookmarkEnd w:id="144"/>
    </w:p>
    <w:p w:rsidR="00772F49" w:rsidRPr="00C55478" w:rsidRDefault="00772F49" w:rsidP="00772F49">
      <w:pPr>
        <w:jc w:val="both"/>
        <w:rPr>
          <w:rFonts w:ascii="Arial" w:hAnsi="Arial" w:cs="Arial"/>
          <w:color w:val="FF0000"/>
          <w:sz w:val="22"/>
          <w:szCs w:val="22"/>
        </w:rPr>
      </w:pPr>
    </w:p>
    <w:p w:rsidR="00B37E2D" w:rsidRPr="00B37E2D" w:rsidRDefault="00B37E2D" w:rsidP="00B37E2D">
      <w:pPr>
        <w:rPr>
          <w:rFonts w:ascii="Arial" w:hAnsi="Arial" w:cs="Arial"/>
          <w:sz w:val="22"/>
          <w:szCs w:val="22"/>
        </w:rPr>
      </w:pPr>
      <w:r w:rsidRPr="00B37E2D">
        <w:rPr>
          <w:rFonts w:ascii="Arial" w:hAnsi="Arial" w:cs="Arial"/>
          <w:sz w:val="22"/>
          <w:szCs w:val="22"/>
        </w:rPr>
        <w:t xml:space="preserve">Dobrodzieński Ośrodek Kultury i Sportu powstał w roku 1971 jest placówką wielofunkcyjną, zajmującą się działalnością; artystyczną, rozrywkową, edukacyjną, sportową, rekreacyjną i turystyczną. </w:t>
      </w:r>
    </w:p>
    <w:p w:rsidR="00B37E2D" w:rsidRPr="00B37E2D" w:rsidRDefault="00B37E2D" w:rsidP="00B37E2D">
      <w:pPr>
        <w:rPr>
          <w:rFonts w:ascii="Arial" w:hAnsi="Arial" w:cs="Arial"/>
          <w:sz w:val="22"/>
          <w:szCs w:val="22"/>
        </w:rPr>
      </w:pPr>
      <w:r w:rsidRPr="00B37E2D">
        <w:rPr>
          <w:rFonts w:ascii="Arial" w:hAnsi="Arial" w:cs="Arial"/>
          <w:sz w:val="22"/>
          <w:szCs w:val="22"/>
        </w:rPr>
        <w:t>W skład DOK i S wchodzą:</w:t>
      </w:r>
    </w:p>
    <w:p w:rsidR="00B37E2D" w:rsidRPr="00B37E2D" w:rsidRDefault="00B37E2D" w:rsidP="00B37E2D">
      <w:pPr>
        <w:rPr>
          <w:rFonts w:ascii="Arial" w:hAnsi="Arial" w:cs="Arial"/>
          <w:sz w:val="22"/>
          <w:szCs w:val="22"/>
        </w:rPr>
      </w:pPr>
      <w:r w:rsidRPr="00B37E2D">
        <w:rPr>
          <w:rFonts w:ascii="Arial" w:hAnsi="Arial" w:cs="Arial"/>
          <w:sz w:val="22"/>
          <w:szCs w:val="22"/>
        </w:rPr>
        <w:t xml:space="preserve"> - Dom Kultury </w:t>
      </w:r>
    </w:p>
    <w:p w:rsidR="00B37E2D" w:rsidRPr="00B37E2D" w:rsidRDefault="00B37E2D" w:rsidP="00B37E2D">
      <w:pPr>
        <w:rPr>
          <w:rFonts w:ascii="Arial" w:hAnsi="Arial" w:cs="Arial"/>
          <w:sz w:val="22"/>
          <w:szCs w:val="22"/>
        </w:rPr>
      </w:pPr>
      <w:r w:rsidRPr="00B37E2D">
        <w:rPr>
          <w:rFonts w:ascii="Arial" w:hAnsi="Arial" w:cs="Arial"/>
          <w:sz w:val="22"/>
          <w:szCs w:val="22"/>
        </w:rPr>
        <w:t xml:space="preserve"> - Stadion Miejski </w:t>
      </w:r>
      <w:r>
        <w:rPr>
          <w:rFonts w:ascii="Arial" w:hAnsi="Arial" w:cs="Arial"/>
          <w:sz w:val="22"/>
          <w:szCs w:val="22"/>
        </w:rPr>
        <w:t>i Strzelnica Sportowa</w:t>
      </w:r>
    </w:p>
    <w:p w:rsidR="00B37E2D" w:rsidRPr="00B37E2D" w:rsidRDefault="00B37E2D" w:rsidP="00B37E2D">
      <w:pPr>
        <w:rPr>
          <w:rFonts w:ascii="Arial" w:hAnsi="Arial" w:cs="Arial"/>
          <w:sz w:val="22"/>
          <w:szCs w:val="22"/>
        </w:rPr>
      </w:pPr>
      <w:r w:rsidRPr="00B37E2D">
        <w:rPr>
          <w:rFonts w:ascii="Arial" w:hAnsi="Arial" w:cs="Arial"/>
          <w:sz w:val="22"/>
          <w:szCs w:val="22"/>
        </w:rPr>
        <w:t xml:space="preserve"> - Kryta Pływalnia „Delfin” w Dobrodzieniu oraz </w:t>
      </w:r>
    </w:p>
    <w:p w:rsidR="00B37E2D" w:rsidRPr="00B37E2D" w:rsidRDefault="00B37E2D" w:rsidP="00B37E2D">
      <w:pPr>
        <w:rPr>
          <w:rFonts w:ascii="Arial" w:hAnsi="Arial" w:cs="Arial"/>
          <w:sz w:val="22"/>
          <w:szCs w:val="22"/>
        </w:rPr>
      </w:pPr>
      <w:r w:rsidRPr="00B37E2D">
        <w:rPr>
          <w:rFonts w:ascii="Arial" w:hAnsi="Arial" w:cs="Arial"/>
          <w:sz w:val="22"/>
          <w:szCs w:val="22"/>
        </w:rPr>
        <w:t xml:space="preserve"> - Wiejski Klub Kultury „Jaskinia” w  Myślinie.</w:t>
      </w:r>
    </w:p>
    <w:p w:rsidR="00B37E2D" w:rsidRDefault="00B37E2D" w:rsidP="00B37E2D">
      <w:pPr>
        <w:rPr>
          <w:rFonts w:ascii="Arial" w:hAnsi="Arial" w:cs="Arial"/>
          <w:sz w:val="22"/>
          <w:szCs w:val="22"/>
        </w:rPr>
      </w:pPr>
    </w:p>
    <w:p w:rsidR="00B37E2D" w:rsidRPr="00B37E2D" w:rsidRDefault="00B37E2D" w:rsidP="00B37E2D">
      <w:pPr>
        <w:rPr>
          <w:rFonts w:ascii="Arial" w:hAnsi="Arial" w:cs="Arial"/>
          <w:b/>
          <w:sz w:val="22"/>
          <w:szCs w:val="22"/>
          <w:u w:val="single"/>
        </w:rPr>
      </w:pPr>
      <w:r w:rsidRPr="00B37E2D">
        <w:rPr>
          <w:rFonts w:ascii="Arial" w:hAnsi="Arial" w:cs="Arial"/>
          <w:b/>
          <w:sz w:val="22"/>
          <w:szCs w:val="22"/>
          <w:u w:val="single"/>
        </w:rPr>
        <w:t xml:space="preserve">Sekcje i kluby działające w </w:t>
      </w:r>
      <w:proofErr w:type="spellStart"/>
      <w:r w:rsidRPr="00B37E2D">
        <w:rPr>
          <w:rFonts w:ascii="Arial" w:hAnsi="Arial" w:cs="Arial"/>
          <w:b/>
          <w:sz w:val="22"/>
          <w:szCs w:val="22"/>
          <w:u w:val="single"/>
        </w:rPr>
        <w:t>DOKiS</w:t>
      </w:r>
      <w:proofErr w:type="spellEnd"/>
    </w:p>
    <w:p w:rsidR="00B37E2D" w:rsidRPr="00B37E2D" w:rsidRDefault="00B37E2D" w:rsidP="00B37E2D">
      <w:pPr>
        <w:rPr>
          <w:rFonts w:ascii="Arial" w:hAnsi="Arial" w:cs="Arial"/>
          <w:b/>
          <w:sz w:val="22"/>
          <w:szCs w:val="22"/>
        </w:rPr>
      </w:pPr>
      <w:r w:rsidRPr="00B37E2D">
        <w:rPr>
          <w:rFonts w:ascii="Arial" w:hAnsi="Arial" w:cs="Arial"/>
          <w:b/>
          <w:sz w:val="22"/>
          <w:szCs w:val="22"/>
          <w:u w:val="single"/>
        </w:rPr>
        <w:t>Zespoły artystyczne:</w:t>
      </w:r>
    </w:p>
    <w:p w:rsidR="00B37E2D" w:rsidRPr="00B37E2D" w:rsidRDefault="00B37E2D" w:rsidP="00B37E2D">
      <w:pPr>
        <w:rPr>
          <w:rFonts w:ascii="Arial" w:hAnsi="Arial" w:cs="Arial"/>
          <w:sz w:val="22"/>
          <w:szCs w:val="22"/>
        </w:rPr>
      </w:pPr>
    </w:p>
    <w:p w:rsidR="00090DD7" w:rsidRPr="00DB72C7" w:rsidRDefault="00090DD7" w:rsidP="00090DD7">
      <w:pPr>
        <w:pStyle w:val="NormalnyWeb"/>
        <w:spacing w:before="0" w:beforeAutospacing="0" w:after="0" w:afterAutospacing="0"/>
        <w:ind w:left="207"/>
        <w:jc w:val="both"/>
        <w:rPr>
          <w:rFonts w:ascii="Arial" w:hAnsi="Arial" w:cs="Arial"/>
          <w:sz w:val="22"/>
          <w:szCs w:val="22"/>
        </w:rPr>
      </w:pPr>
      <w:r>
        <w:rPr>
          <w:rFonts w:ascii="Arial" w:hAnsi="Arial" w:cs="Arial"/>
          <w:sz w:val="22"/>
          <w:szCs w:val="22"/>
        </w:rPr>
        <w:t xml:space="preserve">- </w:t>
      </w:r>
      <w:r w:rsidR="00B37E2D" w:rsidRPr="00B37E2D">
        <w:rPr>
          <w:rFonts w:ascii="Arial" w:hAnsi="Arial" w:cs="Arial"/>
          <w:sz w:val="22"/>
          <w:szCs w:val="22"/>
        </w:rPr>
        <w:t>Zespół Pieśni Regionalnej</w:t>
      </w:r>
      <w:r w:rsidR="00611EBB">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Chór „Kantata”</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Dziecięcy Zespół Wokalny „Dropsy”</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Teatr „Mimowolny”</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Sekcja Plastyczna</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w:t>
      </w:r>
      <w:r w:rsidR="00346E79">
        <w:rPr>
          <w:rFonts w:ascii="Arial" w:hAnsi="Arial" w:cs="Arial"/>
          <w:sz w:val="22"/>
          <w:szCs w:val="22"/>
        </w:rPr>
        <w:t xml:space="preserve"> Kino „Rodło” i Klub „Konesera”.</w:t>
      </w:r>
    </w:p>
    <w:p w:rsidR="00B37E2D" w:rsidRPr="00B37E2D" w:rsidRDefault="00B37E2D" w:rsidP="00B37E2D">
      <w:pPr>
        <w:rPr>
          <w:rFonts w:ascii="Arial" w:hAnsi="Arial" w:cs="Arial"/>
          <w:sz w:val="22"/>
          <w:szCs w:val="22"/>
        </w:rPr>
      </w:pPr>
    </w:p>
    <w:p w:rsidR="00B37E2D" w:rsidRPr="00B37E2D" w:rsidRDefault="00B37E2D" w:rsidP="00B37E2D">
      <w:pPr>
        <w:rPr>
          <w:rFonts w:ascii="Arial" w:hAnsi="Arial" w:cs="Arial"/>
          <w:b/>
          <w:sz w:val="22"/>
          <w:szCs w:val="22"/>
          <w:u w:val="single"/>
        </w:rPr>
      </w:pPr>
      <w:r w:rsidRPr="00B37E2D">
        <w:rPr>
          <w:rFonts w:ascii="Arial" w:hAnsi="Arial" w:cs="Arial"/>
          <w:b/>
          <w:sz w:val="22"/>
          <w:szCs w:val="22"/>
          <w:u w:val="single"/>
        </w:rPr>
        <w:t>Sekcje sportowe:</w:t>
      </w:r>
    </w:p>
    <w:p w:rsidR="00B37E2D" w:rsidRPr="00B37E2D" w:rsidRDefault="00B37E2D" w:rsidP="00B37E2D">
      <w:pPr>
        <w:rPr>
          <w:rFonts w:ascii="Arial" w:hAnsi="Arial" w:cs="Arial"/>
          <w:b/>
          <w:sz w:val="22"/>
          <w:szCs w:val="22"/>
          <w:u w:val="single"/>
        </w:rPr>
      </w:pPr>
    </w:p>
    <w:p w:rsidR="00B37E2D" w:rsidRPr="00B37E2D" w:rsidRDefault="00B37E2D" w:rsidP="00B37E2D">
      <w:pPr>
        <w:rPr>
          <w:rFonts w:ascii="Arial" w:hAnsi="Arial" w:cs="Arial"/>
          <w:sz w:val="22"/>
          <w:szCs w:val="22"/>
        </w:rPr>
      </w:pPr>
      <w:r w:rsidRPr="00B37E2D">
        <w:rPr>
          <w:rFonts w:ascii="Arial" w:hAnsi="Arial" w:cs="Arial"/>
          <w:sz w:val="22"/>
          <w:szCs w:val="22"/>
        </w:rPr>
        <w:t>- Sekcja Brydża Sportowego</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Sekcja Skata Sportowego</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Sekcja Tenisa Stołowego</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Sekcja Pływacka „Vega”</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Sekcja Modelarska (modele wodne, redukcyjne klas NS)</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Drużyna WOPR</w:t>
      </w:r>
      <w:r w:rsidR="00346E79">
        <w:rPr>
          <w:rFonts w:ascii="Arial" w:hAnsi="Arial" w:cs="Arial"/>
          <w:sz w:val="22"/>
          <w:szCs w:val="22"/>
        </w:rPr>
        <w:t>.</w:t>
      </w:r>
    </w:p>
    <w:p w:rsidR="00B37E2D" w:rsidRPr="00B37E2D" w:rsidRDefault="00B37E2D" w:rsidP="00B37E2D">
      <w:pPr>
        <w:rPr>
          <w:rFonts w:ascii="Arial" w:hAnsi="Arial" w:cs="Arial"/>
          <w:sz w:val="22"/>
          <w:szCs w:val="22"/>
        </w:rPr>
      </w:pPr>
    </w:p>
    <w:p w:rsidR="00B37E2D" w:rsidRPr="00B37E2D" w:rsidRDefault="00B37E2D" w:rsidP="00B37E2D">
      <w:pPr>
        <w:rPr>
          <w:rFonts w:ascii="Arial" w:hAnsi="Arial" w:cs="Arial"/>
          <w:b/>
          <w:sz w:val="22"/>
          <w:szCs w:val="22"/>
          <w:u w:val="single"/>
        </w:rPr>
      </w:pPr>
      <w:r w:rsidRPr="00B37E2D">
        <w:rPr>
          <w:rFonts w:ascii="Arial" w:hAnsi="Arial" w:cs="Arial"/>
          <w:b/>
          <w:sz w:val="22"/>
          <w:szCs w:val="22"/>
          <w:u w:val="single"/>
        </w:rPr>
        <w:t>Kluby i Sekcje Turystyczne i Rekreacyjne:</w:t>
      </w:r>
    </w:p>
    <w:p w:rsidR="00B37E2D" w:rsidRPr="00B37E2D" w:rsidRDefault="00B37E2D" w:rsidP="00B37E2D">
      <w:pPr>
        <w:rPr>
          <w:rFonts w:ascii="Arial" w:hAnsi="Arial" w:cs="Arial"/>
          <w:b/>
          <w:sz w:val="22"/>
          <w:szCs w:val="22"/>
          <w:u w:val="single"/>
        </w:rPr>
      </w:pPr>
    </w:p>
    <w:p w:rsidR="00B37E2D" w:rsidRPr="00B37E2D" w:rsidRDefault="00B37E2D" w:rsidP="00B37E2D">
      <w:pPr>
        <w:rPr>
          <w:rFonts w:ascii="Arial" w:hAnsi="Arial" w:cs="Arial"/>
          <w:sz w:val="22"/>
          <w:szCs w:val="22"/>
        </w:rPr>
      </w:pPr>
      <w:r w:rsidRPr="00B37E2D">
        <w:rPr>
          <w:rFonts w:ascii="Arial" w:hAnsi="Arial" w:cs="Arial"/>
          <w:sz w:val="22"/>
          <w:szCs w:val="22"/>
        </w:rPr>
        <w:t>- Klub Turystyki Rowerowej „Jednoślad”</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Klub Zdobywców Szczytów (turystyka górska)</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Koło Wędkarskie „</w:t>
      </w:r>
      <w:proofErr w:type="spellStart"/>
      <w:r w:rsidRPr="00B37E2D">
        <w:rPr>
          <w:rFonts w:ascii="Arial" w:hAnsi="Arial" w:cs="Arial"/>
          <w:sz w:val="22"/>
          <w:szCs w:val="22"/>
        </w:rPr>
        <w:t>Habas</w:t>
      </w:r>
      <w:proofErr w:type="spellEnd"/>
      <w:r w:rsidRPr="00B37E2D">
        <w:rPr>
          <w:rFonts w:ascii="Arial" w:hAnsi="Arial" w:cs="Arial"/>
          <w:sz w:val="22"/>
          <w:szCs w:val="22"/>
        </w:rPr>
        <w:t>”</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Klub „</w:t>
      </w:r>
      <w:proofErr w:type="spellStart"/>
      <w:r w:rsidRPr="00B37E2D">
        <w:rPr>
          <w:rFonts w:ascii="Arial" w:hAnsi="Arial" w:cs="Arial"/>
          <w:sz w:val="22"/>
          <w:szCs w:val="22"/>
        </w:rPr>
        <w:t>Nordic</w:t>
      </w:r>
      <w:proofErr w:type="spellEnd"/>
      <w:r w:rsidRPr="00B37E2D">
        <w:rPr>
          <w:rFonts w:ascii="Arial" w:hAnsi="Arial" w:cs="Arial"/>
          <w:sz w:val="22"/>
          <w:szCs w:val="22"/>
        </w:rPr>
        <w:t xml:space="preserve"> </w:t>
      </w:r>
      <w:proofErr w:type="spellStart"/>
      <w:r w:rsidRPr="00B37E2D">
        <w:rPr>
          <w:rFonts w:ascii="Arial" w:hAnsi="Arial" w:cs="Arial"/>
          <w:sz w:val="22"/>
          <w:szCs w:val="22"/>
        </w:rPr>
        <w:t>Walking</w:t>
      </w:r>
      <w:proofErr w:type="spellEnd"/>
      <w:r w:rsidRPr="00B37E2D">
        <w:rPr>
          <w:rFonts w:ascii="Arial" w:hAnsi="Arial" w:cs="Arial"/>
          <w:sz w:val="22"/>
          <w:szCs w:val="22"/>
        </w:rPr>
        <w:t>”</w:t>
      </w:r>
      <w:r w:rsidR="00346E79">
        <w:rPr>
          <w:rFonts w:ascii="Arial" w:hAnsi="Arial" w:cs="Arial"/>
          <w:sz w:val="22"/>
          <w:szCs w:val="22"/>
        </w:rPr>
        <w:t>,</w:t>
      </w:r>
    </w:p>
    <w:p w:rsidR="00B37E2D" w:rsidRPr="00B37E2D" w:rsidRDefault="00B37E2D" w:rsidP="00B37E2D">
      <w:pPr>
        <w:rPr>
          <w:rFonts w:ascii="Arial" w:hAnsi="Arial" w:cs="Arial"/>
          <w:sz w:val="22"/>
          <w:szCs w:val="22"/>
        </w:rPr>
      </w:pPr>
      <w:r w:rsidRPr="00B37E2D">
        <w:rPr>
          <w:rFonts w:ascii="Arial" w:hAnsi="Arial" w:cs="Arial"/>
          <w:sz w:val="22"/>
          <w:szCs w:val="22"/>
        </w:rPr>
        <w:t>- Klub Morsów „Sopel”</w:t>
      </w:r>
      <w:r w:rsidR="00346E79">
        <w:rPr>
          <w:rFonts w:ascii="Arial" w:hAnsi="Arial" w:cs="Arial"/>
          <w:sz w:val="22"/>
          <w:szCs w:val="22"/>
        </w:rPr>
        <w:t>.</w:t>
      </w:r>
    </w:p>
    <w:p w:rsidR="00B37E2D" w:rsidRPr="00B37E2D" w:rsidRDefault="00B37E2D" w:rsidP="00B37E2D">
      <w:pPr>
        <w:rPr>
          <w:rFonts w:ascii="Arial" w:hAnsi="Arial" w:cs="Arial"/>
          <w:sz w:val="22"/>
          <w:szCs w:val="22"/>
        </w:rPr>
      </w:pPr>
    </w:p>
    <w:p w:rsidR="00B37E2D" w:rsidRPr="00B37E2D" w:rsidRDefault="00B37E2D" w:rsidP="00B37E2D">
      <w:pPr>
        <w:rPr>
          <w:rFonts w:ascii="Arial" w:hAnsi="Arial" w:cs="Arial"/>
          <w:b/>
          <w:sz w:val="22"/>
          <w:szCs w:val="22"/>
          <w:u w:val="single"/>
        </w:rPr>
      </w:pPr>
      <w:r w:rsidRPr="00B37E2D">
        <w:rPr>
          <w:rFonts w:ascii="Arial" w:hAnsi="Arial" w:cs="Arial"/>
          <w:b/>
          <w:sz w:val="22"/>
          <w:szCs w:val="22"/>
          <w:u w:val="single"/>
        </w:rPr>
        <w:t>Gościnnie w DOK i S odbywają się:</w:t>
      </w:r>
    </w:p>
    <w:p w:rsidR="00B37E2D" w:rsidRPr="00B37E2D" w:rsidRDefault="00B37E2D" w:rsidP="00B37E2D">
      <w:pPr>
        <w:rPr>
          <w:rFonts w:ascii="Arial" w:hAnsi="Arial" w:cs="Arial"/>
          <w:sz w:val="22"/>
          <w:szCs w:val="22"/>
          <w:u w:val="single"/>
        </w:rPr>
      </w:pPr>
    </w:p>
    <w:p w:rsidR="00B37E2D" w:rsidRPr="00B37E2D" w:rsidRDefault="00B37E2D" w:rsidP="00B37E2D">
      <w:pPr>
        <w:rPr>
          <w:rFonts w:ascii="Arial" w:hAnsi="Arial" w:cs="Arial"/>
          <w:sz w:val="22"/>
          <w:szCs w:val="22"/>
        </w:rPr>
      </w:pPr>
      <w:r w:rsidRPr="00B37E2D">
        <w:rPr>
          <w:rFonts w:ascii="Arial" w:hAnsi="Arial" w:cs="Arial"/>
          <w:sz w:val="22"/>
          <w:szCs w:val="22"/>
        </w:rPr>
        <w:t>- Zajęcia taneczne w Klubi</w:t>
      </w:r>
      <w:r w:rsidR="00346E79">
        <w:rPr>
          <w:rFonts w:ascii="Arial" w:hAnsi="Arial" w:cs="Arial"/>
          <w:sz w:val="22"/>
          <w:szCs w:val="22"/>
        </w:rPr>
        <w:t>e Tańca Towarzyskiego „Alvaro”,</w:t>
      </w:r>
    </w:p>
    <w:p w:rsidR="00B37E2D" w:rsidRPr="00B37E2D" w:rsidRDefault="00B37E2D" w:rsidP="00B37E2D">
      <w:pPr>
        <w:rPr>
          <w:rFonts w:ascii="Arial" w:hAnsi="Arial" w:cs="Arial"/>
          <w:sz w:val="22"/>
          <w:szCs w:val="22"/>
        </w:rPr>
      </w:pPr>
      <w:r w:rsidRPr="00B37E2D">
        <w:rPr>
          <w:rFonts w:ascii="Arial" w:hAnsi="Arial" w:cs="Arial"/>
          <w:sz w:val="22"/>
          <w:szCs w:val="22"/>
        </w:rPr>
        <w:t>- Nauka gry na instrumentach muzycznych (pianino, keyboard, gitara)</w:t>
      </w:r>
      <w:r w:rsidR="00346E79">
        <w:rPr>
          <w:rFonts w:ascii="Arial" w:hAnsi="Arial" w:cs="Arial"/>
          <w:sz w:val="22"/>
          <w:szCs w:val="22"/>
        </w:rPr>
        <w:t>.</w:t>
      </w:r>
      <w:r w:rsidRPr="00B37E2D">
        <w:rPr>
          <w:rFonts w:ascii="Arial" w:hAnsi="Arial" w:cs="Arial"/>
          <w:sz w:val="22"/>
          <w:szCs w:val="22"/>
        </w:rPr>
        <w:t xml:space="preserve"> </w:t>
      </w:r>
    </w:p>
    <w:p w:rsidR="00772F49" w:rsidRPr="00DB72C7" w:rsidRDefault="00772F49" w:rsidP="00DB72C7">
      <w:pPr>
        <w:jc w:val="both"/>
        <w:rPr>
          <w:rFonts w:ascii="Arial" w:hAnsi="Arial" w:cs="Arial"/>
          <w:sz w:val="22"/>
          <w:szCs w:val="22"/>
        </w:rPr>
      </w:pPr>
      <w:r w:rsidRPr="00DB72C7">
        <w:rPr>
          <w:rFonts w:ascii="Arial" w:hAnsi="Arial" w:cs="Arial"/>
          <w:sz w:val="22"/>
          <w:szCs w:val="22"/>
        </w:rPr>
        <w:lastRenderedPageBreak/>
        <w:t xml:space="preserve">Mieszkańcy gminy Dobrodzień, jak również zwiedzający </w:t>
      </w:r>
      <w:r w:rsidR="00AF5CE9" w:rsidRPr="00DB72C7">
        <w:rPr>
          <w:rFonts w:ascii="Arial" w:hAnsi="Arial" w:cs="Arial"/>
          <w:sz w:val="22"/>
          <w:szCs w:val="22"/>
        </w:rPr>
        <w:t xml:space="preserve">ją </w:t>
      </w:r>
      <w:r w:rsidRPr="00DB72C7">
        <w:rPr>
          <w:rFonts w:ascii="Arial" w:hAnsi="Arial" w:cs="Arial"/>
          <w:sz w:val="22"/>
          <w:szCs w:val="22"/>
        </w:rPr>
        <w:t xml:space="preserve">turyści, </w:t>
      </w:r>
      <w:r w:rsidR="00AF5CE9" w:rsidRPr="00DB72C7">
        <w:rPr>
          <w:rFonts w:ascii="Arial" w:hAnsi="Arial" w:cs="Arial"/>
          <w:sz w:val="22"/>
          <w:szCs w:val="22"/>
        </w:rPr>
        <w:t>mają możliwość uczestniczenia                  w różnorodnych spektaklach, odbywających się w Dobrodzieńskim Ośrodku Kultury i Sportu, usytuowanym w Dobrodzieniu przy Placu Wolności 24. Budynek zawiera w swojej strukturze, m.in.:</w:t>
      </w:r>
      <w:r w:rsidRPr="00DB72C7">
        <w:rPr>
          <w:rFonts w:ascii="Arial" w:hAnsi="Arial" w:cs="Arial"/>
          <w:sz w:val="22"/>
          <w:szCs w:val="22"/>
        </w:rPr>
        <w:t xml:space="preserve"> </w:t>
      </w:r>
    </w:p>
    <w:p w:rsidR="001306CF" w:rsidRPr="00DB72C7" w:rsidRDefault="00772F49" w:rsidP="00DB72C7">
      <w:pPr>
        <w:pStyle w:val="NormalnyWeb"/>
        <w:spacing w:before="0" w:beforeAutospacing="0" w:after="0" w:afterAutospacing="0"/>
        <w:ind w:left="360"/>
        <w:rPr>
          <w:rFonts w:ascii="Arial" w:hAnsi="Arial" w:cs="Arial"/>
          <w:sz w:val="22"/>
          <w:szCs w:val="22"/>
        </w:rPr>
      </w:pPr>
      <w:r w:rsidRPr="00DB72C7">
        <w:rPr>
          <w:rFonts w:ascii="Arial" w:hAnsi="Arial" w:cs="Arial"/>
          <w:sz w:val="22"/>
          <w:szCs w:val="22"/>
        </w:rPr>
        <w:t>- Salę  Widowiskow</w:t>
      </w:r>
      <w:r w:rsidR="00645A5A">
        <w:rPr>
          <w:rFonts w:ascii="Arial" w:hAnsi="Arial" w:cs="Arial"/>
          <w:sz w:val="22"/>
          <w:szCs w:val="22"/>
        </w:rPr>
        <w:t>o</w:t>
      </w:r>
      <w:r w:rsidRPr="00DB72C7">
        <w:rPr>
          <w:rFonts w:ascii="Arial" w:hAnsi="Arial" w:cs="Arial"/>
          <w:sz w:val="22"/>
          <w:szCs w:val="22"/>
        </w:rPr>
        <w:t xml:space="preserve"> – </w:t>
      </w:r>
      <w:r w:rsidR="00645A5A">
        <w:rPr>
          <w:rFonts w:ascii="Arial" w:hAnsi="Arial" w:cs="Arial"/>
          <w:sz w:val="22"/>
          <w:szCs w:val="22"/>
        </w:rPr>
        <w:t>k</w:t>
      </w:r>
      <w:r w:rsidRPr="00DB72C7">
        <w:rPr>
          <w:rFonts w:ascii="Arial" w:hAnsi="Arial" w:cs="Arial"/>
          <w:sz w:val="22"/>
          <w:szCs w:val="22"/>
        </w:rPr>
        <w:t>ino</w:t>
      </w:r>
      <w:r w:rsidR="00645A5A">
        <w:rPr>
          <w:rFonts w:ascii="Arial" w:hAnsi="Arial" w:cs="Arial"/>
          <w:sz w:val="22"/>
          <w:szCs w:val="22"/>
        </w:rPr>
        <w:t>wą</w:t>
      </w:r>
      <w:r w:rsidRPr="00DB72C7">
        <w:rPr>
          <w:rFonts w:ascii="Arial" w:hAnsi="Arial" w:cs="Arial"/>
          <w:sz w:val="22"/>
          <w:szCs w:val="22"/>
        </w:rPr>
        <w:t xml:space="preserve">, </w:t>
      </w:r>
      <w:r w:rsidRPr="00DB72C7">
        <w:rPr>
          <w:rFonts w:ascii="Arial" w:hAnsi="Arial" w:cs="Arial"/>
          <w:sz w:val="22"/>
          <w:szCs w:val="22"/>
        </w:rPr>
        <w:br/>
        <w:t xml:space="preserve">- Salę Kameralną – Galeria, </w:t>
      </w:r>
      <w:r w:rsidRPr="00DB72C7">
        <w:rPr>
          <w:rFonts w:ascii="Arial" w:hAnsi="Arial" w:cs="Arial"/>
          <w:sz w:val="22"/>
          <w:szCs w:val="22"/>
        </w:rPr>
        <w:br/>
        <w:t>- Świetlicę Internetową,</w:t>
      </w:r>
      <w:r w:rsidRPr="00DB72C7">
        <w:rPr>
          <w:rFonts w:ascii="Arial" w:hAnsi="Arial" w:cs="Arial"/>
          <w:sz w:val="22"/>
          <w:szCs w:val="22"/>
        </w:rPr>
        <w:br/>
        <w:t>- Salę języków obcych,</w:t>
      </w:r>
      <w:r w:rsidRPr="00DB72C7">
        <w:rPr>
          <w:rFonts w:ascii="Arial" w:hAnsi="Arial" w:cs="Arial"/>
          <w:sz w:val="22"/>
          <w:szCs w:val="22"/>
        </w:rPr>
        <w:br/>
        <w:t xml:space="preserve">- Salę Muzyczna, </w:t>
      </w:r>
      <w:r w:rsidRPr="00DB72C7">
        <w:rPr>
          <w:rFonts w:ascii="Arial" w:hAnsi="Arial" w:cs="Arial"/>
          <w:sz w:val="22"/>
          <w:szCs w:val="22"/>
        </w:rPr>
        <w:br/>
        <w:t xml:space="preserve">- Modelarnię, </w:t>
      </w:r>
      <w:r w:rsidRPr="00DB72C7">
        <w:rPr>
          <w:rFonts w:ascii="Arial" w:hAnsi="Arial" w:cs="Arial"/>
          <w:sz w:val="22"/>
          <w:szCs w:val="22"/>
        </w:rPr>
        <w:br/>
        <w:t xml:space="preserve">- Bibliotekę Miejską, </w:t>
      </w:r>
      <w:r w:rsidRPr="00DB72C7">
        <w:rPr>
          <w:rFonts w:ascii="Arial" w:hAnsi="Arial" w:cs="Arial"/>
          <w:sz w:val="22"/>
          <w:szCs w:val="22"/>
        </w:rPr>
        <w:br/>
        <w:t>- Kawiarnię</w:t>
      </w:r>
      <w:r w:rsidR="00704FD8">
        <w:rPr>
          <w:rFonts w:ascii="Arial" w:hAnsi="Arial" w:cs="Arial"/>
          <w:sz w:val="22"/>
          <w:szCs w:val="22"/>
        </w:rPr>
        <w:t xml:space="preserve"> </w:t>
      </w:r>
      <w:r w:rsidR="00346E79">
        <w:rPr>
          <w:rFonts w:ascii="Arial" w:hAnsi="Arial" w:cs="Arial"/>
          <w:sz w:val="22"/>
          <w:szCs w:val="22"/>
        </w:rPr>
        <w:t>”Ambrozję”.</w:t>
      </w:r>
    </w:p>
    <w:p w:rsidR="00090DD7" w:rsidRDefault="00090DD7" w:rsidP="00090DD7">
      <w:pPr>
        <w:autoSpaceDE w:val="0"/>
        <w:autoSpaceDN w:val="0"/>
        <w:adjustRightInd w:val="0"/>
        <w:jc w:val="both"/>
        <w:rPr>
          <w:rFonts w:ascii="Arial" w:hAnsi="Arial" w:cs="Arial"/>
          <w:sz w:val="22"/>
          <w:szCs w:val="22"/>
        </w:rPr>
      </w:pPr>
      <w:bookmarkStart w:id="145" w:name="_Toc275770912"/>
    </w:p>
    <w:p w:rsidR="00090DD7" w:rsidRPr="00DB72C7" w:rsidRDefault="00090DD7" w:rsidP="00090DD7">
      <w:pPr>
        <w:autoSpaceDE w:val="0"/>
        <w:autoSpaceDN w:val="0"/>
        <w:adjustRightInd w:val="0"/>
        <w:jc w:val="both"/>
        <w:rPr>
          <w:rFonts w:ascii="Arial" w:hAnsi="Arial" w:cs="Arial"/>
          <w:sz w:val="22"/>
          <w:szCs w:val="22"/>
        </w:rPr>
      </w:pPr>
      <w:r w:rsidRPr="00DB72C7">
        <w:rPr>
          <w:rFonts w:ascii="Arial" w:hAnsi="Arial" w:cs="Arial"/>
          <w:sz w:val="22"/>
          <w:szCs w:val="22"/>
        </w:rPr>
        <w:t>Baza kulturalna gminy wymaga jednak modernizacji</w:t>
      </w:r>
      <w:r w:rsidR="005D0037">
        <w:rPr>
          <w:rFonts w:ascii="Arial" w:hAnsi="Arial" w:cs="Arial"/>
          <w:sz w:val="22"/>
          <w:szCs w:val="22"/>
        </w:rPr>
        <w:t xml:space="preserve"> i dostosowania do obowiązujących norm z zakresu BHP i ppoż. </w:t>
      </w:r>
      <w:r w:rsidR="001A5699">
        <w:rPr>
          <w:rFonts w:ascii="Arial" w:hAnsi="Arial" w:cs="Arial"/>
          <w:sz w:val="22"/>
          <w:szCs w:val="22"/>
        </w:rPr>
        <w:t>o</w:t>
      </w:r>
      <w:r w:rsidR="005D0037">
        <w:rPr>
          <w:rFonts w:ascii="Arial" w:hAnsi="Arial" w:cs="Arial"/>
          <w:sz w:val="22"/>
          <w:szCs w:val="22"/>
        </w:rPr>
        <w:t>raz do ogólnego podniesienia standardu i komfortu</w:t>
      </w:r>
      <w:r w:rsidRPr="00DB72C7">
        <w:rPr>
          <w:rFonts w:ascii="Arial" w:hAnsi="Arial" w:cs="Arial"/>
          <w:sz w:val="22"/>
          <w:szCs w:val="22"/>
        </w:rPr>
        <w:t>. W samym budynku Dobrodzieńskiego Ośrodka Kultury i Sportu należy wykonać następujące prace:</w:t>
      </w:r>
    </w:p>
    <w:p w:rsidR="00090DD7" w:rsidRPr="008C7DD5" w:rsidRDefault="00B72E74" w:rsidP="00090DD7">
      <w:pPr>
        <w:ind w:left="540"/>
        <w:rPr>
          <w:rFonts w:ascii="Arial" w:hAnsi="Arial" w:cs="Arial"/>
          <w:i/>
          <w:sz w:val="22"/>
          <w:szCs w:val="22"/>
        </w:rPr>
      </w:pPr>
      <w:r w:rsidRPr="008C7DD5">
        <w:rPr>
          <w:rFonts w:ascii="Arial" w:hAnsi="Arial" w:cs="Arial"/>
          <w:i/>
          <w:sz w:val="22"/>
          <w:szCs w:val="22"/>
        </w:rPr>
        <w:t>w ramach modernizacji Sali kinowo-widowiskowej, Sali kameralnej i holu:</w:t>
      </w:r>
    </w:p>
    <w:p w:rsidR="00090DD7" w:rsidRDefault="00090DD7" w:rsidP="00090DD7">
      <w:pPr>
        <w:ind w:left="540"/>
        <w:rPr>
          <w:rFonts w:ascii="Arial" w:hAnsi="Arial" w:cs="Arial"/>
          <w:sz w:val="22"/>
          <w:szCs w:val="22"/>
        </w:rPr>
      </w:pPr>
      <w:r w:rsidRPr="00DB72C7">
        <w:rPr>
          <w:rFonts w:ascii="Arial" w:hAnsi="Arial" w:cs="Arial"/>
          <w:sz w:val="22"/>
          <w:szCs w:val="22"/>
        </w:rPr>
        <w:t>-</w:t>
      </w:r>
      <w:r w:rsidR="00704FD8">
        <w:rPr>
          <w:rFonts w:ascii="Arial" w:hAnsi="Arial" w:cs="Arial"/>
          <w:sz w:val="22"/>
          <w:szCs w:val="22"/>
        </w:rPr>
        <w:t xml:space="preserve"> remont kotłowni, </w:t>
      </w:r>
    </w:p>
    <w:p w:rsidR="00704FD8" w:rsidRDefault="00704FD8" w:rsidP="001A5699">
      <w:pPr>
        <w:ind w:left="540"/>
        <w:rPr>
          <w:rFonts w:ascii="Arial" w:hAnsi="Arial" w:cs="Arial"/>
          <w:sz w:val="22"/>
          <w:szCs w:val="22"/>
        </w:rPr>
      </w:pPr>
      <w:r>
        <w:rPr>
          <w:rFonts w:ascii="Arial" w:hAnsi="Arial" w:cs="Arial"/>
          <w:sz w:val="22"/>
          <w:szCs w:val="22"/>
        </w:rPr>
        <w:t xml:space="preserve">- </w:t>
      </w:r>
      <w:r w:rsidR="001A5699">
        <w:rPr>
          <w:rFonts w:ascii="Arial" w:hAnsi="Arial" w:cs="Arial"/>
          <w:sz w:val="22"/>
          <w:szCs w:val="22"/>
        </w:rPr>
        <w:t xml:space="preserve">montaż </w:t>
      </w:r>
      <w:r>
        <w:rPr>
          <w:rFonts w:ascii="Arial" w:hAnsi="Arial" w:cs="Arial"/>
          <w:sz w:val="22"/>
          <w:szCs w:val="22"/>
        </w:rPr>
        <w:t>wentylacj</w:t>
      </w:r>
      <w:r w:rsidR="001A5699">
        <w:rPr>
          <w:rFonts w:ascii="Arial" w:hAnsi="Arial" w:cs="Arial"/>
          <w:sz w:val="22"/>
          <w:szCs w:val="22"/>
        </w:rPr>
        <w:t>i</w:t>
      </w:r>
      <w:r>
        <w:rPr>
          <w:rFonts w:ascii="Arial" w:hAnsi="Arial" w:cs="Arial"/>
          <w:sz w:val="22"/>
          <w:szCs w:val="22"/>
        </w:rPr>
        <w:t xml:space="preserve"> mechaniczn</w:t>
      </w:r>
      <w:r w:rsidR="001A5699">
        <w:rPr>
          <w:rFonts w:ascii="Arial" w:hAnsi="Arial" w:cs="Arial"/>
          <w:sz w:val="22"/>
          <w:szCs w:val="22"/>
        </w:rPr>
        <w:t>ej</w:t>
      </w:r>
      <w:r>
        <w:rPr>
          <w:rFonts w:ascii="Arial" w:hAnsi="Arial" w:cs="Arial"/>
          <w:sz w:val="22"/>
          <w:szCs w:val="22"/>
        </w:rPr>
        <w:t xml:space="preserve"> i klimatyzacj</w:t>
      </w:r>
      <w:r w:rsidR="001A5699">
        <w:rPr>
          <w:rFonts w:ascii="Arial" w:hAnsi="Arial" w:cs="Arial"/>
          <w:sz w:val="22"/>
          <w:szCs w:val="22"/>
        </w:rPr>
        <w:t>i</w:t>
      </w:r>
      <w:r>
        <w:rPr>
          <w:rFonts w:ascii="Arial" w:hAnsi="Arial" w:cs="Arial"/>
          <w:sz w:val="22"/>
          <w:szCs w:val="22"/>
        </w:rPr>
        <w:t xml:space="preserve"> pomieszczeń użytkowych,</w:t>
      </w:r>
    </w:p>
    <w:p w:rsidR="00704FD8" w:rsidRDefault="00704FD8" w:rsidP="001A5699">
      <w:pPr>
        <w:ind w:left="540"/>
        <w:rPr>
          <w:rFonts w:ascii="Arial" w:hAnsi="Arial" w:cs="Arial"/>
          <w:sz w:val="22"/>
          <w:szCs w:val="22"/>
        </w:rPr>
      </w:pPr>
      <w:r>
        <w:rPr>
          <w:rFonts w:ascii="Arial" w:hAnsi="Arial" w:cs="Arial"/>
          <w:sz w:val="22"/>
          <w:szCs w:val="22"/>
        </w:rPr>
        <w:t xml:space="preserve">- </w:t>
      </w:r>
      <w:r w:rsidR="001A5699">
        <w:rPr>
          <w:rFonts w:ascii="Arial" w:hAnsi="Arial" w:cs="Arial"/>
          <w:sz w:val="22"/>
          <w:szCs w:val="22"/>
        </w:rPr>
        <w:t xml:space="preserve">wymiana </w:t>
      </w:r>
      <w:r>
        <w:rPr>
          <w:rFonts w:ascii="Arial" w:hAnsi="Arial" w:cs="Arial"/>
          <w:sz w:val="22"/>
          <w:szCs w:val="22"/>
        </w:rPr>
        <w:t>instalacj</w:t>
      </w:r>
      <w:r w:rsidR="001A5699">
        <w:rPr>
          <w:rFonts w:ascii="Arial" w:hAnsi="Arial" w:cs="Arial"/>
          <w:sz w:val="22"/>
          <w:szCs w:val="22"/>
        </w:rPr>
        <w:t>i</w:t>
      </w:r>
      <w:r>
        <w:rPr>
          <w:rFonts w:ascii="Arial" w:hAnsi="Arial" w:cs="Arial"/>
          <w:sz w:val="22"/>
          <w:szCs w:val="22"/>
        </w:rPr>
        <w:t xml:space="preserve"> kanalizacji sanitarnej i deszczowej,</w:t>
      </w:r>
      <w:r w:rsidR="001A5699">
        <w:rPr>
          <w:rFonts w:ascii="Arial" w:hAnsi="Arial" w:cs="Arial"/>
          <w:sz w:val="22"/>
          <w:szCs w:val="22"/>
        </w:rPr>
        <w:t xml:space="preserve"> sieci wodociągowej i </w:t>
      </w:r>
      <w:proofErr w:type="spellStart"/>
      <w:r w:rsidR="001A5699">
        <w:rPr>
          <w:rFonts w:ascii="Arial" w:hAnsi="Arial" w:cs="Arial"/>
          <w:sz w:val="22"/>
          <w:szCs w:val="22"/>
        </w:rPr>
        <w:t>ppoż</w:t>
      </w:r>
      <w:proofErr w:type="spellEnd"/>
      <w:r w:rsidR="001A5699">
        <w:rPr>
          <w:rFonts w:ascii="Arial" w:hAnsi="Arial" w:cs="Arial"/>
          <w:sz w:val="22"/>
          <w:szCs w:val="22"/>
        </w:rPr>
        <w:t>,</w:t>
      </w:r>
    </w:p>
    <w:p w:rsidR="00704FD8" w:rsidRDefault="00704FD8" w:rsidP="00090DD7">
      <w:pPr>
        <w:ind w:left="540"/>
        <w:rPr>
          <w:rFonts w:ascii="Arial" w:hAnsi="Arial" w:cs="Arial"/>
          <w:sz w:val="22"/>
          <w:szCs w:val="22"/>
        </w:rPr>
      </w:pPr>
      <w:r>
        <w:rPr>
          <w:rFonts w:ascii="Arial" w:hAnsi="Arial" w:cs="Arial"/>
          <w:sz w:val="22"/>
          <w:szCs w:val="22"/>
        </w:rPr>
        <w:t>- demontaż i montaż</w:t>
      </w:r>
      <w:r w:rsidR="00966953">
        <w:rPr>
          <w:rFonts w:ascii="Arial" w:hAnsi="Arial" w:cs="Arial"/>
          <w:sz w:val="22"/>
          <w:szCs w:val="22"/>
        </w:rPr>
        <w:t xml:space="preserve"> nowego przyłącza elektrycznego,</w:t>
      </w:r>
    </w:p>
    <w:p w:rsidR="00966953" w:rsidRDefault="00966953" w:rsidP="00090DD7">
      <w:pPr>
        <w:ind w:left="540"/>
        <w:rPr>
          <w:rFonts w:ascii="Arial" w:hAnsi="Arial" w:cs="Arial"/>
          <w:sz w:val="22"/>
          <w:szCs w:val="22"/>
        </w:rPr>
      </w:pPr>
      <w:r>
        <w:rPr>
          <w:rFonts w:ascii="Arial" w:hAnsi="Arial" w:cs="Arial"/>
          <w:sz w:val="22"/>
          <w:szCs w:val="22"/>
        </w:rPr>
        <w:t>- wymiana instalacji elektrycznej z wykonaniem oświetlenia awaryjnego, ewakuacyjnego i przeszkodowego, wykonanie instalacji zdalnych sterowań i instalacji teletechnicznych,</w:t>
      </w:r>
    </w:p>
    <w:p w:rsidR="00D6026B" w:rsidRDefault="00D6026B" w:rsidP="00D6026B">
      <w:pPr>
        <w:ind w:left="540"/>
        <w:rPr>
          <w:rFonts w:ascii="Arial" w:hAnsi="Arial" w:cs="Arial"/>
          <w:sz w:val="22"/>
          <w:szCs w:val="22"/>
        </w:rPr>
      </w:pPr>
      <w:r>
        <w:rPr>
          <w:rFonts w:ascii="Arial" w:hAnsi="Arial" w:cs="Arial"/>
          <w:sz w:val="22"/>
          <w:szCs w:val="22"/>
        </w:rPr>
        <w:t>- wymiana okładzin ściennych, posadzkowych, foteli i stolarki drzwiowej Sali kinowo-widowiskowej,</w:t>
      </w:r>
    </w:p>
    <w:p w:rsidR="00903FEA" w:rsidRDefault="00903FEA" w:rsidP="00090DD7">
      <w:pPr>
        <w:ind w:left="540"/>
        <w:rPr>
          <w:rFonts w:ascii="Arial" w:hAnsi="Arial" w:cs="Arial"/>
          <w:sz w:val="22"/>
          <w:szCs w:val="22"/>
        </w:rPr>
      </w:pPr>
      <w:r>
        <w:rPr>
          <w:rFonts w:ascii="Arial" w:hAnsi="Arial" w:cs="Arial"/>
          <w:sz w:val="22"/>
          <w:szCs w:val="22"/>
        </w:rPr>
        <w:t xml:space="preserve">- </w:t>
      </w:r>
      <w:r w:rsidR="001A5699">
        <w:rPr>
          <w:rFonts w:ascii="Arial" w:hAnsi="Arial" w:cs="Arial"/>
          <w:sz w:val="22"/>
          <w:szCs w:val="22"/>
        </w:rPr>
        <w:t xml:space="preserve">wykonanie </w:t>
      </w:r>
      <w:r>
        <w:rPr>
          <w:rFonts w:ascii="Arial" w:hAnsi="Arial" w:cs="Arial"/>
          <w:sz w:val="22"/>
          <w:szCs w:val="22"/>
        </w:rPr>
        <w:t>oświetleni</w:t>
      </w:r>
      <w:r w:rsidR="001A5699">
        <w:rPr>
          <w:rFonts w:ascii="Arial" w:hAnsi="Arial" w:cs="Arial"/>
          <w:sz w:val="22"/>
          <w:szCs w:val="22"/>
        </w:rPr>
        <w:t>a</w:t>
      </w:r>
      <w:r>
        <w:rPr>
          <w:rFonts w:ascii="Arial" w:hAnsi="Arial" w:cs="Arial"/>
          <w:sz w:val="22"/>
          <w:szCs w:val="22"/>
        </w:rPr>
        <w:t xml:space="preserve"> estradowe</w:t>
      </w:r>
      <w:r w:rsidR="001A5699">
        <w:rPr>
          <w:rFonts w:ascii="Arial" w:hAnsi="Arial" w:cs="Arial"/>
          <w:sz w:val="22"/>
          <w:szCs w:val="22"/>
        </w:rPr>
        <w:t>go</w:t>
      </w:r>
      <w:r>
        <w:rPr>
          <w:rFonts w:ascii="Arial" w:hAnsi="Arial" w:cs="Arial"/>
          <w:sz w:val="22"/>
          <w:szCs w:val="22"/>
        </w:rPr>
        <w:t>,</w:t>
      </w:r>
    </w:p>
    <w:p w:rsidR="00966953" w:rsidRDefault="00966953" w:rsidP="00090DD7">
      <w:pPr>
        <w:ind w:left="540"/>
        <w:rPr>
          <w:rFonts w:ascii="Arial" w:hAnsi="Arial" w:cs="Arial"/>
          <w:sz w:val="22"/>
          <w:szCs w:val="22"/>
        </w:rPr>
      </w:pPr>
      <w:r>
        <w:rPr>
          <w:rFonts w:ascii="Arial" w:hAnsi="Arial" w:cs="Arial"/>
          <w:sz w:val="22"/>
          <w:szCs w:val="22"/>
        </w:rPr>
        <w:t>- montaż systemu nagłośnienia frontowego, urządzeń odsłuchowych</w:t>
      </w:r>
      <w:r w:rsidR="00D6026B">
        <w:rPr>
          <w:rFonts w:ascii="Arial" w:hAnsi="Arial" w:cs="Arial"/>
          <w:sz w:val="22"/>
          <w:szCs w:val="22"/>
        </w:rPr>
        <w:t>,</w:t>
      </w:r>
    </w:p>
    <w:p w:rsidR="00966953" w:rsidRDefault="00966953" w:rsidP="00090DD7">
      <w:pPr>
        <w:ind w:left="540"/>
        <w:rPr>
          <w:rFonts w:ascii="Arial" w:hAnsi="Arial" w:cs="Arial"/>
          <w:sz w:val="22"/>
          <w:szCs w:val="22"/>
        </w:rPr>
      </w:pPr>
      <w:r>
        <w:rPr>
          <w:rFonts w:ascii="Arial" w:hAnsi="Arial" w:cs="Arial"/>
          <w:sz w:val="22"/>
          <w:szCs w:val="22"/>
        </w:rPr>
        <w:t>- modernizacj</w:t>
      </w:r>
      <w:r w:rsidR="001A5699">
        <w:rPr>
          <w:rFonts w:ascii="Arial" w:hAnsi="Arial" w:cs="Arial"/>
          <w:sz w:val="22"/>
          <w:szCs w:val="22"/>
        </w:rPr>
        <w:t>a</w:t>
      </w:r>
      <w:r>
        <w:rPr>
          <w:rFonts w:ascii="Arial" w:hAnsi="Arial" w:cs="Arial"/>
          <w:sz w:val="22"/>
          <w:szCs w:val="22"/>
        </w:rPr>
        <w:t xml:space="preserve"> urządzeń kinotechnicznych zapewniających dostosowanie kina do obowiązujących standardów i norm poprzez montaż projektora cyfrowego 3D, nagłośnienia w standardzie </w:t>
      </w:r>
      <w:proofErr w:type="spellStart"/>
      <w:r>
        <w:rPr>
          <w:rFonts w:ascii="Arial" w:hAnsi="Arial" w:cs="Arial"/>
          <w:sz w:val="22"/>
          <w:szCs w:val="22"/>
        </w:rPr>
        <w:t>Dolby</w:t>
      </w:r>
      <w:proofErr w:type="spellEnd"/>
      <w:r>
        <w:rPr>
          <w:rFonts w:ascii="Arial" w:hAnsi="Arial" w:cs="Arial"/>
          <w:sz w:val="22"/>
          <w:szCs w:val="22"/>
        </w:rPr>
        <w:t xml:space="preserve"> Stereo oraz zakup okularów do projekcji 3D wraz ze zmywarką, </w:t>
      </w:r>
      <w:r w:rsidR="00903FEA">
        <w:rPr>
          <w:rFonts w:ascii="Arial" w:hAnsi="Arial" w:cs="Arial"/>
          <w:sz w:val="22"/>
          <w:szCs w:val="22"/>
        </w:rPr>
        <w:t>wykonanie nowych okienek projekcyjnych, instalacji elektrycznych zasilających i sterowniczych, dostawę i montaż kurtyny dekoracyjnej,</w:t>
      </w:r>
    </w:p>
    <w:p w:rsidR="001A5699" w:rsidRDefault="001A5699" w:rsidP="00090DD7">
      <w:pPr>
        <w:ind w:left="540"/>
        <w:rPr>
          <w:rFonts w:ascii="Arial" w:hAnsi="Arial" w:cs="Arial"/>
          <w:sz w:val="22"/>
          <w:szCs w:val="22"/>
        </w:rPr>
      </w:pPr>
      <w:r>
        <w:rPr>
          <w:rFonts w:ascii="Arial" w:hAnsi="Arial" w:cs="Arial"/>
          <w:sz w:val="22"/>
          <w:szCs w:val="22"/>
        </w:rPr>
        <w:t>- zmiana wystroju wewnętrznego holu w nawiązaniu do wystroju Sali widowiskowo-kinowej</w:t>
      </w:r>
      <w:r w:rsidR="00D6026B">
        <w:rPr>
          <w:rFonts w:ascii="Arial" w:hAnsi="Arial" w:cs="Arial"/>
          <w:sz w:val="22"/>
          <w:szCs w:val="22"/>
        </w:rPr>
        <w:t xml:space="preserve"> (nowe okładziny ścienne, sufit podwieszany, posadzka </w:t>
      </w:r>
      <w:proofErr w:type="spellStart"/>
      <w:r w:rsidR="00D6026B">
        <w:rPr>
          <w:rFonts w:ascii="Arial" w:hAnsi="Arial" w:cs="Arial"/>
          <w:sz w:val="22"/>
          <w:szCs w:val="22"/>
        </w:rPr>
        <w:t>gresowa</w:t>
      </w:r>
      <w:proofErr w:type="spellEnd"/>
      <w:r w:rsidR="00D6026B">
        <w:rPr>
          <w:rFonts w:ascii="Arial" w:hAnsi="Arial" w:cs="Arial"/>
          <w:sz w:val="22"/>
          <w:szCs w:val="22"/>
        </w:rPr>
        <w:t>, wymiana ślusarki stalowej wewnętrznej i zewnętrznej na nową z profili izolowanych termicznie) z wyodrębnioną strefą wejściową, poczekalnią z miejscami siedzącymi, kasą biletową, bufetem oraz szatnią</w:t>
      </w:r>
      <w:r w:rsidR="00ED6231">
        <w:rPr>
          <w:rFonts w:ascii="Arial" w:hAnsi="Arial" w:cs="Arial"/>
          <w:sz w:val="22"/>
          <w:szCs w:val="22"/>
        </w:rPr>
        <w:t>,</w:t>
      </w:r>
    </w:p>
    <w:p w:rsidR="00ED6231" w:rsidRDefault="00ED6231" w:rsidP="00090DD7">
      <w:pPr>
        <w:ind w:left="540"/>
        <w:rPr>
          <w:rFonts w:ascii="Arial" w:hAnsi="Arial" w:cs="Arial"/>
          <w:sz w:val="22"/>
          <w:szCs w:val="22"/>
        </w:rPr>
      </w:pPr>
      <w:r>
        <w:rPr>
          <w:rFonts w:ascii="Arial" w:hAnsi="Arial" w:cs="Arial"/>
          <w:sz w:val="22"/>
          <w:szCs w:val="22"/>
        </w:rPr>
        <w:t>- wymiana posadzki, wykonanie wentylacji mechanicznej Sali kameralnej,</w:t>
      </w:r>
    </w:p>
    <w:p w:rsidR="008C7DD5" w:rsidRDefault="00ED6231" w:rsidP="00090DD7">
      <w:pPr>
        <w:ind w:left="540"/>
        <w:rPr>
          <w:rFonts w:ascii="Arial" w:hAnsi="Arial" w:cs="Arial"/>
          <w:sz w:val="22"/>
          <w:szCs w:val="22"/>
        </w:rPr>
      </w:pPr>
      <w:r>
        <w:rPr>
          <w:rFonts w:ascii="Arial" w:hAnsi="Arial" w:cs="Arial"/>
          <w:sz w:val="22"/>
          <w:szCs w:val="22"/>
        </w:rPr>
        <w:t>- wymiana posadzki</w:t>
      </w:r>
      <w:r w:rsidR="008C7DD5">
        <w:rPr>
          <w:rFonts w:ascii="Arial" w:hAnsi="Arial" w:cs="Arial"/>
          <w:sz w:val="22"/>
          <w:szCs w:val="22"/>
        </w:rPr>
        <w:t xml:space="preserve"> w </w:t>
      </w:r>
      <w:proofErr w:type="spellStart"/>
      <w:r w:rsidR="008C7DD5">
        <w:rPr>
          <w:rFonts w:ascii="Arial" w:hAnsi="Arial" w:cs="Arial"/>
          <w:sz w:val="22"/>
          <w:szCs w:val="22"/>
        </w:rPr>
        <w:t>projektorni</w:t>
      </w:r>
      <w:proofErr w:type="spellEnd"/>
      <w:r w:rsidR="008C7DD5">
        <w:rPr>
          <w:rFonts w:ascii="Arial" w:hAnsi="Arial" w:cs="Arial"/>
          <w:sz w:val="22"/>
          <w:szCs w:val="22"/>
        </w:rPr>
        <w:t xml:space="preserve"> i w garderobach</w:t>
      </w:r>
      <w:r>
        <w:rPr>
          <w:rFonts w:ascii="Arial" w:hAnsi="Arial" w:cs="Arial"/>
          <w:sz w:val="22"/>
          <w:szCs w:val="22"/>
        </w:rPr>
        <w:t xml:space="preserve">, wymiana stolarki drzwiowej, </w:t>
      </w:r>
      <w:r w:rsidR="008C7DD5">
        <w:rPr>
          <w:rFonts w:ascii="Arial" w:hAnsi="Arial" w:cs="Arial"/>
          <w:sz w:val="22"/>
          <w:szCs w:val="22"/>
        </w:rPr>
        <w:t>armatury i wyposażenia sanitarnego, wyłożenie płytkami ceramicznymi sanitariatów,</w:t>
      </w:r>
    </w:p>
    <w:p w:rsidR="008C7DD5" w:rsidRPr="008C7DD5" w:rsidRDefault="008C7DD5" w:rsidP="00090DD7">
      <w:pPr>
        <w:ind w:left="540"/>
        <w:rPr>
          <w:rFonts w:ascii="Arial" w:hAnsi="Arial" w:cs="Arial"/>
          <w:i/>
          <w:sz w:val="22"/>
          <w:szCs w:val="22"/>
        </w:rPr>
      </w:pPr>
      <w:r w:rsidRPr="008C7DD5">
        <w:rPr>
          <w:rFonts w:ascii="Arial" w:hAnsi="Arial" w:cs="Arial"/>
          <w:i/>
          <w:sz w:val="22"/>
          <w:szCs w:val="22"/>
        </w:rPr>
        <w:t>w kolejnym etapie:</w:t>
      </w:r>
    </w:p>
    <w:p w:rsidR="00090DD7" w:rsidRDefault="008C7DD5" w:rsidP="00090DD7">
      <w:pPr>
        <w:ind w:left="540"/>
        <w:rPr>
          <w:rFonts w:ascii="Arial" w:hAnsi="Arial" w:cs="Arial"/>
          <w:sz w:val="22"/>
          <w:szCs w:val="22"/>
        </w:rPr>
      </w:pPr>
      <w:r>
        <w:rPr>
          <w:rFonts w:ascii="Arial" w:hAnsi="Arial" w:cs="Arial"/>
          <w:sz w:val="22"/>
          <w:szCs w:val="22"/>
        </w:rPr>
        <w:t xml:space="preserve">- </w:t>
      </w:r>
      <w:r w:rsidR="00B72E74">
        <w:rPr>
          <w:rFonts w:ascii="Arial" w:hAnsi="Arial" w:cs="Arial"/>
          <w:sz w:val="22"/>
          <w:szCs w:val="22"/>
        </w:rPr>
        <w:t>termomodernizację budynku</w:t>
      </w:r>
      <w:r>
        <w:rPr>
          <w:rFonts w:ascii="Arial" w:hAnsi="Arial" w:cs="Arial"/>
          <w:sz w:val="22"/>
          <w:szCs w:val="22"/>
        </w:rPr>
        <w:t xml:space="preserve"> (</w:t>
      </w:r>
      <w:proofErr w:type="spellStart"/>
      <w:r>
        <w:rPr>
          <w:rFonts w:ascii="Arial" w:hAnsi="Arial" w:cs="Arial"/>
          <w:sz w:val="22"/>
          <w:szCs w:val="22"/>
        </w:rPr>
        <w:t>docieplenie</w:t>
      </w:r>
      <w:proofErr w:type="spellEnd"/>
      <w:r>
        <w:rPr>
          <w:rFonts w:ascii="Arial" w:hAnsi="Arial" w:cs="Arial"/>
          <w:sz w:val="22"/>
          <w:szCs w:val="22"/>
        </w:rPr>
        <w:t xml:space="preserve"> budynku)</w:t>
      </w:r>
    </w:p>
    <w:p w:rsidR="008C7DD5" w:rsidRPr="00DB72C7" w:rsidRDefault="008C7DD5" w:rsidP="00090DD7">
      <w:pPr>
        <w:ind w:left="540"/>
        <w:rPr>
          <w:rFonts w:ascii="Arial" w:hAnsi="Arial" w:cs="Arial"/>
          <w:sz w:val="22"/>
          <w:szCs w:val="22"/>
        </w:rPr>
      </w:pPr>
    </w:p>
    <w:p w:rsidR="00090DD7" w:rsidRPr="00DB72C7" w:rsidRDefault="00090DD7" w:rsidP="00090DD7">
      <w:pPr>
        <w:autoSpaceDE w:val="0"/>
        <w:autoSpaceDN w:val="0"/>
        <w:adjustRightInd w:val="0"/>
        <w:jc w:val="both"/>
        <w:rPr>
          <w:rFonts w:ascii="Arial" w:hAnsi="Arial" w:cs="Arial"/>
          <w:sz w:val="22"/>
          <w:szCs w:val="22"/>
        </w:rPr>
      </w:pPr>
      <w:r w:rsidRPr="00DB72C7">
        <w:rPr>
          <w:rFonts w:ascii="Arial" w:hAnsi="Arial" w:cs="Arial"/>
          <w:sz w:val="22"/>
          <w:szCs w:val="22"/>
        </w:rPr>
        <w:t>Obiekt Stadionu Miejskiego wybudowany w latach siedemdziesiątych wymaga także modernizacji:</w:t>
      </w:r>
    </w:p>
    <w:p w:rsidR="00090DD7" w:rsidRPr="00DB72C7" w:rsidRDefault="00090DD7" w:rsidP="00090DD7">
      <w:pPr>
        <w:ind w:left="540"/>
        <w:rPr>
          <w:rFonts w:ascii="Arial" w:hAnsi="Arial" w:cs="Arial"/>
          <w:sz w:val="22"/>
          <w:szCs w:val="22"/>
        </w:rPr>
      </w:pPr>
      <w:r w:rsidRPr="00DB72C7">
        <w:rPr>
          <w:rFonts w:ascii="Arial" w:hAnsi="Arial" w:cs="Arial"/>
          <w:sz w:val="22"/>
          <w:szCs w:val="22"/>
        </w:rPr>
        <w:t>- wymiana nawierzchni bieżni na syntetyczną,</w:t>
      </w:r>
    </w:p>
    <w:p w:rsidR="00090DD7" w:rsidRDefault="00090DD7" w:rsidP="00090DD7">
      <w:pPr>
        <w:ind w:left="540"/>
        <w:rPr>
          <w:rFonts w:ascii="Arial" w:hAnsi="Arial" w:cs="Arial"/>
          <w:sz w:val="22"/>
          <w:szCs w:val="22"/>
        </w:rPr>
      </w:pPr>
      <w:r w:rsidRPr="00DB72C7">
        <w:rPr>
          <w:rFonts w:ascii="Arial" w:hAnsi="Arial" w:cs="Arial"/>
          <w:sz w:val="22"/>
          <w:szCs w:val="22"/>
        </w:rPr>
        <w:t>- wymiana ławek na widowni na krzesła plastikowe,</w:t>
      </w:r>
    </w:p>
    <w:p w:rsidR="00090DD7" w:rsidRPr="00DB72C7" w:rsidRDefault="00090DD7" w:rsidP="00090DD7">
      <w:pPr>
        <w:ind w:left="540"/>
        <w:rPr>
          <w:rFonts w:ascii="Arial" w:hAnsi="Arial" w:cs="Arial"/>
          <w:sz w:val="22"/>
          <w:szCs w:val="22"/>
        </w:rPr>
      </w:pPr>
      <w:r>
        <w:rPr>
          <w:rFonts w:ascii="Arial" w:hAnsi="Arial" w:cs="Arial"/>
          <w:sz w:val="22"/>
          <w:szCs w:val="22"/>
        </w:rPr>
        <w:t>- modernizacja wałów wokół płyty boiskowej,</w:t>
      </w:r>
    </w:p>
    <w:p w:rsidR="00090DD7" w:rsidRPr="00DB72C7" w:rsidRDefault="00090DD7" w:rsidP="00090DD7">
      <w:pPr>
        <w:ind w:left="540"/>
        <w:rPr>
          <w:rFonts w:ascii="Arial" w:hAnsi="Arial" w:cs="Arial"/>
          <w:sz w:val="22"/>
          <w:szCs w:val="22"/>
        </w:rPr>
      </w:pPr>
      <w:r>
        <w:rPr>
          <w:rFonts w:ascii="Arial" w:hAnsi="Arial" w:cs="Arial"/>
          <w:sz w:val="22"/>
          <w:szCs w:val="22"/>
        </w:rPr>
        <w:t>- oczyszczenie stawu.</w:t>
      </w:r>
    </w:p>
    <w:p w:rsidR="00090DD7" w:rsidRPr="00DB72C7" w:rsidRDefault="00090DD7" w:rsidP="00090DD7">
      <w:pPr>
        <w:rPr>
          <w:rFonts w:ascii="Arial" w:hAnsi="Arial" w:cs="Arial"/>
          <w:sz w:val="22"/>
          <w:szCs w:val="22"/>
        </w:rPr>
      </w:pPr>
    </w:p>
    <w:p w:rsidR="00090DD7" w:rsidRPr="00DB72C7" w:rsidRDefault="00090DD7" w:rsidP="00090DD7">
      <w:pPr>
        <w:autoSpaceDE w:val="0"/>
        <w:autoSpaceDN w:val="0"/>
        <w:adjustRightInd w:val="0"/>
        <w:jc w:val="both"/>
        <w:rPr>
          <w:rFonts w:ascii="Arial" w:hAnsi="Arial" w:cs="Arial"/>
          <w:sz w:val="22"/>
          <w:szCs w:val="22"/>
        </w:rPr>
      </w:pPr>
      <w:r w:rsidRPr="00DB72C7">
        <w:rPr>
          <w:rFonts w:ascii="Arial" w:hAnsi="Arial" w:cs="Arial"/>
          <w:sz w:val="22"/>
          <w:szCs w:val="22"/>
        </w:rPr>
        <w:t>Dla poprawy efektywności eksploatacji krytej pływalni planuje się:</w:t>
      </w:r>
    </w:p>
    <w:p w:rsidR="00090DD7" w:rsidRPr="00DB72C7" w:rsidRDefault="00090DD7" w:rsidP="00090DD7">
      <w:pPr>
        <w:ind w:left="540"/>
        <w:rPr>
          <w:rFonts w:ascii="Arial" w:hAnsi="Arial" w:cs="Arial"/>
          <w:sz w:val="22"/>
          <w:szCs w:val="22"/>
        </w:rPr>
      </w:pPr>
      <w:r w:rsidRPr="00DB72C7">
        <w:rPr>
          <w:rFonts w:ascii="Arial" w:hAnsi="Arial" w:cs="Arial"/>
          <w:sz w:val="22"/>
          <w:szCs w:val="22"/>
        </w:rPr>
        <w:t xml:space="preserve">- </w:t>
      </w:r>
      <w:r>
        <w:rPr>
          <w:rFonts w:ascii="Arial" w:hAnsi="Arial" w:cs="Arial"/>
          <w:sz w:val="22"/>
          <w:szCs w:val="22"/>
        </w:rPr>
        <w:t>termomodernizacja budynku.</w:t>
      </w:r>
    </w:p>
    <w:p w:rsidR="00FF3798" w:rsidRPr="00EE06BB" w:rsidRDefault="00EE06BB" w:rsidP="00FF3798">
      <w:pPr>
        <w:pStyle w:val="Nagwek1"/>
        <w:jc w:val="both"/>
        <w:rPr>
          <w:sz w:val="24"/>
          <w:szCs w:val="24"/>
        </w:rPr>
      </w:pPr>
      <w:r w:rsidRPr="00EE06BB">
        <w:rPr>
          <w:sz w:val="24"/>
          <w:szCs w:val="24"/>
        </w:rPr>
        <w:lastRenderedPageBreak/>
        <w:t>3.6.4. INFRASTRUKTURA ZDROWOTNA I OPIEK</w:t>
      </w:r>
      <w:r w:rsidR="00552B1D">
        <w:rPr>
          <w:sz w:val="24"/>
          <w:szCs w:val="24"/>
        </w:rPr>
        <w:t>I</w:t>
      </w:r>
      <w:r w:rsidRPr="00EE06BB">
        <w:rPr>
          <w:sz w:val="24"/>
          <w:szCs w:val="24"/>
        </w:rPr>
        <w:t xml:space="preserve"> SPOŁECZNEJ</w:t>
      </w:r>
      <w:bookmarkEnd w:id="145"/>
    </w:p>
    <w:p w:rsidR="00F80BB7" w:rsidRPr="00DB72C7" w:rsidRDefault="00F80BB7" w:rsidP="00F80BB7">
      <w:pPr>
        <w:pStyle w:val="NormalnyWeb"/>
        <w:spacing w:after="240" w:afterAutospacing="0"/>
        <w:jc w:val="both"/>
        <w:rPr>
          <w:rStyle w:val="Pogrubienie"/>
          <w:rFonts w:ascii="Arial" w:hAnsi="Arial" w:cs="Arial"/>
          <w:b w:val="0"/>
          <w:i/>
          <w:sz w:val="22"/>
          <w:szCs w:val="22"/>
        </w:rPr>
      </w:pPr>
      <w:r w:rsidRPr="00DB72C7">
        <w:rPr>
          <w:rStyle w:val="Pogrubienie"/>
          <w:rFonts w:ascii="Arial" w:hAnsi="Arial" w:cs="Arial"/>
          <w:b w:val="0"/>
          <w:i/>
          <w:sz w:val="22"/>
          <w:szCs w:val="22"/>
        </w:rPr>
        <w:t xml:space="preserve">Na terenie </w:t>
      </w:r>
      <w:r w:rsidR="00505AE3" w:rsidRPr="00DB72C7">
        <w:rPr>
          <w:rStyle w:val="Pogrubienie"/>
          <w:rFonts w:ascii="Arial" w:hAnsi="Arial" w:cs="Arial"/>
          <w:b w:val="0"/>
          <w:i/>
          <w:sz w:val="22"/>
          <w:szCs w:val="22"/>
        </w:rPr>
        <w:t xml:space="preserve">miasta </w:t>
      </w:r>
      <w:r w:rsidRPr="00DB72C7">
        <w:rPr>
          <w:rStyle w:val="Pogrubienie"/>
          <w:rFonts w:ascii="Arial" w:hAnsi="Arial" w:cs="Arial"/>
          <w:b w:val="0"/>
          <w:i/>
          <w:sz w:val="22"/>
          <w:szCs w:val="22"/>
        </w:rPr>
        <w:t xml:space="preserve">Dobrodzień, działają następujące instytucje </w:t>
      </w:r>
      <w:r w:rsidRPr="00DB72C7">
        <w:rPr>
          <w:rFonts w:ascii="Arial" w:hAnsi="Arial" w:cs="Arial"/>
          <w:i/>
          <w:sz w:val="22"/>
          <w:szCs w:val="22"/>
        </w:rPr>
        <w:t>zdrowia i opieki społecznej:</w:t>
      </w:r>
    </w:p>
    <w:p w:rsidR="00F80BB7" w:rsidRPr="00DB72C7" w:rsidRDefault="00F80BB7" w:rsidP="001A70DE">
      <w:pPr>
        <w:numPr>
          <w:ilvl w:val="0"/>
          <w:numId w:val="49"/>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Niepubliczny Zakład opieki Zdrowotnej</w:t>
      </w:r>
      <w:r w:rsidRPr="00DB72C7">
        <w:rPr>
          <w:rFonts w:ascii="Arial" w:hAnsi="Arial" w:cs="Arial"/>
          <w:sz w:val="22"/>
          <w:szCs w:val="22"/>
        </w:rPr>
        <w:t xml:space="preserve"> </w:t>
      </w:r>
      <w:r w:rsidRPr="00DB72C7">
        <w:rPr>
          <w:rStyle w:val="Pogrubienie"/>
          <w:rFonts w:ascii="Arial" w:hAnsi="Arial" w:cs="Arial"/>
          <w:b w:val="0"/>
          <w:sz w:val="22"/>
          <w:szCs w:val="22"/>
        </w:rPr>
        <w:t>„GAMED”</w:t>
      </w:r>
      <w:r w:rsidRPr="00DB72C7">
        <w:rPr>
          <w:rFonts w:ascii="Arial" w:hAnsi="Arial" w:cs="Arial"/>
          <w:sz w:val="22"/>
          <w:szCs w:val="22"/>
        </w:rPr>
        <w:t>, ul. Oleska 5, 46-380 Dobrodzień,</w:t>
      </w:r>
    </w:p>
    <w:p w:rsidR="00F80BB7" w:rsidRPr="00DB72C7" w:rsidRDefault="00F80BB7" w:rsidP="001A70DE">
      <w:pPr>
        <w:numPr>
          <w:ilvl w:val="0"/>
          <w:numId w:val="49"/>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Niepubliczny Zakład opieki Zdrowotnej</w:t>
      </w:r>
      <w:r w:rsidRPr="00DB72C7">
        <w:rPr>
          <w:rFonts w:ascii="Arial" w:hAnsi="Arial" w:cs="Arial"/>
          <w:sz w:val="22"/>
          <w:szCs w:val="22"/>
        </w:rPr>
        <w:t xml:space="preserve"> </w:t>
      </w:r>
      <w:r w:rsidRPr="00DB72C7">
        <w:rPr>
          <w:rStyle w:val="Pogrubienie"/>
          <w:rFonts w:ascii="Arial" w:hAnsi="Arial" w:cs="Arial"/>
          <w:b w:val="0"/>
          <w:sz w:val="22"/>
          <w:szCs w:val="22"/>
        </w:rPr>
        <w:t>„ESCULAP”</w:t>
      </w:r>
      <w:r w:rsidRPr="00DB72C7">
        <w:rPr>
          <w:rFonts w:ascii="Arial" w:hAnsi="Arial" w:cs="Arial"/>
          <w:sz w:val="22"/>
          <w:szCs w:val="22"/>
        </w:rPr>
        <w:t>, ul. Moniuszki 2, 46-380 Dobrodzień,</w:t>
      </w:r>
    </w:p>
    <w:p w:rsidR="00F80BB7" w:rsidRPr="00DB72C7" w:rsidRDefault="00F80BB7" w:rsidP="001A70DE">
      <w:pPr>
        <w:numPr>
          <w:ilvl w:val="0"/>
          <w:numId w:val="49"/>
        </w:numPr>
        <w:autoSpaceDE w:val="0"/>
        <w:autoSpaceDN w:val="0"/>
        <w:adjustRightInd w:val="0"/>
        <w:jc w:val="both"/>
        <w:rPr>
          <w:rFonts w:ascii="Arial" w:hAnsi="Arial" w:cs="Arial"/>
          <w:sz w:val="22"/>
          <w:szCs w:val="22"/>
        </w:rPr>
      </w:pPr>
      <w:r w:rsidRPr="00DB72C7">
        <w:rPr>
          <w:rStyle w:val="Pogrubienie"/>
          <w:rFonts w:ascii="Arial" w:hAnsi="Arial" w:cs="Arial"/>
          <w:b w:val="0"/>
          <w:sz w:val="22"/>
          <w:szCs w:val="22"/>
        </w:rPr>
        <w:t xml:space="preserve">Zakład Opiekuńczo Leczniczy im. Królowej Karoli, </w:t>
      </w:r>
      <w:r w:rsidRPr="00DB72C7">
        <w:rPr>
          <w:rFonts w:ascii="Arial" w:hAnsi="Arial" w:cs="Arial"/>
          <w:sz w:val="22"/>
          <w:szCs w:val="22"/>
        </w:rPr>
        <w:t>ul. Oleska 5, 46-380 Dobrodzień</w:t>
      </w:r>
      <w:r w:rsidR="00715606" w:rsidRPr="00DB72C7">
        <w:rPr>
          <w:rFonts w:ascii="Arial" w:hAnsi="Arial" w:cs="Arial"/>
          <w:sz w:val="22"/>
          <w:szCs w:val="22"/>
        </w:rPr>
        <w:t>, podlegający Starostwu Powiatowemu w Oleśnie</w:t>
      </w:r>
      <w:r w:rsidR="00907232" w:rsidRPr="00DB72C7">
        <w:rPr>
          <w:rFonts w:ascii="Arial" w:hAnsi="Arial" w:cs="Arial"/>
          <w:sz w:val="22"/>
          <w:szCs w:val="22"/>
        </w:rPr>
        <w:t>.</w:t>
      </w:r>
    </w:p>
    <w:p w:rsidR="00AD086B" w:rsidRPr="00DB72C7" w:rsidRDefault="00AD086B" w:rsidP="00AD086B">
      <w:pPr>
        <w:jc w:val="both"/>
        <w:rPr>
          <w:rFonts w:ascii="Arial" w:hAnsi="Arial" w:cs="Arial"/>
          <w:sz w:val="22"/>
          <w:szCs w:val="22"/>
        </w:rPr>
      </w:pPr>
    </w:p>
    <w:p w:rsidR="00AD086B" w:rsidRPr="00DB72C7" w:rsidRDefault="00AD086B" w:rsidP="00AD086B">
      <w:pPr>
        <w:jc w:val="both"/>
        <w:rPr>
          <w:rFonts w:ascii="Arial" w:hAnsi="Arial" w:cs="Arial"/>
          <w:sz w:val="22"/>
          <w:szCs w:val="22"/>
        </w:rPr>
      </w:pPr>
      <w:r w:rsidRPr="00DB72C7">
        <w:rPr>
          <w:rFonts w:ascii="Arial" w:hAnsi="Arial" w:cs="Arial"/>
          <w:sz w:val="22"/>
          <w:szCs w:val="22"/>
        </w:rPr>
        <w:t xml:space="preserve">Władze gminne zamierzają wspierać działania, zmierzające do utrzymania i polepszenia usług                         w zakresie opieki zdrowotnej </w:t>
      </w:r>
      <w:r w:rsidR="00037C09">
        <w:rPr>
          <w:rFonts w:ascii="Arial" w:hAnsi="Arial" w:cs="Arial"/>
          <w:sz w:val="22"/>
          <w:szCs w:val="22"/>
        </w:rPr>
        <w:t xml:space="preserve">na terenie gminy. </w:t>
      </w:r>
      <w:r w:rsidRPr="00DB72C7">
        <w:rPr>
          <w:rFonts w:ascii="Arial" w:hAnsi="Arial" w:cs="Arial"/>
          <w:sz w:val="22"/>
          <w:szCs w:val="22"/>
        </w:rPr>
        <w:t>Władze samorządowe przychylnie podchodzą do tworzenia nowych prywatnych gabinetów lekarskich, co wiąże się z polepszeniem usług medycznych  dla mieszkańców gminy Dobrodzień.</w:t>
      </w:r>
    </w:p>
    <w:p w:rsidR="00A071B8" w:rsidRPr="00DB72C7" w:rsidRDefault="00A071B8" w:rsidP="00907232">
      <w:pPr>
        <w:pStyle w:val="NormalnyWeb"/>
        <w:spacing w:after="240" w:afterAutospacing="0"/>
        <w:jc w:val="both"/>
        <w:rPr>
          <w:rStyle w:val="Pogrubienie"/>
          <w:rFonts w:ascii="Arial" w:hAnsi="Arial" w:cs="Arial"/>
          <w:b w:val="0"/>
          <w:i/>
          <w:sz w:val="22"/>
          <w:szCs w:val="22"/>
        </w:rPr>
      </w:pPr>
      <w:r w:rsidRPr="00DB72C7">
        <w:rPr>
          <w:rStyle w:val="Pogrubienie"/>
          <w:rFonts w:ascii="Arial" w:hAnsi="Arial" w:cs="Arial"/>
          <w:b w:val="0"/>
          <w:i/>
          <w:sz w:val="22"/>
          <w:szCs w:val="22"/>
        </w:rPr>
        <w:t>Jednostką uzupełniającą jest:</w:t>
      </w:r>
    </w:p>
    <w:p w:rsidR="00907232" w:rsidRPr="00DB72C7" w:rsidRDefault="00907232" w:rsidP="001A70DE">
      <w:pPr>
        <w:numPr>
          <w:ilvl w:val="0"/>
          <w:numId w:val="8"/>
        </w:numPr>
        <w:tabs>
          <w:tab w:val="clear" w:pos="720"/>
          <w:tab w:val="num" w:pos="180"/>
        </w:tabs>
        <w:autoSpaceDE w:val="0"/>
        <w:autoSpaceDN w:val="0"/>
        <w:adjustRightInd w:val="0"/>
        <w:ind w:left="180" w:hanging="180"/>
        <w:jc w:val="both"/>
        <w:rPr>
          <w:rFonts w:ascii="Arial" w:hAnsi="Arial" w:cs="Arial"/>
          <w:sz w:val="22"/>
          <w:szCs w:val="22"/>
        </w:rPr>
      </w:pPr>
      <w:r w:rsidRPr="00DB72C7">
        <w:rPr>
          <w:rStyle w:val="Pogrubienie"/>
          <w:rFonts w:ascii="Arial" w:hAnsi="Arial" w:cs="Arial"/>
          <w:b w:val="0"/>
          <w:sz w:val="22"/>
          <w:szCs w:val="22"/>
        </w:rPr>
        <w:t>Szpital Powiatowy znajdujący się w Oleśnie, przy ul. Klonowej 1</w:t>
      </w:r>
      <w:r w:rsidR="00A071B8" w:rsidRPr="00DB72C7">
        <w:rPr>
          <w:rFonts w:ascii="Arial" w:hAnsi="Arial" w:cs="Arial"/>
          <w:sz w:val="22"/>
          <w:szCs w:val="22"/>
        </w:rPr>
        <w:t>, w którym znajdują się następujące oddziały:</w:t>
      </w:r>
    </w:p>
    <w:p w:rsidR="00A071B8" w:rsidRPr="00DB72C7" w:rsidRDefault="00A071B8" w:rsidP="00AE4DC7">
      <w:pPr>
        <w:autoSpaceDE w:val="0"/>
        <w:autoSpaceDN w:val="0"/>
        <w:adjustRightInd w:val="0"/>
        <w:ind w:left="720"/>
        <w:jc w:val="both"/>
        <w:rPr>
          <w:rFonts w:ascii="Arial" w:hAnsi="Arial" w:cs="Arial"/>
          <w:sz w:val="22"/>
          <w:szCs w:val="22"/>
        </w:rPr>
      </w:pPr>
      <w:r w:rsidRPr="00DB72C7">
        <w:rPr>
          <w:rFonts w:ascii="Arial" w:hAnsi="Arial" w:cs="Arial"/>
          <w:sz w:val="22"/>
          <w:szCs w:val="22"/>
        </w:rPr>
        <w:t xml:space="preserve">- </w:t>
      </w:r>
      <w:r w:rsidR="004227BB" w:rsidRPr="00DB72C7">
        <w:rPr>
          <w:rFonts w:ascii="Arial" w:hAnsi="Arial" w:cs="Arial"/>
          <w:sz w:val="22"/>
          <w:szCs w:val="22"/>
        </w:rPr>
        <w:t>chirurgii ogólnej:</w:t>
      </w:r>
      <w:r w:rsidRPr="00DB72C7">
        <w:rPr>
          <w:rFonts w:ascii="Arial" w:hAnsi="Arial" w:cs="Arial"/>
          <w:sz w:val="22"/>
          <w:szCs w:val="22"/>
        </w:rPr>
        <w:t xml:space="preserve"> o</w:t>
      </w:r>
      <w:r w:rsidR="004227BB" w:rsidRPr="00DB72C7">
        <w:rPr>
          <w:rFonts w:ascii="Arial" w:hAnsi="Arial" w:cs="Arial"/>
          <w:sz w:val="22"/>
          <w:szCs w:val="22"/>
        </w:rPr>
        <w:t xml:space="preserve">ddział </w:t>
      </w:r>
      <w:r w:rsidRPr="00DB72C7">
        <w:rPr>
          <w:rFonts w:ascii="Arial" w:hAnsi="Arial" w:cs="Arial"/>
          <w:sz w:val="22"/>
          <w:szCs w:val="22"/>
        </w:rPr>
        <w:t>posiada</w:t>
      </w:r>
      <w:r w:rsidR="004227BB" w:rsidRPr="00DB72C7">
        <w:rPr>
          <w:rFonts w:ascii="Arial" w:hAnsi="Arial" w:cs="Arial"/>
          <w:sz w:val="22"/>
          <w:szCs w:val="22"/>
        </w:rPr>
        <w:t>jący</w:t>
      </w:r>
      <w:r w:rsidRPr="00DB72C7">
        <w:rPr>
          <w:rFonts w:ascii="Arial" w:hAnsi="Arial" w:cs="Arial"/>
          <w:sz w:val="22"/>
          <w:szCs w:val="22"/>
        </w:rPr>
        <w:t xml:space="preserve"> 44 łóżka; przy współpracy z Wojewódzkim Centrum Medycznym w Opolu,</w:t>
      </w:r>
      <w:r w:rsidR="004138D0" w:rsidRPr="00DB72C7">
        <w:rPr>
          <w:rFonts w:ascii="Arial" w:hAnsi="Arial" w:cs="Arial"/>
          <w:sz w:val="22"/>
          <w:szCs w:val="22"/>
        </w:rPr>
        <w:t xml:space="preserve"> na oddziale prowadzona jest diagnostyka i leczenie chorób naczyń, </w:t>
      </w:r>
      <w:r w:rsidR="00AD086B" w:rsidRPr="00DB72C7">
        <w:rPr>
          <w:rFonts w:ascii="Arial" w:hAnsi="Arial" w:cs="Arial"/>
          <w:sz w:val="22"/>
          <w:szCs w:val="22"/>
        </w:rPr>
        <w:t xml:space="preserve">               </w:t>
      </w:r>
      <w:r w:rsidR="004138D0" w:rsidRPr="00DB72C7">
        <w:rPr>
          <w:rFonts w:ascii="Arial" w:hAnsi="Arial" w:cs="Arial"/>
          <w:sz w:val="22"/>
          <w:szCs w:val="22"/>
        </w:rPr>
        <w:t xml:space="preserve">a także </w:t>
      </w:r>
      <w:r w:rsidRPr="00DB72C7">
        <w:rPr>
          <w:rFonts w:ascii="Arial" w:hAnsi="Arial" w:cs="Arial"/>
          <w:sz w:val="22"/>
          <w:szCs w:val="22"/>
        </w:rPr>
        <w:t>przyjmuje się do leczeń operacyjnych dzieci od lat 3,</w:t>
      </w:r>
    </w:p>
    <w:p w:rsidR="002012A9" w:rsidRPr="00DB72C7" w:rsidRDefault="002012A9" w:rsidP="00AE4DC7">
      <w:pPr>
        <w:autoSpaceDE w:val="0"/>
        <w:autoSpaceDN w:val="0"/>
        <w:adjustRightInd w:val="0"/>
        <w:ind w:left="720"/>
        <w:jc w:val="both"/>
        <w:rPr>
          <w:rFonts w:ascii="Arial" w:hAnsi="Arial" w:cs="Arial"/>
          <w:sz w:val="22"/>
          <w:szCs w:val="22"/>
        </w:rPr>
      </w:pPr>
      <w:r w:rsidRPr="00DB72C7">
        <w:rPr>
          <w:rFonts w:ascii="Arial" w:hAnsi="Arial" w:cs="Arial"/>
          <w:sz w:val="22"/>
          <w:szCs w:val="22"/>
        </w:rPr>
        <w:t xml:space="preserve">- </w:t>
      </w:r>
      <w:r w:rsidR="008123B4" w:rsidRPr="00DB72C7">
        <w:rPr>
          <w:rFonts w:ascii="Arial" w:hAnsi="Arial" w:cs="Arial"/>
          <w:sz w:val="22"/>
          <w:szCs w:val="22"/>
        </w:rPr>
        <w:t>chirurgii urazowej</w:t>
      </w:r>
      <w:r w:rsidR="004138D0" w:rsidRPr="00DB72C7">
        <w:rPr>
          <w:rFonts w:ascii="Arial" w:hAnsi="Arial" w:cs="Arial"/>
          <w:sz w:val="22"/>
          <w:szCs w:val="22"/>
        </w:rPr>
        <w:t>: oddział dysponuje 31 łóżkami; w</w:t>
      </w:r>
      <w:r w:rsidRPr="00DB72C7">
        <w:rPr>
          <w:rFonts w:ascii="Arial" w:hAnsi="Arial" w:cs="Arial"/>
          <w:sz w:val="22"/>
          <w:szCs w:val="22"/>
        </w:rPr>
        <w:t xml:space="preserve"> ramach diagnostyki wykonywane są różnorodne badania radiologiczne, TK, USG, MR, diagnostyka mikrobiologiczna, pełna diagnostyka laboratoryjna</w:t>
      </w:r>
      <w:r w:rsidR="004227BB" w:rsidRPr="00DB72C7">
        <w:rPr>
          <w:rFonts w:ascii="Arial" w:hAnsi="Arial" w:cs="Arial"/>
          <w:sz w:val="22"/>
          <w:szCs w:val="22"/>
        </w:rPr>
        <w:t>,</w:t>
      </w:r>
    </w:p>
    <w:p w:rsidR="004138D0" w:rsidRPr="00DB72C7" w:rsidRDefault="004138D0" w:rsidP="00AE4DC7">
      <w:pPr>
        <w:autoSpaceDE w:val="0"/>
        <w:autoSpaceDN w:val="0"/>
        <w:adjustRightInd w:val="0"/>
        <w:ind w:left="720"/>
        <w:jc w:val="both"/>
        <w:rPr>
          <w:rFonts w:ascii="Arial" w:hAnsi="Arial" w:cs="Arial"/>
          <w:sz w:val="22"/>
          <w:szCs w:val="22"/>
        </w:rPr>
      </w:pPr>
      <w:r w:rsidRPr="00DB72C7">
        <w:rPr>
          <w:rFonts w:ascii="Arial" w:hAnsi="Arial" w:cs="Arial"/>
          <w:sz w:val="22"/>
          <w:szCs w:val="22"/>
        </w:rPr>
        <w:t xml:space="preserve">- </w:t>
      </w:r>
      <w:r w:rsidR="008123B4" w:rsidRPr="00DB72C7">
        <w:rPr>
          <w:rFonts w:ascii="Arial" w:hAnsi="Arial" w:cs="Arial"/>
          <w:sz w:val="22"/>
          <w:szCs w:val="22"/>
        </w:rPr>
        <w:t>pediatrii</w:t>
      </w:r>
      <w:r w:rsidRPr="00DB72C7">
        <w:rPr>
          <w:rFonts w:ascii="Arial" w:hAnsi="Arial" w:cs="Arial"/>
          <w:sz w:val="22"/>
          <w:szCs w:val="22"/>
        </w:rPr>
        <w:t>: o</w:t>
      </w:r>
      <w:r w:rsidR="002012A9" w:rsidRPr="00DB72C7">
        <w:rPr>
          <w:rFonts w:ascii="Arial" w:hAnsi="Arial" w:cs="Arial"/>
          <w:sz w:val="22"/>
          <w:szCs w:val="22"/>
        </w:rPr>
        <w:t>ddział liczy 35 łóżek</w:t>
      </w:r>
      <w:r w:rsidRPr="00DB72C7">
        <w:rPr>
          <w:rFonts w:ascii="Arial" w:hAnsi="Arial" w:cs="Arial"/>
          <w:sz w:val="22"/>
          <w:szCs w:val="22"/>
        </w:rPr>
        <w:t>; w skład o</w:t>
      </w:r>
      <w:r w:rsidR="002012A9" w:rsidRPr="00DB72C7">
        <w:rPr>
          <w:rFonts w:ascii="Arial" w:hAnsi="Arial" w:cs="Arial"/>
          <w:sz w:val="22"/>
          <w:szCs w:val="22"/>
        </w:rPr>
        <w:t>ddziału wchodzi część niemowlęca, część dla dzieci starszych i odiz</w:t>
      </w:r>
      <w:r w:rsidRPr="00DB72C7">
        <w:rPr>
          <w:rFonts w:ascii="Arial" w:hAnsi="Arial" w:cs="Arial"/>
          <w:sz w:val="22"/>
          <w:szCs w:val="22"/>
        </w:rPr>
        <w:t>olowana śluzą część biegunkowa, na oddziale prowadzona jest</w:t>
      </w:r>
      <w:r w:rsidR="002012A9" w:rsidRPr="00DB72C7">
        <w:rPr>
          <w:rFonts w:ascii="Arial" w:hAnsi="Arial" w:cs="Arial"/>
          <w:sz w:val="22"/>
          <w:szCs w:val="22"/>
        </w:rPr>
        <w:t xml:space="preserve"> diagnos</w:t>
      </w:r>
      <w:r w:rsidRPr="00DB72C7">
        <w:rPr>
          <w:rFonts w:ascii="Arial" w:hAnsi="Arial" w:cs="Arial"/>
          <w:sz w:val="22"/>
          <w:szCs w:val="22"/>
        </w:rPr>
        <w:t>tyka</w:t>
      </w:r>
      <w:r w:rsidR="00AD086B" w:rsidRPr="00DB72C7">
        <w:rPr>
          <w:rFonts w:ascii="Arial" w:hAnsi="Arial" w:cs="Arial"/>
          <w:sz w:val="22"/>
          <w:szCs w:val="22"/>
        </w:rPr>
        <w:t xml:space="preserve">                    </w:t>
      </w:r>
      <w:r w:rsidR="002012A9" w:rsidRPr="00DB72C7">
        <w:rPr>
          <w:rFonts w:ascii="Arial" w:hAnsi="Arial" w:cs="Arial"/>
          <w:sz w:val="22"/>
          <w:szCs w:val="22"/>
        </w:rPr>
        <w:t xml:space="preserve"> i leczenie u dzieci w</w:t>
      </w:r>
      <w:r w:rsidRPr="00DB72C7">
        <w:rPr>
          <w:rFonts w:ascii="Arial" w:hAnsi="Arial" w:cs="Arial"/>
          <w:sz w:val="22"/>
          <w:szCs w:val="22"/>
        </w:rPr>
        <w:t xml:space="preserve"> wieku od 1 miesiąca do 18 lat; pacjenci mają zapewnioną</w:t>
      </w:r>
      <w:r w:rsidR="002012A9" w:rsidRPr="00DB72C7">
        <w:rPr>
          <w:rFonts w:ascii="Arial" w:hAnsi="Arial" w:cs="Arial"/>
          <w:sz w:val="22"/>
          <w:szCs w:val="22"/>
        </w:rPr>
        <w:t xml:space="preserve"> całodobową opiekę lekarską i pielęgnia</w:t>
      </w:r>
      <w:r w:rsidRPr="00DB72C7">
        <w:rPr>
          <w:rFonts w:ascii="Arial" w:hAnsi="Arial" w:cs="Arial"/>
          <w:sz w:val="22"/>
          <w:szCs w:val="22"/>
        </w:rPr>
        <w:t>rską hospitalizowanym dzieciom; o</w:t>
      </w:r>
      <w:r w:rsidR="002012A9" w:rsidRPr="00DB72C7">
        <w:rPr>
          <w:rFonts w:ascii="Arial" w:hAnsi="Arial" w:cs="Arial"/>
          <w:sz w:val="22"/>
          <w:szCs w:val="22"/>
        </w:rPr>
        <w:t xml:space="preserve">ddział specjalizuje się </w:t>
      </w:r>
      <w:r w:rsidR="00AD086B" w:rsidRPr="00DB72C7">
        <w:rPr>
          <w:rFonts w:ascii="Arial" w:hAnsi="Arial" w:cs="Arial"/>
          <w:sz w:val="22"/>
          <w:szCs w:val="22"/>
        </w:rPr>
        <w:t xml:space="preserve">                            </w:t>
      </w:r>
      <w:r w:rsidR="002012A9" w:rsidRPr="00DB72C7">
        <w:rPr>
          <w:rFonts w:ascii="Arial" w:hAnsi="Arial" w:cs="Arial"/>
          <w:sz w:val="22"/>
          <w:szCs w:val="22"/>
        </w:rPr>
        <w:t>w diagnostyce i leczeniu cho</w:t>
      </w:r>
      <w:r w:rsidRPr="00DB72C7">
        <w:rPr>
          <w:rFonts w:ascii="Arial" w:hAnsi="Arial" w:cs="Arial"/>
          <w:sz w:val="22"/>
          <w:szCs w:val="22"/>
        </w:rPr>
        <w:t>rób układu oddechowego u dzieci; planuje się poszerzenie</w:t>
      </w:r>
      <w:r w:rsidR="002012A9" w:rsidRPr="00DB72C7">
        <w:rPr>
          <w:rFonts w:ascii="Arial" w:hAnsi="Arial" w:cs="Arial"/>
          <w:sz w:val="22"/>
          <w:szCs w:val="22"/>
        </w:rPr>
        <w:t xml:space="preserve"> </w:t>
      </w:r>
      <w:r w:rsidRPr="00DB72C7">
        <w:rPr>
          <w:rFonts w:ascii="Arial" w:hAnsi="Arial" w:cs="Arial"/>
          <w:sz w:val="22"/>
          <w:szCs w:val="22"/>
        </w:rPr>
        <w:t>diagnostyki</w:t>
      </w:r>
      <w:r w:rsidR="002012A9" w:rsidRPr="00DB72C7">
        <w:rPr>
          <w:rFonts w:ascii="Arial" w:hAnsi="Arial" w:cs="Arial"/>
          <w:sz w:val="22"/>
          <w:szCs w:val="22"/>
        </w:rPr>
        <w:t xml:space="preserve"> chorób alergicznych o większe spektrum testów uczuleniowych, badania spirometryczne oraz leczenie odczulające</w:t>
      </w:r>
      <w:r w:rsidRPr="00DB72C7">
        <w:rPr>
          <w:rFonts w:ascii="Arial" w:hAnsi="Arial" w:cs="Arial"/>
          <w:sz w:val="22"/>
          <w:szCs w:val="22"/>
        </w:rPr>
        <w:t>,</w:t>
      </w:r>
    </w:p>
    <w:p w:rsidR="008123B4" w:rsidRPr="00DB72C7" w:rsidRDefault="002012A9" w:rsidP="00AE4DC7">
      <w:pPr>
        <w:autoSpaceDE w:val="0"/>
        <w:autoSpaceDN w:val="0"/>
        <w:adjustRightInd w:val="0"/>
        <w:ind w:left="720"/>
        <w:jc w:val="both"/>
        <w:rPr>
          <w:rFonts w:ascii="Arial" w:hAnsi="Arial" w:cs="Arial"/>
          <w:sz w:val="22"/>
          <w:szCs w:val="22"/>
        </w:rPr>
      </w:pPr>
      <w:r w:rsidRPr="00DB72C7">
        <w:rPr>
          <w:rFonts w:ascii="Arial" w:hAnsi="Arial" w:cs="Arial"/>
          <w:sz w:val="22"/>
          <w:szCs w:val="22"/>
        </w:rPr>
        <w:t>- wewn</w:t>
      </w:r>
      <w:r w:rsidR="004138D0" w:rsidRPr="00DB72C7">
        <w:rPr>
          <w:rFonts w:ascii="Arial" w:hAnsi="Arial" w:cs="Arial"/>
          <w:sz w:val="22"/>
          <w:szCs w:val="22"/>
        </w:rPr>
        <w:t>ętrzny: o</w:t>
      </w:r>
      <w:r w:rsidRPr="00DB72C7">
        <w:rPr>
          <w:rFonts w:ascii="Arial" w:hAnsi="Arial" w:cs="Arial"/>
          <w:sz w:val="22"/>
          <w:szCs w:val="22"/>
        </w:rPr>
        <w:t>ddział we</w:t>
      </w:r>
      <w:r w:rsidR="008123B4" w:rsidRPr="00DB72C7">
        <w:rPr>
          <w:rFonts w:ascii="Arial" w:hAnsi="Arial" w:cs="Arial"/>
          <w:sz w:val="22"/>
          <w:szCs w:val="22"/>
        </w:rPr>
        <w:t>wnętrzny dysponuje 72 łóżkami; a</w:t>
      </w:r>
      <w:r w:rsidRPr="00DB72C7">
        <w:rPr>
          <w:rFonts w:ascii="Arial" w:hAnsi="Arial" w:cs="Arial"/>
          <w:sz w:val="22"/>
          <w:szCs w:val="22"/>
        </w:rPr>
        <w:t>systenci oddziału obsługują specjalistyczne pracownie diagnostyczne</w:t>
      </w:r>
      <w:r w:rsidR="008123B4" w:rsidRPr="00DB72C7">
        <w:rPr>
          <w:rFonts w:ascii="Arial" w:hAnsi="Arial" w:cs="Arial"/>
          <w:sz w:val="22"/>
          <w:szCs w:val="22"/>
        </w:rPr>
        <w:t xml:space="preserve"> m.in.</w:t>
      </w:r>
      <w:r w:rsidRPr="00DB72C7">
        <w:rPr>
          <w:rFonts w:ascii="Arial" w:hAnsi="Arial" w:cs="Arial"/>
          <w:sz w:val="22"/>
          <w:szCs w:val="22"/>
        </w:rPr>
        <w:t>:</w:t>
      </w:r>
      <w:r w:rsidR="008123B4" w:rsidRPr="00DB72C7">
        <w:rPr>
          <w:rFonts w:ascii="Arial" w:hAnsi="Arial" w:cs="Arial"/>
          <w:sz w:val="22"/>
          <w:szCs w:val="22"/>
        </w:rPr>
        <w:t xml:space="preserve"> </w:t>
      </w:r>
      <w:r w:rsidRPr="00DB72C7">
        <w:rPr>
          <w:rFonts w:ascii="Arial" w:hAnsi="Arial" w:cs="Arial"/>
          <w:sz w:val="22"/>
          <w:szCs w:val="22"/>
        </w:rPr>
        <w:t>praco</w:t>
      </w:r>
      <w:r w:rsidR="008123B4" w:rsidRPr="00DB72C7">
        <w:rPr>
          <w:rFonts w:ascii="Arial" w:hAnsi="Arial" w:cs="Arial"/>
          <w:sz w:val="22"/>
          <w:szCs w:val="22"/>
        </w:rPr>
        <w:t>wnię badań nieinwazyjnych serca; pracownię</w:t>
      </w:r>
      <w:r w:rsidRPr="00DB72C7">
        <w:rPr>
          <w:rFonts w:ascii="Arial" w:hAnsi="Arial" w:cs="Arial"/>
          <w:sz w:val="22"/>
          <w:szCs w:val="22"/>
        </w:rPr>
        <w:t xml:space="preserve"> </w:t>
      </w:r>
      <w:r w:rsidR="008123B4" w:rsidRPr="00DB72C7">
        <w:rPr>
          <w:rFonts w:ascii="Arial" w:hAnsi="Arial" w:cs="Arial"/>
          <w:sz w:val="22"/>
          <w:szCs w:val="22"/>
        </w:rPr>
        <w:t>endoskopową</w:t>
      </w:r>
      <w:r w:rsidRPr="00DB72C7">
        <w:rPr>
          <w:rFonts w:ascii="Arial" w:hAnsi="Arial" w:cs="Arial"/>
          <w:sz w:val="22"/>
          <w:szCs w:val="22"/>
        </w:rPr>
        <w:t>;</w:t>
      </w:r>
      <w:r w:rsidR="008123B4" w:rsidRPr="00DB72C7">
        <w:rPr>
          <w:rFonts w:ascii="Arial" w:hAnsi="Arial" w:cs="Arial"/>
          <w:sz w:val="22"/>
          <w:szCs w:val="22"/>
        </w:rPr>
        <w:t xml:space="preserve"> pracownię</w:t>
      </w:r>
      <w:r w:rsidRPr="00DB72C7">
        <w:rPr>
          <w:rFonts w:ascii="Arial" w:hAnsi="Arial" w:cs="Arial"/>
          <w:sz w:val="22"/>
          <w:szCs w:val="22"/>
        </w:rPr>
        <w:t xml:space="preserve"> ultrasonograficzn</w:t>
      </w:r>
      <w:r w:rsidR="008123B4" w:rsidRPr="00DB72C7">
        <w:rPr>
          <w:rFonts w:ascii="Arial" w:hAnsi="Arial" w:cs="Arial"/>
          <w:sz w:val="22"/>
          <w:szCs w:val="22"/>
        </w:rPr>
        <w:t>ą,</w:t>
      </w:r>
    </w:p>
    <w:p w:rsidR="00A071B8" w:rsidRPr="00DB72C7" w:rsidRDefault="008123B4" w:rsidP="00AE4DC7">
      <w:pPr>
        <w:autoSpaceDE w:val="0"/>
        <w:autoSpaceDN w:val="0"/>
        <w:adjustRightInd w:val="0"/>
        <w:ind w:left="720"/>
        <w:jc w:val="both"/>
        <w:rPr>
          <w:rFonts w:ascii="Arial" w:hAnsi="Arial" w:cs="Arial"/>
          <w:sz w:val="22"/>
          <w:szCs w:val="22"/>
        </w:rPr>
      </w:pPr>
      <w:r w:rsidRPr="00DB72C7">
        <w:rPr>
          <w:rFonts w:ascii="Arial" w:hAnsi="Arial" w:cs="Arial"/>
          <w:sz w:val="22"/>
          <w:szCs w:val="22"/>
        </w:rPr>
        <w:t>- położniczo – ginekologiczny, obejmuje</w:t>
      </w:r>
      <w:r w:rsidR="002012A9" w:rsidRPr="00DB72C7">
        <w:rPr>
          <w:rFonts w:ascii="Arial" w:hAnsi="Arial" w:cs="Arial"/>
          <w:sz w:val="22"/>
          <w:szCs w:val="22"/>
        </w:rPr>
        <w:t xml:space="preserve"> leczeniem i opieką </w:t>
      </w:r>
      <w:r w:rsidRPr="00DB72C7">
        <w:rPr>
          <w:rFonts w:ascii="Arial" w:hAnsi="Arial" w:cs="Arial"/>
          <w:sz w:val="22"/>
          <w:szCs w:val="22"/>
        </w:rPr>
        <w:t xml:space="preserve">pacjentów, poczynając </w:t>
      </w:r>
      <w:r w:rsidR="002012A9" w:rsidRPr="00DB72C7">
        <w:rPr>
          <w:rFonts w:ascii="Arial" w:hAnsi="Arial" w:cs="Arial"/>
          <w:sz w:val="22"/>
          <w:szCs w:val="22"/>
        </w:rPr>
        <w:t>od narodzin aż do późnych lat życia</w:t>
      </w:r>
      <w:r w:rsidRPr="00DB72C7">
        <w:rPr>
          <w:rFonts w:ascii="Arial" w:hAnsi="Arial" w:cs="Arial"/>
          <w:sz w:val="22"/>
          <w:szCs w:val="22"/>
        </w:rPr>
        <w:t>,</w:t>
      </w:r>
    </w:p>
    <w:p w:rsidR="00A071B8" w:rsidRPr="00DB72C7" w:rsidRDefault="002012A9" w:rsidP="00AE4DC7">
      <w:pPr>
        <w:autoSpaceDE w:val="0"/>
        <w:autoSpaceDN w:val="0"/>
        <w:adjustRightInd w:val="0"/>
        <w:ind w:left="720"/>
        <w:jc w:val="both"/>
        <w:rPr>
          <w:rFonts w:ascii="Arial" w:hAnsi="Arial" w:cs="Arial"/>
          <w:sz w:val="22"/>
          <w:szCs w:val="22"/>
        </w:rPr>
      </w:pPr>
      <w:r w:rsidRPr="00DB72C7">
        <w:rPr>
          <w:rFonts w:ascii="Arial" w:hAnsi="Arial" w:cs="Arial"/>
          <w:sz w:val="22"/>
          <w:szCs w:val="22"/>
        </w:rPr>
        <w:t>- noworodkowy: Oddział Noworodków i Wcześniaków Szpitala Rejonowego w Oleśnie od 1988</w:t>
      </w:r>
      <w:r w:rsidR="008123B4" w:rsidRPr="00DB72C7">
        <w:rPr>
          <w:rFonts w:ascii="Arial" w:hAnsi="Arial" w:cs="Arial"/>
          <w:sz w:val="22"/>
          <w:szCs w:val="22"/>
        </w:rPr>
        <w:t xml:space="preserve"> </w:t>
      </w:r>
      <w:r w:rsidRPr="00DB72C7">
        <w:rPr>
          <w:rFonts w:ascii="Arial" w:hAnsi="Arial" w:cs="Arial"/>
          <w:sz w:val="22"/>
          <w:szCs w:val="22"/>
        </w:rPr>
        <w:t>r. funk</w:t>
      </w:r>
      <w:r w:rsidR="008123B4" w:rsidRPr="00DB72C7">
        <w:rPr>
          <w:rFonts w:ascii="Arial" w:hAnsi="Arial" w:cs="Arial"/>
          <w:sz w:val="22"/>
          <w:szCs w:val="22"/>
        </w:rPr>
        <w:t xml:space="preserve">cjonuje w systemie </w:t>
      </w:r>
      <w:proofErr w:type="spellStart"/>
      <w:r w:rsidR="008123B4" w:rsidRPr="00DB72C7">
        <w:rPr>
          <w:rFonts w:ascii="Arial" w:hAnsi="Arial" w:cs="Arial"/>
          <w:sz w:val="22"/>
          <w:szCs w:val="22"/>
        </w:rPr>
        <w:t>Rooming</w:t>
      </w:r>
      <w:proofErr w:type="spellEnd"/>
      <w:r w:rsidR="008123B4" w:rsidRPr="00DB72C7">
        <w:rPr>
          <w:rFonts w:ascii="Arial" w:hAnsi="Arial" w:cs="Arial"/>
          <w:sz w:val="22"/>
          <w:szCs w:val="22"/>
        </w:rPr>
        <w:t xml:space="preserve"> – </w:t>
      </w:r>
      <w:proofErr w:type="spellStart"/>
      <w:r w:rsidR="008123B4" w:rsidRPr="00DB72C7">
        <w:rPr>
          <w:rFonts w:ascii="Arial" w:hAnsi="Arial" w:cs="Arial"/>
          <w:sz w:val="22"/>
          <w:szCs w:val="22"/>
        </w:rPr>
        <w:t>in</w:t>
      </w:r>
      <w:proofErr w:type="spellEnd"/>
      <w:r w:rsidR="008123B4" w:rsidRPr="00DB72C7">
        <w:rPr>
          <w:rFonts w:ascii="Arial" w:hAnsi="Arial" w:cs="Arial"/>
          <w:sz w:val="22"/>
          <w:szCs w:val="22"/>
        </w:rPr>
        <w:t>; s</w:t>
      </w:r>
      <w:r w:rsidRPr="00DB72C7">
        <w:rPr>
          <w:rFonts w:ascii="Arial" w:hAnsi="Arial" w:cs="Arial"/>
          <w:sz w:val="22"/>
          <w:szCs w:val="22"/>
        </w:rPr>
        <w:t xml:space="preserve">kłada się z dwóch sal dla wcześniaków </w:t>
      </w:r>
      <w:r w:rsidR="008123B4" w:rsidRPr="00DB72C7">
        <w:rPr>
          <w:rFonts w:ascii="Arial" w:hAnsi="Arial" w:cs="Arial"/>
          <w:sz w:val="22"/>
          <w:szCs w:val="22"/>
        </w:rPr>
        <w:t xml:space="preserve">                  </w:t>
      </w:r>
      <w:r w:rsidRPr="00DB72C7">
        <w:rPr>
          <w:rFonts w:ascii="Arial" w:hAnsi="Arial" w:cs="Arial"/>
          <w:sz w:val="22"/>
          <w:szCs w:val="22"/>
        </w:rPr>
        <w:t xml:space="preserve">i chorych noworodków, dwóch sal obserwacyjnych dla noworodków po porodach zabiegowych i dla noworodków wymagających fototerapii oraz dziewięciu sal w systemie </w:t>
      </w:r>
      <w:proofErr w:type="spellStart"/>
      <w:r w:rsidRPr="00DB72C7">
        <w:rPr>
          <w:rFonts w:ascii="Arial" w:hAnsi="Arial" w:cs="Arial"/>
          <w:sz w:val="22"/>
          <w:szCs w:val="22"/>
        </w:rPr>
        <w:t>roomi</w:t>
      </w:r>
      <w:r w:rsidR="008123B4" w:rsidRPr="00DB72C7">
        <w:rPr>
          <w:rFonts w:ascii="Arial" w:hAnsi="Arial" w:cs="Arial"/>
          <w:sz w:val="22"/>
          <w:szCs w:val="22"/>
        </w:rPr>
        <w:t>ng</w:t>
      </w:r>
      <w:proofErr w:type="spellEnd"/>
      <w:r w:rsidR="008123B4" w:rsidRPr="00DB72C7">
        <w:rPr>
          <w:rFonts w:ascii="Arial" w:hAnsi="Arial" w:cs="Arial"/>
          <w:sz w:val="22"/>
          <w:szCs w:val="22"/>
        </w:rPr>
        <w:t xml:space="preserve"> </w:t>
      </w:r>
      <w:r w:rsidR="00AD086B" w:rsidRPr="00DB72C7">
        <w:rPr>
          <w:rFonts w:ascii="Arial" w:hAnsi="Arial" w:cs="Arial"/>
          <w:sz w:val="22"/>
          <w:szCs w:val="22"/>
        </w:rPr>
        <w:t>–</w:t>
      </w:r>
      <w:r w:rsidR="008123B4" w:rsidRPr="00DB72C7">
        <w:rPr>
          <w:rFonts w:ascii="Arial" w:hAnsi="Arial" w:cs="Arial"/>
          <w:sz w:val="22"/>
          <w:szCs w:val="22"/>
        </w:rPr>
        <w:t xml:space="preserve"> </w:t>
      </w:r>
      <w:proofErr w:type="spellStart"/>
      <w:r w:rsidR="008123B4" w:rsidRPr="00DB72C7">
        <w:rPr>
          <w:rFonts w:ascii="Arial" w:hAnsi="Arial" w:cs="Arial"/>
          <w:sz w:val="22"/>
          <w:szCs w:val="22"/>
        </w:rPr>
        <w:t>in</w:t>
      </w:r>
      <w:proofErr w:type="spellEnd"/>
      <w:r w:rsidR="00AD086B" w:rsidRPr="00DB72C7">
        <w:rPr>
          <w:rFonts w:ascii="Arial" w:hAnsi="Arial" w:cs="Arial"/>
          <w:sz w:val="22"/>
          <w:szCs w:val="22"/>
        </w:rPr>
        <w:t xml:space="preserve">                     </w:t>
      </w:r>
      <w:r w:rsidR="008123B4" w:rsidRPr="00DB72C7">
        <w:rPr>
          <w:rFonts w:ascii="Arial" w:hAnsi="Arial" w:cs="Arial"/>
          <w:sz w:val="22"/>
          <w:szCs w:val="22"/>
        </w:rPr>
        <w:t xml:space="preserve"> (2 matki + 2 noworodki),</w:t>
      </w:r>
    </w:p>
    <w:p w:rsidR="00A071B8" w:rsidRPr="00DB72C7" w:rsidRDefault="002012A9" w:rsidP="00AE4DC7">
      <w:pPr>
        <w:autoSpaceDE w:val="0"/>
        <w:autoSpaceDN w:val="0"/>
        <w:adjustRightInd w:val="0"/>
        <w:ind w:left="720"/>
        <w:jc w:val="both"/>
        <w:rPr>
          <w:rFonts w:ascii="Arial" w:hAnsi="Arial" w:cs="Arial"/>
          <w:sz w:val="22"/>
          <w:szCs w:val="22"/>
        </w:rPr>
      </w:pPr>
      <w:r w:rsidRPr="00DB72C7">
        <w:rPr>
          <w:rFonts w:ascii="Arial" w:hAnsi="Arial" w:cs="Arial"/>
          <w:sz w:val="22"/>
          <w:szCs w:val="22"/>
        </w:rPr>
        <w:t xml:space="preserve">- </w:t>
      </w:r>
      <w:r w:rsidR="008123B4" w:rsidRPr="00DB72C7">
        <w:rPr>
          <w:rFonts w:ascii="Arial" w:hAnsi="Arial" w:cs="Arial"/>
          <w:sz w:val="22"/>
          <w:szCs w:val="22"/>
        </w:rPr>
        <w:t xml:space="preserve">dializy: oddział powstały w 1997 r.; </w:t>
      </w:r>
      <w:r w:rsidRPr="00DB72C7">
        <w:rPr>
          <w:rFonts w:ascii="Arial" w:hAnsi="Arial" w:cs="Arial"/>
          <w:sz w:val="22"/>
          <w:szCs w:val="22"/>
        </w:rPr>
        <w:t>ośrodek jest nowoczesnym, specjalistycznym oddziałem obejmującym 7 stanowisk hemodializy oraz 12- to łóżkowy oddział , na którym hospitalizowani są chorzy wymagający diagnostyki i leczenia chorób nadc</w:t>
      </w:r>
      <w:r w:rsidR="008123B4" w:rsidRPr="00DB72C7">
        <w:rPr>
          <w:rFonts w:ascii="Arial" w:hAnsi="Arial" w:cs="Arial"/>
          <w:sz w:val="22"/>
          <w:szCs w:val="22"/>
        </w:rPr>
        <w:t>iśnienia tętniczego i cukrzycy,</w:t>
      </w:r>
    </w:p>
    <w:p w:rsidR="00A071B8" w:rsidRPr="00DB72C7" w:rsidRDefault="008123B4" w:rsidP="00AE4DC7">
      <w:pPr>
        <w:autoSpaceDE w:val="0"/>
        <w:autoSpaceDN w:val="0"/>
        <w:adjustRightInd w:val="0"/>
        <w:ind w:left="720"/>
        <w:jc w:val="both"/>
        <w:rPr>
          <w:rFonts w:ascii="Arial" w:hAnsi="Arial" w:cs="Arial"/>
          <w:sz w:val="22"/>
          <w:szCs w:val="22"/>
        </w:rPr>
      </w:pPr>
      <w:r w:rsidRPr="00DB72C7">
        <w:rPr>
          <w:rFonts w:ascii="Arial" w:hAnsi="Arial" w:cs="Arial"/>
          <w:sz w:val="22"/>
          <w:szCs w:val="22"/>
        </w:rPr>
        <w:t>- intensywnej terapii: o</w:t>
      </w:r>
      <w:r w:rsidR="002012A9" w:rsidRPr="00DB72C7">
        <w:rPr>
          <w:rFonts w:ascii="Arial" w:hAnsi="Arial" w:cs="Arial"/>
          <w:sz w:val="22"/>
          <w:szCs w:val="22"/>
        </w:rPr>
        <w:t>ddział fu</w:t>
      </w:r>
      <w:r w:rsidRPr="00DB72C7">
        <w:rPr>
          <w:rFonts w:ascii="Arial" w:hAnsi="Arial" w:cs="Arial"/>
          <w:sz w:val="22"/>
          <w:szCs w:val="22"/>
        </w:rPr>
        <w:t>nkcjonuje od kwietnia 1986 r.; b</w:t>
      </w:r>
      <w:r w:rsidR="001C4FB0" w:rsidRPr="00DB72C7">
        <w:rPr>
          <w:rFonts w:ascii="Arial" w:hAnsi="Arial" w:cs="Arial"/>
          <w:sz w:val="22"/>
          <w:szCs w:val="22"/>
        </w:rPr>
        <w:t>azę oddziału stanowi 5 łóżek; o</w:t>
      </w:r>
      <w:r w:rsidR="002012A9" w:rsidRPr="00DB72C7">
        <w:rPr>
          <w:rFonts w:ascii="Arial" w:hAnsi="Arial" w:cs="Arial"/>
          <w:sz w:val="22"/>
          <w:szCs w:val="22"/>
        </w:rPr>
        <w:t>ddział wyposażony jest w specjalistyczny sprzęt, stanowiska mają możliwość szerokiego monitorowania układu oddechowego i krążenia oraz wykonywania całodobowo niektórych badań laboratoryjnych.</w:t>
      </w:r>
    </w:p>
    <w:p w:rsidR="00F80BB7" w:rsidRPr="00DB72C7" w:rsidRDefault="00907232" w:rsidP="00907232">
      <w:pPr>
        <w:pStyle w:val="NormalnyWeb"/>
        <w:spacing w:after="240" w:afterAutospacing="0"/>
        <w:jc w:val="both"/>
        <w:rPr>
          <w:rFonts w:ascii="Arial" w:hAnsi="Arial" w:cs="Arial"/>
          <w:sz w:val="22"/>
          <w:szCs w:val="22"/>
        </w:rPr>
      </w:pPr>
      <w:r w:rsidRPr="00DB72C7">
        <w:rPr>
          <w:rFonts w:ascii="Arial" w:hAnsi="Arial" w:cs="Arial"/>
          <w:sz w:val="22"/>
          <w:szCs w:val="22"/>
        </w:rPr>
        <w:t>Podstawowym z</w:t>
      </w:r>
      <w:r w:rsidR="00F80BB7" w:rsidRPr="00DB72C7">
        <w:rPr>
          <w:rFonts w:ascii="Arial" w:hAnsi="Arial" w:cs="Arial"/>
          <w:sz w:val="22"/>
          <w:szCs w:val="22"/>
        </w:rPr>
        <w:t xml:space="preserve">adaniem </w:t>
      </w:r>
      <w:r w:rsidR="00037C09">
        <w:rPr>
          <w:rFonts w:ascii="Arial" w:hAnsi="Arial" w:cs="Arial"/>
          <w:sz w:val="22"/>
          <w:szCs w:val="22"/>
        </w:rPr>
        <w:t>Z</w:t>
      </w:r>
      <w:r w:rsidR="00F80BB7" w:rsidRPr="00DB72C7">
        <w:rPr>
          <w:rFonts w:ascii="Arial" w:hAnsi="Arial" w:cs="Arial"/>
          <w:sz w:val="22"/>
          <w:szCs w:val="22"/>
        </w:rPr>
        <w:t>akładu Opiekuńczo Leczniczego jest int</w:t>
      </w:r>
      <w:r w:rsidR="00DB72C7" w:rsidRPr="00DB72C7">
        <w:rPr>
          <w:rFonts w:ascii="Arial" w:hAnsi="Arial" w:cs="Arial"/>
          <w:sz w:val="22"/>
          <w:szCs w:val="22"/>
        </w:rPr>
        <w:t>ensywna pielęgnacja połączona z </w:t>
      </w:r>
      <w:r w:rsidR="00F80BB7" w:rsidRPr="00DB72C7">
        <w:rPr>
          <w:rFonts w:ascii="Arial" w:hAnsi="Arial" w:cs="Arial"/>
          <w:sz w:val="22"/>
          <w:szCs w:val="22"/>
        </w:rPr>
        <w:t xml:space="preserve">rehabilitacją osób przewlekle chorych. Pacjenci </w:t>
      </w:r>
      <w:r w:rsidRPr="00DB72C7">
        <w:rPr>
          <w:rFonts w:ascii="Arial" w:hAnsi="Arial" w:cs="Arial"/>
          <w:sz w:val="22"/>
          <w:szCs w:val="22"/>
        </w:rPr>
        <w:t xml:space="preserve">zainteresowani skorzystaniem z usług ZOL-u, są </w:t>
      </w:r>
      <w:r w:rsidRPr="00DB72C7">
        <w:rPr>
          <w:rFonts w:ascii="Arial" w:hAnsi="Arial" w:cs="Arial"/>
          <w:sz w:val="22"/>
          <w:szCs w:val="22"/>
        </w:rPr>
        <w:lastRenderedPageBreak/>
        <w:t xml:space="preserve">zobowiązani do złożenia stosownego wniosku </w:t>
      </w:r>
      <w:r w:rsidR="00505AE3" w:rsidRPr="00DB72C7">
        <w:rPr>
          <w:rFonts w:ascii="Arial" w:hAnsi="Arial" w:cs="Arial"/>
          <w:sz w:val="22"/>
          <w:szCs w:val="22"/>
        </w:rPr>
        <w:t xml:space="preserve">w Starostwie Powiatowym, w Wydziale Ochrony                        i Promocji Zdrowia. Do wniosku należy dołączyć </w:t>
      </w:r>
      <w:r w:rsidRPr="00DB72C7">
        <w:rPr>
          <w:rFonts w:ascii="Arial" w:hAnsi="Arial" w:cs="Arial"/>
          <w:sz w:val="22"/>
          <w:szCs w:val="22"/>
        </w:rPr>
        <w:t xml:space="preserve">oświadczenie o wyrażeniu zgody na potrącenie opłaty za pobyt </w:t>
      </w:r>
      <w:r w:rsidR="00505AE3" w:rsidRPr="00DB72C7">
        <w:rPr>
          <w:rFonts w:ascii="Arial" w:hAnsi="Arial" w:cs="Arial"/>
          <w:sz w:val="22"/>
          <w:szCs w:val="22"/>
        </w:rPr>
        <w:t xml:space="preserve">pacjenta </w:t>
      </w:r>
      <w:r w:rsidRPr="00DB72C7">
        <w:rPr>
          <w:rFonts w:ascii="Arial" w:hAnsi="Arial" w:cs="Arial"/>
          <w:sz w:val="22"/>
          <w:szCs w:val="22"/>
        </w:rPr>
        <w:t xml:space="preserve">w zakładzie i przetwarzanie danych osobowych, kwestionariusz danych osobowych, zaświadczenie lekarskie, wywiad pielęgniarski oraz dokument stwierdzający wysokość dochodu osoby ubiegającej się o skierowanie do ZOL-u. Wnioski można uzyskać u wszystkich lekarzy podstawowej opieki zdrowotnej w ZOL-u oraz  </w:t>
      </w:r>
      <w:r w:rsidR="00505AE3" w:rsidRPr="00DB72C7">
        <w:rPr>
          <w:rFonts w:ascii="Arial" w:hAnsi="Arial" w:cs="Arial"/>
          <w:sz w:val="22"/>
          <w:szCs w:val="22"/>
        </w:rPr>
        <w:t xml:space="preserve">w </w:t>
      </w:r>
      <w:r w:rsidRPr="00DB72C7">
        <w:rPr>
          <w:rFonts w:ascii="Arial" w:hAnsi="Arial" w:cs="Arial"/>
          <w:sz w:val="22"/>
          <w:szCs w:val="22"/>
        </w:rPr>
        <w:t>Starostwie Powiatowym w Wydziale Ochrony</w:t>
      </w:r>
      <w:r w:rsidR="00505AE3" w:rsidRPr="00DB72C7">
        <w:rPr>
          <w:rFonts w:ascii="Arial" w:hAnsi="Arial" w:cs="Arial"/>
          <w:sz w:val="22"/>
          <w:szCs w:val="22"/>
        </w:rPr>
        <w:t xml:space="preserve">                       </w:t>
      </w:r>
      <w:r w:rsidRPr="00DB72C7">
        <w:rPr>
          <w:rFonts w:ascii="Arial" w:hAnsi="Arial" w:cs="Arial"/>
          <w:sz w:val="22"/>
          <w:szCs w:val="22"/>
        </w:rPr>
        <w:t xml:space="preserve"> i Promocji Zdrowia w Oleśnie, </w:t>
      </w:r>
      <w:r w:rsidR="00505AE3" w:rsidRPr="00DB72C7">
        <w:rPr>
          <w:rFonts w:ascii="Arial" w:hAnsi="Arial" w:cs="Arial"/>
          <w:sz w:val="22"/>
          <w:szCs w:val="22"/>
        </w:rPr>
        <w:t xml:space="preserve">przy </w:t>
      </w:r>
      <w:r w:rsidRPr="00DB72C7">
        <w:rPr>
          <w:rFonts w:ascii="Arial" w:hAnsi="Arial" w:cs="Arial"/>
          <w:sz w:val="22"/>
          <w:szCs w:val="22"/>
        </w:rPr>
        <w:t xml:space="preserve">ul. </w:t>
      </w:r>
      <w:proofErr w:type="spellStart"/>
      <w:r w:rsidRPr="00DB72C7">
        <w:rPr>
          <w:rFonts w:ascii="Arial" w:hAnsi="Arial" w:cs="Arial"/>
          <w:sz w:val="22"/>
          <w:szCs w:val="22"/>
        </w:rPr>
        <w:t>Pieloka</w:t>
      </w:r>
      <w:proofErr w:type="spellEnd"/>
      <w:r w:rsidRPr="00DB72C7">
        <w:rPr>
          <w:rFonts w:ascii="Arial" w:hAnsi="Arial" w:cs="Arial"/>
          <w:sz w:val="22"/>
          <w:szCs w:val="22"/>
        </w:rPr>
        <w:t xml:space="preserve"> 21</w:t>
      </w:r>
      <w:r w:rsidR="00505AE3" w:rsidRPr="00DB72C7">
        <w:rPr>
          <w:rFonts w:ascii="Arial" w:hAnsi="Arial" w:cs="Arial"/>
          <w:sz w:val="22"/>
          <w:szCs w:val="22"/>
        </w:rPr>
        <w:t xml:space="preserve">. </w:t>
      </w:r>
      <w:r w:rsidRPr="00DB72C7">
        <w:rPr>
          <w:rFonts w:ascii="Arial" w:hAnsi="Arial" w:cs="Arial"/>
          <w:sz w:val="22"/>
          <w:szCs w:val="22"/>
        </w:rPr>
        <w:t>Następnie wniosek jest opiniowany przez wyznaczonego lekarza i na podstawie tej opinii wydawana jest decyzja administracyjna                             o umieszczeniu osoby w ZOL-u w Dobrodzieniu.</w:t>
      </w:r>
      <w:r w:rsidR="00505AE3" w:rsidRPr="00DB72C7">
        <w:rPr>
          <w:rFonts w:ascii="Arial" w:hAnsi="Arial" w:cs="Arial"/>
          <w:sz w:val="22"/>
          <w:szCs w:val="22"/>
        </w:rPr>
        <w:t xml:space="preserve"> Korzystający z usług ZOL-u, będą zobowiązani </w:t>
      </w:r>
      <w:r w:rsidR="00F80BB7" w:rsidRPr="00DB72C7">
        <w:rPr>
          <w:rFonts w:ascii="Arial" w:hAnsi="Arial" w:cs="Arial"/>
          <w:sz w:val="22"/>
          <w:szCs w:val="22"/>
        </w:rPr>
        <w:t>wraz z NFZ wspó</w:t>
      </w:r>
      <w:r w:rsidRPr="00DB72C7">
        <w:rPr>
          <w:rFonts w:ascii="Arial" w:hAnsi="Arial" w:cs="Arial"/>
          <w:sz w:val="22"/>
          <w:szCs w:val="22"/>
        </w:rPr>
        <w:t>łfinansować</w:t>
      </w:r>
      <w:r w:rsidR="00505AE3" w:rsidRPr="00DB72C7">
        <w:rPr>
          <w:rFonts w:ascii="Arial" w:hAnsi="Arial" w:cs="Arial"/>
          <w:sz w:val="22"/>
          <w:szCs w:val="22"/>
        </w:rPr>
        <w:t xml:space="preserve"> swój </w:t>
      </w:r>
      <w:r w:rsidRPr="00DB72C7">
        <w:rPr>
          <w:rFonts w:ascii="Arial" w:hAnsi="Arial" w:cs="Arial"/>
          <w:sz w:val="22"/>
          <w:szCs w:val="22"/>
        </w:rPr>
        <w:t xml:space="preserve">pobyt w zakładzie (odpłatność </w:t>
      </w:r>
      <w:r w:rsidR="00F80BB7" w:rsidRPr="00DB72C7">
        <w:rPr>
          <w:rFonts w:ascii="Arial" w:hAnsi="Arial" w:cs="Arial"/>
          <w:sz w:val="22"/>
          <w:szCs w:val="22"/>
        </w:rPr>
        <w:t>us</w:t>
      </w:r>
      <w:r w:rsidRPr="00DB72C7">
        <w:rPr>
          <w:rFonts w:ascii="Arial" w:hAnsi="Arial" w:cs="Arial"/>
          <w:sz w:val="22"/>
          <w:szCs w:val="22"/>
        </w:rPr>
        <w:t>talona, zgodnie z ustawą - 70</w:t>
      </w:r>
      <w:r w:rsidR="00F80BB7" w:rsidRPr="00DB72C7">
        <w:rPr>
          <w:rFonts w:ascii="Arial" w:hAnsi="Arial" w:cs="Arial"/>
          <w:sz w:val="22"/>
          <w:szCs w:val="22"/>
        </w:rPr>
        <w:t>% przyznanej renty lub emerytury, zasiłku stałego lub renty socjalnej</w:t>
      </w:r>
      <w:r w:rsidRPr="00DB72C7">
        <w:rPr>
          <w:rFonts w:ascii="Arial" w:hAnsi="Arial" w:cs="Arial"/>
          <w:sz w:val="22"/>
          <w:szCs w:val="22"/>
        </w:rPr>
        <w:t>)</w:t>
      </w:r>
      <w:r w:rsidR="00F80BB7" w:rsidRPr="00DB72C7">
        <w:rPr>
          <w:rFonts w:ascii="Arial" w:hAnsi="Arial" w:cs="Arial"/>
          <w:sz w:val="22"/>
          <w:szCs w:val="22"/>
        </w:rPr>
        <w:t xml:space="preserve">. </w:t>
      </w:r>
    </w:p>
    <w:p w:rsidR="00BC11B0" w:rsidRPr="00EB7E01" w:rsidRDefault="00BC11B0" w:rsidP="001A70DE">
      <w:pPr>
        <w:pStyle w:val="Nagwek1"/>
        <w:keepLines/>
        <w:numPr>
          <w:ilvl w:val="0"/>
          <w:numId w:val="62"/>
        </w:numPr>
        <w:spacing w:before="480" w:after="0" w:line="276" w:lineRule="auto"/>
        <w:ind w:left="0" w:firstLine="0"/>
        <w:jc w:val="both"/>
      </w:pPr>
      <w:bookmarkStart w:id="146" w:name="_Toc272132773"/>
      <w:bookmarkStart w:id="147" w:name="_Toc275770913"/>
      <w:bookmarkStart w:id="148" w:name="_Toc258932260"/>
      <w:bookmarkStart w:id="149" w:name="_Toc259787054"/>
      <w:r w:rsidRPr="00EB7E01">
        <w:t>IDENTYFIKACJA NAJWAŻNIEJSZYCH PROBLEMÓW WYSTĘPUJĄCYCH NA TERENIE GMINY</w:t>
      </w:r>
      <w:bookmarkEnd w:id="146"/>
      <w:bookmarkEnd w:id="147"/>
    </w:p>
    <w:p w:rsidR="00BC11B0" w:rsidRPr="00EB7E01" w:rsidRDefault="00BC11B0" w:rsidP="00BC11B0">
      <w:pPr>
        <w:pStyle w:val="Nagwek1"/>
        <w:jc w:val="both"/>
        <w:rPr>
          <w:b w:val="0"/>
          <w:sz w:val="22"/>
          <w:szCs w:val="22"/>
        </w:rPr>
      </w:pPr>
      <w:bookmarkStart w:id="150" w:name="_Toc261861308"/>
      <w:bookmarkStart w:id="151" w:name="_Toc272132774"/>
      <w:bookmarkStart w:id="152" w:name="_Toc275770914"/>
      <w:r w:rsidRPr="00EB7E01">
        <w:rPr>
          <w:b w:val="0"/>
          <w:sz w:val="22"/>
          <w:szCs w:val="22"/>
        </w:rPr>
        <w:t xml:space="preserve">Analiza problemów to drugi, po analizie stanu istniejącego etap budowania strategii rozwoju Gminy </w:t>
      </w:r>
      <w:r>
        <w:rPr>
          <w:b w:val="0"/>
          <w:sz w:val="22"/>
          <w:szCs w:val="22"/>
        </w:rPr>
        <w:t>Dobrodzień</w:t>
      </w:r>
      <w:r w:rsidRPr="00EB7E01">
        <w:rPr>
          <w:b w:val="0"/>
          <w:sz w:val="22"/>
          <w:szCs w:val="22"/>
        </w:rPr>
        <w:t xml:space="preserve">. Etap ten ma na celu identyfikacje problemów. Problemy dotyczą całej gminy </w:t>
      </w:r>
      <w:r>
        <w:rPr>
          <w:b w:val="0"/>
          <w:sz w:val="22"/>
          <w:szCs w:val="22"/>
        </w:rPr>
        <w:t>Dobrodzień</w:t>
      </w:r>
      <w:r w:rsidRPr="00EB7E01">
        <w:rPr>
          <w:b w:val="0"/>
          <w:sz w:val="22"/>
          <w:szCs w:val="22"/>
        </w:rPr>
        <w:t>, mają wiec charakter globalny.</w:t>
      </w:r>
      <w:bookmarkEnd w:id="150"/>
      <w:bookmarkEnd w:id="151"/>
      <w:bookmarkEnd w:id="152"/>
      <w:r w:rsidRPr="00EB7E01">
        <w:rPr>
          <w:b w:val="0"/>
          <w:sz w:val="22"/>
          <w:szCs w:val="22"/>
        </w:rPr>
        <w:t xml:space="preserve"> </w:t>
      </w:r>
    </w:p>
    <w:p w:rsidR="00BC11B0" w:rsidRPr="00C36D56" w:rsidRDefault="00C36D56" w:rsidP="001A70DE">
      <w:pPr>
        <w:pStyle w:val="Nagwek2"/>
        <w:keepLines/>
        <w:numPr>
          <w:ilvl w:val="1"/>
          <w:numId w:val="62"/>
        </w:numPr>
        <w:spacing w:before="200" w:after="0" w:line="276" w:lineRule="auto"/>
        <w:ind w:left="567" w:hanging="567"/>
        <w:rPr>
          <w:i w:val="0"/>
        </w:rPr>
      </w:pPr>
      <w:bookmarkStart w:id="153" w:name="_Toc272132775"/>
      <w:bookmarkStart w:id="154" w:name="_Toc275770915"/>
      <w:bookmarkEnd w:id="148"/>
      <w:bookmarkEnd w:id="149"/>
      <w:r w:rsidRPr="00C36D56">
        <w:rPr>
          <w:i w:val="0"/>
        </w:rPr>
        <w:t>IDENTYFIKACJA PROBLEMÓW W SFERZE GOSPODARKI:</w:t>
      </w:r>
      <w:bookmarkEnd w:id="153"/>
      <w:bookmarkEnd w:id="154"/>
      <w:r w:rsidRPr="00C36D56">
        <w:rPr>
          <w:i w:val="0"/>
        </w:rPr>
        <w:t xml:space="preserve"> </w:t>
      </w:r>
    </w:p>
    <w:p w:rsidR="00BC11B0" w:rsidRPr="00641899" w:rsidRDefault="00BC11B0" w:rsidP="00BC11B0">
      <w:pPr>
        <w:pStyle w:val="Default"/>
        <w:spacing w:after="183"/>
        <w:rPr>
          <w:color w:val="FF0000"/>
          <w:sz w:val="22"/>
          <w:szCs w:val="22"/>
        </w:rPr>
      </w:pPr>
    </w:p>
    <w:p w:rsidR="00BC11B0" w:rsidRPr="007E0321" w:rsidRDefault="00BC11B0" w:rsidP="001A70DE">
      <w:pPr>
        <w:pStyle w:val="Default"/>
        <w:numPr>
          <w:ilvl w:val="0"/>
          <w:numId w:val="86"/>
        </w:numPr>
        <w:spacing w:line="360" w:lineRule="auto"/>
        <w:jc w:val="both"/>
        <w:rPr>
          <w:color w:val="auto"/>
          <w:sz w:val="22"/>
          <w:szCs w:val="22"/>
        </w:rPr>
      </w:pPr>
      <w:r>
        <w:rPr>
          <w:color w:val="auto"/>
          <w:sz w:val="22"/>
          <w:szCs w:val="22"/>
        </w:rPr>
        <w:t xml:space="preserve">mała różnorodność </w:t>
      </w:r>
      <w:r w:rsidRPr="007E0321">
        <w:rPr>
          <w:color w:val="auto"/>
          <w:sz w:val="22"/>
          <w:szCs w:val="22"/>
        </w:rPr>
        <w:t>zakładów produkcyjnych</w:t>
      </w:r>
      <w:r>
        <w:rPr>
          <w:color w:val="auto"/>
          <w:sz w:val="22"/>
          <w:szCs w:val="22"/>
        </w:rPr>
        <w:t xml:space="preserve"> (dominuje przemysł stolarski)</w:t>
      </w:r>
      <w:r w:rsidRPr="007E0321">
        <w:rPr>
          <w:color w:val="auto"/>
          <w:sz w:val="22"/>
          <w:szCs w:val="22"/>
        </w:rPr>
        <w:t xml:space="preserve">, </w:t>
      </w:r>
    </w:p>
    <w:p w:rsidR="00BC11B0" w:rsidRPr="007E0321" w:rsidRDefault="00BC11B0" w:rsidP="001A70DE">
      <w:pPr>
        <w:pStyle w:val="Default"/>
        <w:numPr>
          <w:ilvl w:val="0"/>
          <w:numId w:val="86"/>
        </w:numPr>
        <w:spacing w:line="360" w:lineRule="auto"/>
        <w:jc w:val="both"/>
        <w:rPr>
          <w:color w:val="auto"/>
          <w:sz w:val="22"/>
          <w:szCs w:val="22"/>
        </w:rPr>
      </w:pPr>
      <w:r w:rsidRPr="007E0321">
        <w:rPr>
          <w:color w:val="auto"/>
          <w:sz w:val="22"/>
          <w:szCs w:val="22"/>
        </w:rPr>
        <w:t>słaba baza przetwórstwa dla rolników</w:t>
      </w:r>
      <w:r>
        <w:rPr>
          <w:color w:val="auto"/>
          <w:sz w:val="22"/>
          <w:szCs w:val="22"/>
        </w:rPr>
        <w:t>.</w:t>
      </w:r>
    </w:p>
    <w:p w:rsidR="004924EC" w:rsidRPr="00C36D56" w:rsidRDefault="00C36D56" w:rsidP="00C36D56">
      <w:pPr>
        <w:pStyle w:val="Nagwek3"/>
        <w:jc w:val="both"/>
        <w:rPr>
          <w:sz w:val="28"/>
          <w:szCs w:val="28"/>
        </w:rPr>
      </w:pPr>
      <w:bookmarkStart w:id="155" w:name="_Toc258932261"/>
      <w:bookmarkStart w:id="156" w:name="_Toc259787055"/>
      <w:bookmarkStart w:id="157" w:name="_Toc275770916"/>
      <w:r w:rsidRPr="00C36D56">
        <w:rPr>
          <w:sz w:val="28"/>
          <w:szCs w:val="28"/>
        </w:rPr>
        <w:t>4.2. IDENTYFIKACJA PROBLEMÓW W SFERZE INFRASTRUKTURY TECHNICZNEJ:</w:t>
      </w:r>
      <w:bookmarkEnd w:id="155"/>
      <w:bookmarkEnd w:id="156"/>
      <w:bookmarkEnd w:id="157"/>
      <w:r w:rsidRPr="00C36D56">
        <w:rPr>
          <w:sz w:val="28"/>
          <w:szCs w:val="28"/>
        </w:rPr>
        <w:t xml:space="preserve"> </w:t>
      </w:r>
    </w:p>
    <w:p w:rsidR="004924EC" w:rsidRPr="00DB72C7" w:rsidRDefault="004924EC" w:rsidP="004924EC"/>
    <w:p w:rsidR="004924EC" w:rsidRPr="00DB72C7" w:rsidRDefault="004924EC" w:rsidP="001A70DE">
      <w:pPr>
        <w:pStyle w:val="Default"/>
        <w:numPr>
          <w:ilvl w:val="0"/>
          <w:numId w:val="87"/>
        </w:numPr>
        <w:spacing w:line="360" w:lineRule="auto"/>
        <w:ind w:left="709"/>
        <w:jc w:val="both"/>
        <w:rPr>
          <w:color w:val="auto"/>
          <w:sz w:val="22"/>
          <w:szCs w:val="22"/>
        </w:rPr>
      </w:pPr>
      <w:r w:rsidRPr="00DB72C7">
        <w:rPr>
          <w:color w:val="auto"/>
          <w:sz w:val="22"/>
          <w:szCs w:val="22"/>
        </w:rPr>
        <w:t>nie</w:t>
      </w:r>
      <w:r w:rsidR="00037C09">
        <w:rPr>
          <w:color w:val="auto"/>
          <w:sz w:val="22"/>
          <w:szCs w:val="22"/>
        </w:rPr>
        <w:t>zadawalający stan dróg gminnych,</w:t>
      </w:r>
      <w:r w:rsidRPr="00DB72C7">
        <w:rPr>
          <w:color w:val="auto"/>
          <w:sz w:val="22"/>
          <w:szCs w:val="22"/>
        </w:rPr>
        <w:t xml:space="preserve"> powiatowych</w:t>
      </w:r>
      <w:r w:rsidR="00037C09">
        <w:rPr>
          <w:color w:val="auto"/>
          <w:sz w:val="22"/>
          <w:szCs w:val="22"/>
        </w:rPr>
        <w:t xml:space="preserve"> i drogi wojewódzkiej</w:t>
      </w:r>
      <w:r w:rsidRPr="00DB72C7">
        <w:rPr>
          <w:color w:val="auto"/>
          <w:sz w:val="22"/>
          <w:szCs w:val="22"/>
        </w:rPr>
        <w:t xml:space="preserve">, </w:t>
      </w:r>
    </w:p>
    <w:p w:rsidR="004924EC" w:rsidRDefault="004924EC" w:rsidP="001A70DE">
      <w:pPr>
        <w:pStyle w:val="Default"/>
        <w:numPr>
          <w:ilvl w:val="0"/>
          <w:numId w:val="87"/>
        </w:numPr>
        <w:spacing w:line="360" w:lineRule="auto"/>
        <w:ind w:left="709"/>
        <w:jc w:val="both"/>
        <w:rPr>
          <w:color w:val="auto"/>
          <w:sz w:val="22"/>
          <w:szCs w:val="22"/>
        </w:rPr>
      </w:pPr>
      <w:r w:rsidRPr="00DB72C7">
        <w:rPr>
          <w:color w:val="auto"/>
          <w:sz w:val="22"/>
          <w:szCs w:val="22"/>
        </w:rPr>
        <w:t xml:space="preserve">brak chodników przy drogach o dużym natężeniu ruchu, </w:t>
      </w:r>
    </w:p>
    <w:p w:rsidR="004924EC" w:rsidRPr="00EB701C" w:rsidRDefault="00037C09" w:rsidP="001A70DE">
      <w:pPr>
        <w:pStyle w:val="Default"/>
        <w:numPr>
          <w:ilvl w:val="0"/>
          <w:numId w:val="87"/>
        </w:numPr>
        <w:spacing w:line="360" w:lineRule="auto"/>
        <w:ind w:left="709"/>
        <w:jc w:val="both"/>
        <w:rPr>
          <w:color w:val="auto"/>
          <w:sz w:val="22"/>
          <w:szCs w:val="22"/>
        </w:rPr>
      </w:pPr>
      <w:r>
        <w:rPr>
          <w:color w:val="auto"/>
          <w:sz w:val="22"/>
          <w:szCs w:val="22"/>
        </w:rPr>
        <w:t>b</w:t>
      </w:r>
      <w:r w:rsidR="00D90126">
        <w:rPr>
          <w:color w:val="auto"/>
          <w:sz w:val="22"/>
          <w:szCs w:val="22"/>
        </w:rPr>
        <w:t>ra</w:t>
      </w:r>
      <w:r>
        <w:rPr>
          <w:color w:val="auto"/>
          <w:sz w:val="22"/>
          <w:szCs w:val="22"/>
        </w:rPr>
        <w:t xml:space="preserve">k całkowitego </w:t>
      </w:r>
      <w:r w:rsidR="00EB701C" w:rsidRPr="00EB701C">
        <w:rPr>
          <w:color w:val="auto"/>
          <w:sz w:val="22"/>
          <w:szCs w:val="22"/>
        </w:rPr>
        <w:t>skanalizowani</w:t>
      </w:r>
      <w:r>
        <w:rPr>
          <w:color w:val="auto"/>
          <w:sz w:val="22"/>
          <w:szCs w:val="22"/>
        </w:rPr>
        <w:t>a</w:t>
      </w:r>
      <w:r w:rsidR="00EB701C" w:rsidRPr="00EB701C">
        <w:rPr>
          <w:color w:val="auto"/>
          <w:sz w:val="22"/>
          <w:szCs w:val="22"/>
        </w:rPr>
        <w:t xml:space="preserve"> gminy oraz </w:t>
      </w:r>
      <w:r w:rsidR="004924EC" w:rsidRPr="00EB701C">
        <w:rPr>
          <w:color w:val="auto"/>
          <w:sz w:val="22"/>
          <w:szCs w:val="22"/>
        </w:rPr>
        <w:t>przestarzały system kanalizacji i wodociągów</w:t>
      </w:r>
      <w:r>
        <w:rPr>
          <w:color w:val="auto"/>
          <w:sz w:val="22"/>
          <w:szCs w:val="22"/>
        </w:rPr>
        <w:t xml:space="preserve"> w centrum miasta Dobrodzienia</w:t>
      </w:r>
      <w:r w:rsidR="004924EC" w:rsidRPr="00EB701C">
        <w:rPr>
          <w:color w:val="auto"/>
          <w:sz w:val="22"/>
          <w:szCs w:val="22"/>
        </w:rPr>
        <w:t>,</w:t>
      </w:r>
    </w:p>
    <w:p w:rsidR="004924EC" w:rsidRPr="00DB72C7" w:rsidRDefault="004924EC" w:rsidP="001A70DE">
      <w:pPr>
        <w:pStyle w:val="Default"/>
        <w:numPr>
          <w:ilvl w:val="0"/>
          <w:numId w:val="87"/>
        </w:numPr>
        <w:spacing w:line="360" w:lineRule="auto"/>
        <w:ind w:left="709"/>
        <w:jc w:val="both"/>
        <w:rPr>
          <w:color w:val="auto"/>
          <w:sz w:val="22"/>
          <w:szCs w:val="22"/>
        </w:rPr>
      </w:pPr>
      <w:r w:rsidRPr="00DB72C7">
        <w:rPr>
          <w:color w:val="auto"/>
          <w:sz w:val="22"/>
          <w:szCs w:val="22"/>
        </w:rPr>
        <w:t>brak gazyfik</w:t>
      </w:r>
      <w:r w:rsidR="00037C09">
        <w:rPr>
          <w:color w:val="auto"/>
          <w:sz w:val="22"/>
          <w:szCs w:val="22"/>
        </w:rPr>
        <w:t>acji</w:t>
      </w:r>
      <w:r w:rsidRPr="00DB72C7">
        <w:rPr>
          <w:color w:val="auto"/>
          <w:sz w:val="22"/>
          <w:szCs w:val="22"/>
        </w:rPr>
        <w:t xml:space="preserve"> </w:t>
      </w:r>
      <w:r w:rsidR="00EB701C">
        <w:rPr>
          <w:color w:val="auto"/>
          <w:sz w:val="22"/>
          <w:szCs w:val="22"/>
        </w:rPr>
        <w:t>gminy</w:t>
      </w:r>
      <w:r w:rsidRPr="00DB72C7">
        <w:rPr>
          <w:color w:val="auto"/>
          <w:sz w:val="22"/>
          <w:szCs w:val="22"/>
        </w:rPr>
        <w:t xml:space="preserve">, </w:t>
      </w:r>
    </w:p>
    <w:p w:rsidR="00EB701C" w:rsidRDefault="004924EC" w:rsidP="001A70DE">
      <w:pPr>
        <w:pStyle w:val="Default"/>
        <w:numPr>
          <w:ilvl w:val="0"/>
          <w:numId w:val="87"/>
        </w:numPr>
        <w:spacing w:line="360" w:lineRule="auto"/>
        <w:ind w:left="709"/>
        <w:jc w:val="both"/>
        <w:rPr>
          <w:color w:val="auto"/>
          <w:sz w:val="22"/>
          <w:szCs w:val="22"/>
        </w:rPr>
      </w:pPr>
      <w:r w:rsidRPr="00DB72C7">
        <w:rPr>
          <w:color w:val="auto"/>
          <w:sz w:val="22"/>
          <w:szCs w:val="22"/>
        </w:rPr>
        <w:t>braki w oświetleniu ulicznym</w:t>
      </w:r>
      <w:r w:rsidR="00EB701C">
        <w:rPr>
          <w:color w:val="auto"/>
          <w:sz w:val="22"/>
          <w:szCs w:val="22"/>
        </w:rPr>
        <w:t>,</w:t>
      </w:r>
    </w:p>
    <w:p w:rsidR="004924EC" w:rsidRPr="00DB72C7" w:rsidRDefault="00EB701C" w:rsidP="001A70DE">
      <w:pPr>
        <w:pStyle w:val="Default"/>
        <w:numPr>
          <w:ilvl w:val="0"/>
          <w:numId w:val="87"/>
        </w:numPr>
        <w:spacing w:line="360" w:lineRule="auto"/>
        <w:ind w:left="709"/>
        <w:jc w:val="both"/>
        <w:rPr>
          <w:color w:val="auto"/>
          <w:sz w:val="22"/>
          <w:szCs w:val="22"/>
        </w:rPr>
      </w:pPr>
      <w:r>
        <w:rPr>
          <w:color w:val="auto"/>
          <w:sz w:val="22"/>
          <w:szCs w:val="22"/>
        </w:rPr>
        <w:t>brak dostępu do alternatywnych źródeł ciepła</w:t>
      </w:r>
      <w:r w:rsidR="004924EC" w:rsidRPr="00DB72C7">
        <w:rPr>
          <w:color w:val="auto"/>
          <w:sz w:val="22"/>
          <w:szCs w:val="22"/>
        </w:rPr>
        <w:t>.</w:t>
      </w:r>
    </w:p>
    <w:p w:rsidR="004924EC" w:rsidRPr="00C36D56" w:rsidRDefault="00C36D56" w:rsidP="004924EC">
      <w:pPr>
        <w:pStyle w:val="Nagwek3"/>
        <w:rPr>
          <w:sz w:val="28"/>
          <w:szCs w:val="28"/>
        </w:rPr>
      </w:pPr>
      <w:bookmarkStart w:id="158" w:name="_Toc258932263"/>
      <w:bookmarkStart w:id="159" w:name="_Toc259787057"/>
      <w:bookmarkStart w:id="160" w:name="_Toc275770917"/>
      <w:r w:rsidRPr="00C36D56">
        <w:rPr>
          <w:sz w:val="28"/>
          <w:szCs w:val="28"/>
        </w:rPr>
        <w:t>4.3. IDENTYFIKACJA PROBLEMÓW W SFERZE SYTUACJI SPOŁECZNEJ</w:t>
      </w:r>
      <w:bookmarkEnd w:id="158"/>
      <w:bookmarkEnd w:id="159"/>
      <w:bookmarkEnd w:id="160"/>
      <w:r w:rsidRPr="00C36D56">
        <w:rPr>
          <w:sz w:val="28"/>
          <w:szCs w:val="28"/>
        </w:rPr>
        <w:t xml:space="preserve"> </w:t>
      </w:r>
    </w:p>
    <w:p w:rsidR="004924EC" w:rsidRPr="00DB72C7" w:rsidRDefault="004924EC" w:rsidP="001A70DE">
      <w:pPr>
        <w:pStyle w:val="Default"/>
        <w:numPr>
          <w:ilvl w:val="0"/>
          <w:numId w:val="88"/>
        </w:numPr>
        <w:spacing w:line="360" w:lineRule="auto"/>
        <w:ind w:left="709"/>
        <w:jc w:val="both"/>
        <w:rPr>
          <w:color w:val="auto"/>
          <w:sz w:val="22"/>
          <w:szCs w:val="22"/>
        </w:rPr>
      </w:pPr>
      <w:r w:rsidRPr="00DB72C7">
        <w:rPr>
          <w:color w:val="auto"/>
          <w:sz w:val="22"/>
          <w:szCs w:val="22"/>
        </w:rPr>
        <w:t>potrzeba rewitalizacji terenów miejskich,</w:t>
      </w:r>
    </w:p>
    <w:p w:rsidR="003C387C" w:rsidRPr="008541EB" w:rsidRDefault="003C387C" w:rsidP="001A70DE">
      <w:pPr>
        <w:pStyle w:val="Default"/>
        <w:numPr>
          <w:ilvl w:val="0"/>
          <w:numId w:val="88"/>
        </w:numPr>
        <w:spacing w:line="360" w:lineRule="auto"/>
        <w:ind w:left="709"/>
        <w:jc w:val="left"/>
        <w:rPr>
          <w:color w:val="auto"/>
          <w:sz w:val="22"/>
          <w:szCs w:val="22"/>
        </w:rPr>
      </w:pPr>
      <w:r w:rsidRPr="008541EB">
        <w:rPr>
          <w:color w:val="auto"/>
          <w:sz w:val="22"/>
          <w:szCs w:val="22"/>
        </w:rPr>
        <w:t xml:space="preserve">trend spadkowy salda migracji w tym odpływ młodych ludzi z </w:t>
      </w:r>
      <w:r w:rsidR="00DD6DED">
        <w:rPr>
          <w:color w:val="auto"/>
          <w:sz w:val="22"/>
          <w:szCs w:val="22"/>
        </w:rPr>
        <w:t>g</w:t>
      </w:r>
      <w:r w:rsidRPr="008541EB">
        <w:rPr>
          <w:color w:val="auto"/>
          <w:sz w:val="22"/>
          <w:szCs w:val="22"/>
        </w:rPr>
        <w:t xml:space="preserve">miny, </w:t>
      </w:r>
    </w:p>
    <w:p w:rsidR="003C387C" w:rsidRPr="008541EB" w:rsidRDefault="003C387C" w:rsidP="001A70DE">
      <w:pPr>
        <w:pStyle w:val="Default"/>
        <w:numPr>
          <w:ilvl w:val="0"/>
          <w:numId w:val="88"/>
        </w:numPr>
        <w:spacing w:line="360" w:lineRule="auto"/>
        <w:ind w:left="709"/>
        <w:jc w:val="left"/>
        <w:rPr>
          <w:color w:val="auto"/>
          <w:sz w:val="22"/>
          <w:szCs w:val="22"/>
        </w:rPr>
      </w:pPr>
      <w:r w:rsidRPr="008541EB">
        <w:rPr>
          <w:color w:val="auto"/>
          <w:sz w:val="22"/>
          <w:szCs w:val="22"/>
        </w:rPr>
        <w:t xml:space="preserve">niewystarczająca ilość miejsc pracy, </w:t>
      </w:r>
    </w:p>
    <w:p w:rsidR="004924EC" w:rsidRPr="00DB72C7" w:rsidRDefault="004924EC" w:rsidP="001A70DE">
      <w:pPr>
        <w:pStyle w:val="Default"/>
        <w:numPr>
          <w:ilvl w:val="0"/>
          <w:numId w:val="88"/>
        </w:numPr>
        <w:spacing w:line="360" w:lineRule="auto"/>
        <w:ind w:left="709"/>
        <w:jc w:val="both"/>
        <w:rPr>
          <w:color w:val="auto"/>
          <w:sz w:val="22"/>
          <w:szCs w:val="22"/>
        </w:rPr>
      </w:pPr>
      <w:r w:rsidRPr="00DB72C7">
        <w:rPr>
          <w:color w:val="auto"/>
          <w:sz w:val="22"/>
          <w:szCs w:val="22"/>
        </w:rPr>
        <w:t>niskie poczucie wspólnoty wśród mieszkańców</w:t>
      </w:r>
      <w:r w:rsidR="00DD6DED">
        <w:rPr>
          <w:color w:val="auto"/>
          <w:sz w:val="22"/>
          <w:szCs w:val="22"/>
        </w:rPr>
        <w:t xml:space="preserve"> w niektórych miejscowościach</w:t>
      </w:r>
      <w:r w:rsidRPr="00DB72C7">
        <w:rPr>
          <w:color w:val="auto"/>
          <w:sz w:val="22"/>
          <w:szCs w:val="22"/>
        </w:rPr>
        <w:t xml:space="preserve">, </w:t>
      </w:r>
    </w:p>
    <w:p w:rsidR="004924EC" w:rsidRDefault="00DD6DED" w:rsidP="001A70DE">
      <w:pPr>
        <w:pStyle w:val="Default"/>
        <w:numPr>
          <w:ilvl w:val="0"/>
          <w:numId w:val="88"/>
        </w:numPr>
        <w:spacing w:line="360" w:lineRule="auto"/>
        <w:ind w:left="709"/>
        <w:jc w:val="both"/>
        <w:rPr>
          <w:color w:val="auto"/>
          <w:sz w:val="22"/>
          <w:szCs w:val="22"/>
        </w:rPr>
      </w:pPr>
      <w:r>
        <w:rPr>
          <w:color w:val="auto"/>
          <w:sz w:val="22"/>
          <w:szCs w:val="22"/>
        </w:rPr>
        <w:lastRenderedPageBreak/>
        <w:t xml:space="preserve">brak dostępu do </w:t>
      </w:r>
      <w:proofErr w:type="spellStart"/>
      <w:r>
        <w:rPr>
          <w:color w:val="auto"/>
          <w:sz w:val="22"/>
          <w:szCs w:val="22"/>
        </w:rPr>
        <w:t>internetu</w:t>
      </w:r>
      <w:proofErr w:type="spellEnd"/>
      <w:r>
        <w:rPr>
          <w:color w:val="auto"/>
          <w:sz w:val="22"/>
          <w:szCs w:val="22"/>
        </w:rPr>
        <w:t xml:space="preserve"> szerokopasmowego</w:t>
      </w:r>
      <w:r w:rsidR="004924EC" w:rsidRPr="00DB72C7">
        <w:rPr>
          <w:color w:val="auto"/>
          <w:sz w:val="22"/>
          <w:szCs w:val="22"/>
        </w:rPr>
        <w:t xml:space="preserve">. </w:t>
      </w:r>
    </w:p>
    <w:p w:rsidR="00FF3798" w:rsidRPr="004359BA" w:rsidRDefault="004359BA" w:rsidP="00FF3798">
      <w:pPr>
        <w:pStyle w:val="Nagwek1"/>
        <w:jc w:val="both"/>
      </w:pPr>
      <w:bookmarkStart w:id="161" w:name="_Toc275770918"/>
      <w:r w:rsidRPr="004359BA">
        <w:t xml:space="preserve">5. ANALIZA </w:t>
      </w:r>
      <w:r>
        <w:t>SWOT</w:t>
      </w:r>
      <w:bookmarkEnd w:id="161"/>
    </w:p>
    <w:p w:rsidR="00AD086B" w:rsidRPr="00DB72C7" w:rsidRDefault="00AD086B" w:rsidP="00AD086B"/>
    <w:p w:rsidR="003C387C" w:rsidRPr="003C387C" w:rsidRDefault="003C387C" w:rsidP="003C387C">
      <w:pPr>
        <w:jc w:val="both"/>
        <w:rPr>
          <w:rFonts w:ascii="Arial" w:hAnsi="Arial" w:cs="Arial"/>
          <w:sz w:val="22"/>
          <w:szCs w:val="22"/>
        </w:rPr>
      </w:pPr>
      <w:r w:rsidRPr="003C387C">
        <w:rPr>
          <w:rFonts w:ascii="Arial" w:hAnsi="Arial" w:cs="Arial"/>
          <w:sz w:val="22"/>
          <w:szCs w:val="22"/>
        </w:rPr>
        <w:t xml:space="preserve">Przydatnym narzędziem badania ogólnej sytuacji gminy jest analiza SWOT. Jest to jednocześnie kompleksowa metoda planowania strategicznego, pozwalająca odpowiedzieć na pytanie: „gdzie jesteśmy”. Jej nazwa pochodzi od pierwszych liter słów angielskich: </w:t>
      </w:r>
      <w:proofErr w:type="spellStart"/>
      <w:r w:rsidRPr="003C387C">
        <w:rPr>
          <w:rFonts w:ascii="Arial" w:hAnsi="Arial" w:cs="Arial"/>
          <w:i/>
          <w:iCs/>
          <w:sz w:val="22"/>
          <w:szCs w:val="22"/>
        </w:rPr>
        <w:t>strenghts</w:t>
      </w:r>
      <w:proofErr w:type="spellEnd"/>
      <w:r w:rsidRPr="003C387C">
        <w:rPr>
          <w:rFonts w:ascii="Arial" w:hAnsi="Arial" w:cs="Arial"/>
          <w:i/>
          <w:iCs/>
          <w:sz w:val="22"/>
          <w:szCs w:val="22"/>
        </w:rPr>
        <w:t xml:space="preserve"> </w:t>
      </w:r>
      <w:r w:rsidRPr="003C387C">
        <w:rPr>
          <w:rFonts w:ascii="Arial" w:hAnsi="Arial" w:cs="Arial"/>
          <w:sz w:val="22"/>
          <w:szCs w:val="22"/>
        </w:rPr>
        <w:t xml:space="preserve">(mocne strony gminy), </w:t>
      </w:r>
      <w:proofErr w:type="spellStart"/>
      <w:r w:rsidRPr="003C387C">
        <w:rPr>
          <w:rFonts w:ascii="Arial" w:hAnsi="Arial" w:cs="Arial"/>
          <w:i/>
          <w:iCs/>
          <w:sz w:val="22"/>
          <w:szCs w:val="22"/>
        </w:rPr>
        <w:t>weaknesses</w:t>
      </w:r>
      <w:proofErr w:type="spellEnd"/>
      <w:r w:rsidRPr="003C387C">
        <w:rPr>
          <w:rFonts w:ascii="Arial" w:hAnsi="Arial" w:cs="Arial"/>
          <w:i/>
          <w:iCs/>
          <w:sz w:val="22"/>
          <w:szCs w:val="22"/>
        </w:rPr>
        <w:t xml:space="preserve"> </w:t>
      </w:r>
      <w:r w:rsidRPr="003C387C">
        <w:rPr>
          <w:rFonts w:ascii="Arial" w:hAnsi="Arial" w:cs="Arial"/>
          <w:sz w:val="22"/>
          <w:szCs w:val="22"/>
        </w:rPr>
        <w:t xml:space="preserve">(słabe strony gminy), </w:t>
      </w:r>
      <w:proofErr w:type="spellStart"/>
      <w:r w:rsidRPr="003C387C">
        <w:rPr>
          <w:rFonts w:ascii="Arial" w:hAnsi="Arial" w:cs="Arial"/>
          <w:i/>
          <w:iCs/>
          <w:sz w:val="22"/>
          <w:szCs w:val="22"/>
        </w:rPr>
        <w:t>opportunities</w:t>
      </w:r>
      <w:proofErr w:type="spellEnd"/>
      <w:r w:rsidRPr="003C387C">
        <w:rPr>
          <w:rFonts w:ascii="Arial" w:hAnsi="Arial" w:cs="Arial"/>
          <w:i/>
          <w:iCs/>
          <w:sz w:val="22"/>
          <w:szCs w:val="22"/>
        </w:rPr>
        <w:t xml:space="preserve"> </w:t>
      </w:r>
      <w:r w:rsidRPr="003C387C">
        <w:rPr>
          <w:rFonts w:ascii="Arial" w:hAnsi="Arial" w:cs="Arial"/>
          <w:sz w:val="22"/>
          <w:szCs w:val="22"/>
        </w:rPr>
        <w:t xml:space="preserve">(szanse występujące w otoczeniu), </w:t>
      </w:r>
      <w:proofErr w:type="spellStart"/>
      <w:r w:rsidRPr="003C387C">
        <w:rPr>
          <w:rFonts w:ascii="Arial" w:hAnsi="Arial" w:cs="Arial"/>
          <w:i/>
          <w:iCs/>
          <w:sz w:val="22"/>
          <w:szCs w:val="22"/>
        </w:rPr>
        <w:t>threats</w:t>
      </w:r>
      <w:proofErr w:type="spellEnd"/>
      <w:r w:rsidRPr="003C387C">
        <w:rPr>
          <w:rFonts w:ascii="Arial" w:hAnsi="Arial" w:cs="Arial"/>
          <w:i/>
          <w:iCs/>
          <w:sz w:val="22"/>
          <w:szCs w:val="22"/>
        </w:rPr>
        <w:t xml:space="preserve"> </w:t>
      </w:r>
      <w:r w:rsidRPr="003C387C">
        <w:rPr>
          <w:rFonts w:ascii="Arial" w:hAnsi="Arial" w:cs="Arial"/>
          <w:sz w:val="22"/>
          <w:szCs w:val="22"/>
        </w:rPr>
        <w:t>(zagrożenia występujące w otoczeniu). Analiza SWOT stała się nieodłącznym elementem procedur zarządzania strategicznego w różnych sferach życia społecznego i gospodarczego oraz w różnych skalach przestrzennych. Najczęściej stosowana jest jako synteza diagnozy wewnętrznych i zewnętrznych uwarunkowań funkcjonowania i rozwoju jednostek terytorialnych.</w:t>
      </w:r>
    </w:p>
    <w:p w:rsidR="003C387C" w:rsidRPr="003C387C" w:rsidRDefault="003C387C" w:rsidP="003C387C">
      <w:pPr>
        <w:pStyle w:val="Default"/>
        <w:jc w:val="both"/>
        <w:rPr>
          <w:color w:val="auto"/>
          <w:sz w:val="22"/>
          <w:szCs w:val="22"/>
        </w:rPr>
      </w:pPr>
      <w:r w:rsidRPr="003C387C">
        <w:rPr>
          <w:color w:val="auto"/>
          <w:sz w:val="22"/>
          <w:szCs w:val="22"/>
        </w:rPr>
        <w:t xml:space="preserve">Gmina nie jest samoistnym tworem, lecz funkcjonuje w określonym otoczeniu, które tworzą inne jednostki samorządowe, administracja rządowa i służby administracji specjalnych oraz ich wzajemne powiązania o charakterze organizacyjnym, społecznym, ekonomicznym, czy środowiskowym. Uwarunkowania zewnętrzne, które pozostają niezależne od decyzji władz lokalnych, w istotny sposób determinują rozwój danej społeczności, a wpływ ten może być pozytywny bądź negatywny. Władze gminy mogą jedynie monitorować zmiany, które zachodzą w jej otoczeniu, co pozwala na identyfikację istniejących, a także przyszłych szans i zagrożeń rozwoju i zminimalizuje wpływ ewentualnych, negatywnych skutków. Znajomość uwarunkowań gminy pozwala na podjęcie działań sprzyjających rozwojowi potencjału lokalnego i wykorzystaniu nadarzających się okazji. </w:t>
      </w:r>
    </w:p>
    <w:p w:rsidR="003C387C" w:rsidRPr="003C387C" w:rsidRDefault="003C387C" w:rsidP="003C387C">
      <w:pPr>
        <w:jc w:val="both"/>
        <w:rPr>
          <w:rFonts w:ascii="Arial" w:hAnsi="Arial" w:cs="Arial"/>
          <w:sz w:val="22"/>
          <w:szCs w:val="22"/>
        </w:rPr>
      </w:pPr>
      <w:r w:rsidRPr="003C387C">
        <w:rPr>
          <w:rFonts w:ascii="Arial" w:hAnsi="Arial" w:cs="Arial"/>
          <w:sz w:val="22"/>
          <w:szCs w:val="22"/>
        </w:rPr>
        <w:t>Celem analizy SWOT jest określenie i analiza czynników pod kątem pozytywnego i negatywnego wpływu na rozwój Gminy. Pozwala to wyodrębnić następujące grupy czynników, zjawisk i procesów:</w:t>
      </w:r>
    </w:p>
    <w:p w:rsidR="003C387C" w:rsidRPr="003C387C" w:rsidRDefault="003C387C" w:rsidP="003C387C">
      <w:pPr>
        <w:autoSpaceDE w:val="0"/>
        <w:autoSpaceDN w:val="0"/>
        <w:adjustRightInd w:val="0"/>
        <w:rPr>
          <w:rFonts w:ascii="Arial" w:hAnsi="Arial" w:cs="Arial"/>
          <w:color w:val="FF0000"/>
          <w:sz w:val="22"/>
          <w:szCs w:val="22"/>
        </w:rPr>
      </w:pPr>
    </w:p>
    <w:p w:rsidR="003C387C" w:rsidRPr="003C387C" w:rsidRDefault="003C387C" w:rsidP="003C387C">
      <w:pPr>
        <w:autoSpaceDE w:val="0"/>
        <w:autoSpaceDN w:val="0"/>
        <w:adjustRightInd w:val="0"/>
        <w:spacing w:after="182"/>
        <w:jc w:val="both"/>
        <w:rPr>
          <w:rFonts w:ascii="Arial" w:hAnsi="Arial" w:cs="Arial"/>
          <w:sz w:val="22"/>
          <w:szCs w:val="22"/>
        </w:rPr>
      </w:pPr>
      <w:r>
        <w:rPr>
          <w:rFonts w:ascii="Arial" w:hAnsi="Arial" w:cs="Arial"/>
          <w:i/>
          <w:iCs/>
          <w:sz w:val="22"/>
          <w:szCs w:val="22"/>
        </w:rPr>
        <w:t xml:space="preserve">- </w:t>
      </w:r>
      <w:r w:rsidRPr="003C387C">
        <w:rPr>
          <w:rFonts w:ascii="Arial" w:hAnsi="Arial" w:cs="Arial"/>
          <w:i/>
          <w:iCs/>
          <w:sz w:val="22"/>
          <w:szCs w:val="22"/>
        </w:rPr>
        <w:t xml:space="preserve">szanse – </w:t>
      </w:r>
      <w:r w:rsidRPr="003C387C">
        <w:rPr>
          <w:rFonts w:ascii="Arial" w:hAnsi="Arial" w:cs="Arial"/>
          <w:sz w:val="22"/>
          <w:szCs w:val="22"/>
        </w:rPr>
        <w:t xml:space="preserve">pozytywne zewnętrzne (zjawiska i tendencje w otoczeniu, które odpowiednio wykorzystane staną się impulsem do rozwoju), </w:t>
      </w:r>
    </w:p>
    <w:p w:rsidR="003C387C" w:rsidRPr="003C387C" w:rsidRDefault="003C387C" w:rsidP="003C387C">
      <w:pPr>
        <w:autoSpaceDE w:val="0"/>
        <w:autoSpaceDN w:val="0"/>
        <w:adjustRightInd w:val="0"/>
        <w:jc w:val="both"/>
        <w:rPr>
          <w:rFonts w:ascii="Arial" w:hAnsi="Arial" w:cs="Arial"/>
          <w:sz w:val="22"/>
          <w:szCs w:val="22"/>
        </w:rPr>
      </w:pPr>
      <w:r>
        <w:rPr>
          <w:rFonts w:ascii="Arial" w:hAnsi="Arial" w:cs="Arial"/>
          <w:sz w:val="22"/>
          <w:szCs w:val="22"/>
        </w:rPr>
        <w:t xml:space="preserve">- </w:t>
      </w:r>
      <w:r w:rsidRPr="003C387C">
        <w:rPr>
          <w:rFonts w:ascii="Arial" w:hAnsi="Arial" w:cs="Arial"/>
          <w:i/>
          <w:iCs/>
          <w:sz w:val="22"/>
          <w:szCs w:val="22"/>
        </w:rPr>
        <w:t xml:space="preserve">zagrożenia – </w:t>
      </w:r>
      <w:r w:rsidRPr="003C387C">
        <w:rPr>
          <w:rFonts w:ascii="Arial" w:hAnsi="Arial" w:cs="Arial"/>
          <w:sz w:val="22"/>
          <w:szCs w:val="22"/>
        </w:rPr>
        <w:t xml:space="preserve">negatywne zewnętrzne (wszystkie czynniki zewnętrzne, które postrzegamy jako bariery, utrudnienia dla rozwoju), </w:t>
      </w:r>
    </w:p>
    <w:p w:rsidR="003C387C" w:rsidRPr="003C387C" w:rsidRDefault="003C387C" w:rsidP="003C387C">
      <w:pPr>
        <w:autoSpaceDE w:val="0"/>
        <w:autoSpaceDN w:val="0"/>
        <w:adjustRightInd w:val="0"/>
        <w:rPr>
          <w:rFonts w:ascii="Arial" w:hAnsi="Arial" w:cs="Arial"/>
          <w:sz w:val="22"/>
          <w:szCs w:val="22"/>
        </w:rPr>
      </w:pPr>
    </w:p>
    <w:p w:rsidR="003C387C" w:rsidRPr="003C387C" w:rsidRDefault="003C387C" w:rsidP="003C387C">
      <w:pPr>
        <w:autoSpaceDE w:val="0"/>
        <w:autoSpaceDN w:val="0"/>
        <w:adjustRightInd w:val="0"/>
        <w:spacing w:after="182"/>
        <w:jc w:val="both"/>
        <w:rPr>
          <w:rFonts w:ascii="Arial" w:hAnsi="Arial" w:cs="Arial"/>
          <w:sz w:val="22"/>
          <w:szCs w:val="22"/>
        </w:rPr>
      </w:pPr>
      <w:r>
        <w:rPr>
          <w:rFonts w:ascii="Arial" w:hAnsi="Arial" w:cs="Arial"/>
          <w:sz w:val="22"/>
          <w:szCs w:val="22"/>
        </w:rPr>
        <w:t xml:space="preserve">- </w:t>
      </w:r>
      <w:r w:rsidRPr="003C387C">
        <w:rPr>
          <w:rFonts w:ascii="Arial" w:hAnsi="Arial" w:cs="Arial"/>
          <w:i/>
          <w:iCs/>
          <w:sz w:val="22"/>
          <w:szCs w:val="22"/>
        </w:rPr>
        <w:t xml:space="preserve">mocne strony – </w:t>
      </w:r>
      <w:r w:rsidRPr="003C387C">
        <w:rPr>
          <w:rFonts w:ascii="Arial" w:hAnsi="Arial" w:cs="Arial"/>
          <w:sz w:val="22"/>
          <w:szCs w:val="22"/>
        </w:rPr>
        <w:t xml:space="preserve">pozytywne wewnętrzne (atuty, walory gminy, które w sposób pozytywny wyróżniają ją w otoczeniu; gmina sama wpływa na te zjawiska), </w:t>
      </w:r>
    </w:p>
    <w:p w:rsidR="003C387C" w:rsidRPr="003C387C" w:rsidRDefault="003C387C" w:rsidP="003C387C">
      <w:pPr>
        <w:autoSpaceDE w:val="0"/>
        <w:autoSpaceDN w:val="0"/>
        <w:adjustRightInd w:val="0"/>
        <w:jc w:val="both"/>
        <w:rPr>
          <w:rFonts w:ascii="Arial" w:hAnsi="Arial" w:cs="Arial"/>
          <w:sz w:val="22"/>
          <w:szCs w:val="22"/>
        </w:rPr>
      </w:pPr>
      <w:r>
        <w:rPr>
          <w:rFonts w:ascii="Arial" w:hAnsi="Arial" w:cs="Arial"/>
          <w:sz w:val="22"/>
          <w:szCs w:val="22"/>
        </w:rPr>
        <w:t xml:space="preserve">- </w:t>
      </w:r>
      <w:r w:rsidRPr="003C387C">
        <w:rPr>
          <w:rFonts w:ascii="Arial" w:hAnsi="Arial" w:cs="Arial"/>
          <w:i/>
          <w:iCs/>
          <w:sz w:val="22"/>
          <w:szCs w:val="22"/>
        </w:rPr>
        <w:t xml:space="preserve">słabe strony – </w:t>
      </w:r>
      <w:r w:rsidRPr="003C387C">
        <w:rPr>
          <w:rFonts w:ascii="Arial" w:hAnsi="Arial" w:cs="Arial"/>
          <w:sz w:val="22"/>
          <w:szCs w:val="22"/>
        </w:rPr>
        <w:t xml:space="preserve">negatywne wewnętrzne ( zjawiska ograniczające możliwości rozwoju gminy, na które ona sama ma wpływ. Są one konsekwencją ograniczeń zasobów i niedostatecznych kwalifikacji). </w:t>
      </w:r>
    </w:p>
    <w:p w:rsidR="00AD086B" w:rsidRPr="00C55478" w:rsidRDefault="00AD086B" w:rsidP="00AD086B">
      <w:pPr>
        <w:autoSpaceDE w:val="0"/>
        <w:autoSpaceDN w:val="0"/>
        <w:adjustRightInd w:val="0"/>
        <w:ind w:left="720"/>
        <w:jc w:val="both"/>
        <w:rPr>
          <w:color w:val="FF0000"/>
          <w:sz w:val="22"/>
          <w:szCs w:val="22"/>
        </w:rPr>
      </w:pPr>
    </w:p>
    <w:p w:rsidR="00AD086B" w:rsidRPr="00EE06BB" w:rsidRDefault="00AD086B" w:rsidP="00DB72C7">
      <w:pPr>
        <w:pStyle w:val="Legenda"/>
        <w:rPr>
          <w:rFonts w:ascii="Arial" w:hAnsi="Arial" w:cs="Arial"/>
          <w:b w:val="0"/>
          <w:sz w:val="22"/>
          <w:szCs w:val="22"/>
        </w:rPr>
      </w:pPr>
      <w:bookmarkStart w:id="162" w:name="_Toc260902405"/>
      <w:bookmarkStart w:id="163" w:name="_Toc263236578"/>
      <w:bookmarkStart w:id="164" w:name="_Toc275770567"/>
      <w:r w:rsidRPr="00EE06BB">
        <w:rPr>
          <w:rFonts w:ascii="Arial" w:hAnsi="Arial" w:cs="Arial"/>
          <w:sz w:val="22"/>
          <w:szCs w:val="22"/>
        </w:rPr>
        <w:t>Tabela</w:t>
      </w:r>
      <w:r w:rsidR="00EE06BB" w:rsidRPr="00EE06BB">
        <w:rPr>
          <w:rFonts w:ascii="Arial" w:hAnsi="Arial" w:cs="Arial"/>
          <w:sz w:val="22"/>
          <w:szCs w:val="22"/>
        </w:rPr>
        <w:t xml:space="preserve"> nr</w:t>
      </w:r>
      <w:r w:rsidRPr="00EE06BB">
        <w:rPr>
          <w:rFonts w:ascii="Arial" w:hAnsi="Arial" w:cs="Arial"/>
          <w:sz w:val="22"/>
          <w:szCs w:val="22"/>
        </w:rPr>
        <w:t xml:space="preserve"> </w:t>
      </w:r>
      <w:r w:rsidR="005F4298" w:rsidRPr="00EE06BB">
        <w:rPr>
          <w:rFonts w:ascii="Arial" w:hAnsi="Arial" w:cs="Arial"/>
          <w:sz w:val="22"/>
          <w:szCs w:val="22"/>
        </w:rPr>
        <w:fldChar w:fldCharType="begin"/>
      </w:r>
      <w:r w:rsidRPr="00EE06BB">
        <w:rPr>
          <w:rFonts w:ascii="Arial" w:hAnsi="Arial" w:cs="Arial"/>
          <w:sz w:val="22"/>
          <w:szCs w:val="22"/>
        </w:rPr>
        <w:instrText xml:space="preserve"> SEQ Tabela \* ARABIC </w:instrText>
      </w:r>
      <w:r w:rsidR="005F4298" w:rsidRPr="00EE06BB">
        <w:rPr>
          <w:rFonts w:ascii="Arial" w:hAnsi="Arial" w:cs="Arial"/>
          <w:sz w:val="22"/>
          <w:szCs w:val="22"/>
        </w:rPr>
        <w:fldChar w:fldCharType="separate"/>
      </w:r>
      <w:r w:rsidR="008E1999">
        <w:rPr>
          <w:rFonts w:ascii="Arial" w:hAnsi="Arial" w:cs="Arial"/>
          <w:noProof/>
          <w:sz w:val="22"/>
          <w:szCs w:val="22"/>
        </w:rPr>
        <w:t>6</w:t>
      </w:r>
      <w:r w:rsidR="005F4298" w:rsidRPr="00EE06BB">
        <w:rPr>
          <w:rFonts w:ascii="Arial" w:hAnsi="Arial" w:cs="Arial"/>
          <w:sz w:val="22"/>
          <w:szCs w:val="22"/>
        </w:rPr>
        <w:fldChar w:fldCharType="end"/>
      </w:r>
      <w:r w:rsidRPr="00EE06BB">
        <w:rPr>
          <w:rFonts w:ascii="Arial" w:hAnsi="Arial" w:cs="Arial"/>
          <w:sz w:val="22"/>
          <w:szCs w:val="22"/>
        </w:rPr>
        <w:t>.</w:t>
      </w:r>
      <w:r w:rsidRPr="00EE06BB">
        <w:rPr>
          <w:rFonts w:ascii="Arial" w:hAnsi="Arial" w:cs="Arial"/>
          <w:b w:val="0"/>
          <w:sz w:val="22"/>
          <w:szCs w:val="22"/>
        </w:rPr>
        <w:t xml:space="preserve"> Analiza SWOT.</w:t>
      </w:r>
      <w:bookmarkEnd w:id="162"/>
      <w:bookmarkEnd w:id="163"/>
      <w:bookmarkEnd w:id="164"/>
    </w:p>
    <w:p w:rsidR="00AD086B" w:rsidRPr="00C55478" w:rsidRDefault="00AD086B" w:rsidP="00AD086B">
      <w:pPr>
        <w:rPr>
          <w:color w:val="FF0000"/>
        </w:rPr>
      </w:pPr>
    </w:p>
    <w:tbl>
      <w:tblPr>
        <w:tblW w:w="0" w:type="auto"/>
        <w:jc w:val="center"/>
        <w:tblLayout w:type="fixed"/>
        <w:tblLook w:val="04A0"/>
      </w:tblPr>
      <w:tblGrid>
        <w:gridCol w:w="4748"/>
        <w:gridCol w:w="4748"/>
      </w:tblGrid>
      <w:tr w:rsidR="00AD086B" w:rsidRPr="00367BD6">
        <w:trPr>
          <w:trHeight w:hRule="exact" w:val="567"/>
          <w:jc w:val="center"/>
        </w:trPr>
        <w:tc>
          <w:tcPr>
            <w:tcW w:w="4748" w:type="dxa"/>
            <w:tcBorders>
              <w:top w:val="threeDEmboss" w:sz="24" w:space="0" w:color="auto"/>
              <w:left w:val="threeDEmboss" w:sz="24" w:space="0" w:color="auto"/>
              <w:bottom w:val="threeDEmboss" w:sz="24" w:space="0" w:color="auto"/>
              <w:right w:val="threeDEmboss" w:sz="24" w:space="0" w:color="auto"/>
            </w:tcBorders>
            <w:vAlign w:val="center"/>
          </w:tcPr>
          <w:p w:rsidR="00AD086B" w:rsidRPr="00367BD6" w:rsidRDefault="00AD086B" w:rsidP="00586C02">
            <w:pPr>
              <w:widowControl w:val="0"/>
              <w:autoSpaceDE w:val="0"/>
              <w:autoSpaceDN w:val="0"/>
              <w:adjustRightInd w:val="0"/>
              <w:jc w:val="center"/>
              <w:rPr>
                <w:rFonts w:ascii="Arial" w:hAnsi="Arial" w:cs="Arial"/>
                <w:b/>
              </w:rPr>
            </w:pPr>
            <w:r w:rsidRPr="00367BD6">
              <w:rPr>
                <w:rFonts w:ascii="Arial" w:hAnsi="Arial" w:cs="Arial"/>
                <w:b/>
              </w:rPr>
              <w:t>Mocne strony</w:t>
            </w:r>
          </w:p>
        </w:tc>
        <w:tc>
          <w:tcPr>
            <w:tcW w:w="4748" w:type="dxa"/>
            <w:tcBorders>
              <w:top w:val="threeDEmboss" w:sz="24" w:space="0" w:color="auto"/>
              <w:left w:val="threeDEmboss" w:sz="24" w:space="0" w:color="auto"/>
              <w:bottom w:val="threeDEmboss" w:sz="24" w:space="0" w:color="auto"/>
              <w:right w:val="threeDEmboss" w:sz="24" w:space="0" w:color="auto"/>
            </w:tcBorders>
            <w:vAlign w:val="center"/>
          </w:tcPr>
          <w:p w:rsidR="00AD086B" w:rsidRPr="00367BD6" w:rsidRDefault="00AD086B" w:rsidP="00586C02">
            <w:pPr>
              <w:widowControl w:val="0"/>
              <w:autoSpaceDE w:val="0"/>
              <w:autoSpaceDN w:val="0"/>
              <w:adjustRightInd w:val="0"/>
              <w:jc w:val="center"/>
              <w:rPr>
                <w:rFonts w:ascii="Arial" w:hAnsi="Arial" w:cs="Arial"/>
                <w:b/>
              </w:rPr>
            </w:pPr>
            <w:r w:rsidRPr="00367BD6">
              <w:rPr>
                <w:rFonts w:ascii="Arial" w:hAnsi="Arial" w:cs="Arial"/>
                <w:b/>
              </w:rPr>
              <w:t>Słabe strony</w:t>
            </w:r>
          </w:p>
        </w:tc>
      </w:tr>
      <w:tr w:rsidR="00AD086B" w:rsidRPr="00367BD6">
        <w:trPr>
          <w:trHeight w:val="2268"/>
          <w:jc w:val="center"/>
        </w:trPr>
        <w:tc>
          <w:tcPr>
            <w:tcW w:w="4748" w:type="dxa"/>
            <w:tcBorders>
              <w:top w:val="threeDEmboss" w:sz="24" w:space="0" w:color="auto"/>
              <w:bottom w:val="single" w:sz="6" w:space="0" w:color="000000"/>
              <w:right w:val="single" w:sz="12" w:space="0" w:color="000000"/>
            </w:tcBorders>
            <w:shd w:val="pct25" w:color="808000" w:fill="FFFFFF"/>
          </w:tcPr>
          <w:p w:rsidR="00AD086B" w:rsidRPr="00367BD6" w:rsidRDefault="00AD086B" w:rsidP="00F6362E">
            <w:pPr>
              <w:pStyle w:val="Default"/>
              <w:widowControl w:val="0"/>
              <w:rPr>
                <w:color w:val="auto"/>
              </w:rPr>
            </w:pPr>
          </w:p>
          <w:tbl>
            <w:tblPr>
              <w:tblW w:w="4536" w:type="dxa"/>
              <w:tblBorders>
                <w:top w:val="nil"/>
                <w:left w:val="nil"/>
                <w:bottom w:val="nil"/>
                <w:right w:val="nil"/>
              </w:tblBorders>
              <w:tblLayout w:type="fixed"/>
              <w:tblLook w:val="0000"/>
            </w:tblPr>
            <w:tblGrid>
              <w:gridCol w:w="4536"/>
            </w:tblGrid>
            <w:tr w:rsidR="00AD086B" w:rsidRPr="00367BD6">
              <w:trPr>
                <w:trHeight w:val="565"/>
              </w:trPr>
              <w:tc>
                <w:tcPr>
                  <w:tcW w:w="4536" w:type="dxa"/>
                </w:tcPr>
                <w:p w:rsidR="00AD086B" w:rsidRPr="00367BD6" w:rsidRDefault="003C387C" w:rsidP="00F6362E">
                  <w:pPr>
                    <w:overflowPunct w:val="0"/>
                    <w:autoSpaceDE w:val="0"/>
                    <w:autoSpaceDN w:val="0"/>
                    <w:adjustRightInd w:val="0"/>
                    <w:rPr>
                      <w:rFonts w:ascii="Arial" w:hAnsi="Arial" w:cs="Arial"/>
                      <w:sz w:val="22"/>
                      <w:szCs w:val="22"/>
                    </w:rPr>
                  </w:pPr>
                  <w:r>
                    <w:rPr>
                      <w:rFonts w:ascii="Arial" w:hAnsi="Arial" w:cs="Arial"/>
                      <w:sz w:val="22"/>
                      <w:szCs w:val="22"/>
                    </w:rPr>
                    <w:t>1</w:t>
                  </w:r>
                  <w:r w:rsidR="000C66FF" w:rsidRPr="00367BD6">
                    <w:rPr>
                      <w:rFonts w:ascii="Arial" w:hAnsi="Arial" w:cs="Arial"/>
                      <w:sz w:val="22"/>
                      <w:szCs w:val="22"/>
                    </w:rPr>
                    <w:t xml:space="preserve">. </w:t>
                  </w:r>
                  <w:r w:rsidR="00AD086B" w:rsidRPr="00367BD6">
                    <w:rPr>
                      <w:rFonts w:ascii="Arial" w:hAnsi="Arial" w:cs="Arial"/>
                      <w:sz w:val="22"/>
                      <w:szCs w:val="22"/>
                    </w:rPr>
                    <w:t>Tranzytowe położenie miasta (drogowe) przy trasach prowadzących : Poznań-Gliwice, Kłodzko-Szczekociny.</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3C387C" w:rsidP="00F6362E">
                  <w:pPr>
                    <w:overflowPunct w:val="0"/>
                    <w:autoSpaceDE w:val="0"/>
                    <w:autoSpaceDN w:val="0"/>
                    <w:adjustRightInd w:val="0"/>
                    <w:rPr>
                      <w:rFonts w:ascii="Arial" w:hAnsi="Arial" w:cs="Arial"/>
                      <w:sz w:val="22"/>
                      <w:szCs w:val="22"/>
                    </w:rPr>
                  </w:pPr>
                  <w:r>
                    <w:rPr>
                      <w:rFonts w:ascii="Arial" w:hAnsi="Arial" w:cs="Arial"/>
                      <w:sz w:val="22"/>
                      <w:szCs w:val="22"/>
                    </w:rPr>
                    <w:t>2</w:t>
                  </w:r>
                  <w:r w:rsidR="00AD086B" w:rsidRPr="00367BD6">
                    <w:rPr>
                      <w:rFonts w:ascii="Arial" w:hAnsi="Arial" w:cs="Arial"/>
                      <w:sz w:val="22"/>
                      <w:szCs w:val="22"/>
                    </w:rPr>
                    <w:t>.Bliskość Opola, miasta wojewódzkiego              o wielokulturowym znaczeniu.</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3C387C" w:rsidP="00F6362E">
                  <w:pPr>
                    <w:overflowPunct w:val="0"/>
                    <w:autoSpaceDE w:val="0"/>
                    <w:autoSpaceDN w:val="0"/>
                    <w:adjustRightInd w:val="0"/>
                    <w:rPr>
                      <w:rFonts w:ascii="Arial" w:hAnsi="Arial" w:cs="Arial"/>
                      <w:sz w:val="22"/>
                      <w:szCs w:val="22"/>
                    </w:rPr>
                  </w:pPr>
                  <w:r>
                    <w:rPr>
                      <w:rFonts w:ascii="Arial" w:hAnsi="Arial" w:cs="Arial"/>
                      <w:sz w:val="22"/>
                      <w:szCs w:val="22"/>
                    </w:rPr>
                    <w:t>3</w:t>
                  </w:r>
                  <w:r w:rsidR="00AD086B" w:rsidRPr="00367BD6">
                    <w:rPr>
                      <w:rFonts w:ascii="Arial" w:hAnsi="Arial" w:cs="Arial"/>
                      <w:sz w:val="22"/>
                      <w:szCs w:val="22"/>
                    </w:rPr>
                    <w:t>.</w:t>
                  </w:r>
                  <w:r w:rsidR="000C66FF" w:rsidRPr="00367BD6">
                    <w:rPr>
                      <w:rFonts w:ascii="Arial" w:hAnsi="Arial" w:cs="Arial"/>
                      <w:sz w:val="22"/>
                      <w:szCs w:val="22"/>
                    </w:rPr>
                    <w:t xml:space="preserve"> Gmina </w:t>
                  </w:r>
                  <w:r w:rsidR="00AD086B" w:rsidRPr="00367BD6">
                    <w:rPr>
                      <w:rFonts w:ascii="Arial" w:hAnsi="Arial" w:cs="Arial"/>
                      <w:sz w:val="22"/>
                      <w:szCs w:val="22"/>
                    </w:rPr>
                    <w:t>o tradycji usług stolarskich.</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3C387C" w:rsidP="00F6362E">
                  <w:pPr>
                    <w:pStyle w:val="Default"/>
                    <w:jc w:val="left"/>
                    <w:rPr>
                      <w:color w:val="auto"/>
                      <w:sz w:val="22"/>
                      <w:szCs w:val="22"/>
                    </w:rPr>
                  </w:pPr>
                  <w:r>
                    <w:rPr>
                      <w:color w:val="auto"/>
                      <w:sz w:val="22"/>
                      <w:szCs w:val="22"/>
                    </w:rPr>
                    <w:t>4</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Dobra dostępność komunikacyjna.</w:t>
                  </w:r>
                </w:p>
                <w:p w:rsidR="00AD086B" w:rsidRPr="00367BD6" w:rsidRDefault="00AD086B" w:rsidP="00F6362E">
                  <w:pPr>
                    <w:pStyle w:val="Default"/>
                    <w:jc w:val="left"/>
                    <w:rPr>
                      <w:color w:val="auto"/>
                      <w:sz w:val="22"/>
                      <w:szCs w:val="22"/>
                    </w:rPr>
                  </w:pPr>
                </w:p>
                <w:p w:rsidR="00AD086B" w:rsidRPr="00367BD6" w:rsidRDefault="003C387C" w:rsidP="00F6362E">
                  <w:pPr>
                    <w:pStyle w:val="Default"/>
                    <w:jc w:val="left"/>
                    <w:rPr>
                      <w:color w:val="auto"/>
                      <w:sz w:val="22"/>
                      <w:szCs w:val="22"/>
                    </w:rPr>
                  </w:pPr>
                  <w:r>
                    <w:rPr>
                      <w:color w:val="auto"/>
                      <w:sz w:val="22"/>
                      <w:szCs w:val="22"/>
                    </w:rPr>
                    <w:t>5</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Rozwinięta gospodarka odpadami.</w:t>
                  </w:r>
                </w:p>
                <w:p w:rsidR="00AD086B" w:rsidRPr="00367BD6" w:rsidRDefault="00AD086B" w:rsidP="00F6362E">
                  <w:pPr>
                    <w:pStyle w:val="Default"/>
                    <w:jc w:val="left"/>
                    <w:rPr>
                      <w:color w:val="auto"/>
                      <w:sz w:val="22"/>
                      <w:szCs w:val="22"/>
                    </w:rPr>
                  </w:pPr>
                </w:p>
                <w:p w:rsidR="00AD086B" w:rsidRPr="00367BD6" w:rsidRDefault="003C387C" w:rsidP="00F6362E">
                  <w:pPr>
                    <w:pStyle w:val="Default"/>
                    <w:jc w:val="left"/>
                    <w:rPr>
                      <w:color w:val="auto"/>
                      <w:sz w:val="22"/>
                      <w:szCs w:val="22"/>
                    </w:rPr>
                  </w:pPr>
                  <w:r>
                    <w:rPr>
                      <w:color w:val="auto"/>
                      <w:sz w:val="22"/>
                      <w:szCs w:val="22"/>
                    </w:rPr>
                    <w:t>6</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Dobry stan środowiska naturalnego.</w:t>
                  </w:r>
                </w:p>
                <w:p w:rsidR="00AD086B" w:rsidRPr="00367BD6" w:rsidRDefault="00AD086B" w:rsidP="00F6362E">
                  <w:pPr>
                    <w:pStyle w:val="Default"/>
                    <w:jc w:val="left"/>
                    <w:rPr>
                      <w:color w:val="auto"/>
                      <w:sz w:val="22"/>
                      <w:szCs w:val="22"/>
                    </w:rPr>
                  </w:pPr>
                </w:p>
                <w:p w:rsidR="00AD086B" w:rsidRPr="00367BD6" w:rsidRDefault="003C387C" w:rsidP="00F6362E">
                  <w:pPr>
                    <w:pStyle w:val="Default"/>
                    <w:jc w:val="left"/>
                    <w:rPr>
                      <w:color w:val="auto"/>
                      <w:sz w:val="22"/>
                      <w:szCs w:val="22"/>
                    </w:rPr>
                  </w:pPr>
                  <w:r>
                    <w:rPr>
                      <w:color w:val="auto"/>
                      <w:sz w:val="22"/>
                      <w:szCs w:val="22"/>
                    </w:rPr>
                    <w:t>7</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Wysoki poziom oświaty podstawowej                      i odznaczający się wysoki poziom oświaty gimnazjalnej.</w:t>
                  </w:r>
                </w:p>
                <w:p w:rsidR="00AD086B" w:rsidRPr="00367BD6" w:rsidRDefault="00AD086B" w:rsidP="00F6362E">
                  <w:pPr>
                    <w:pStyle w:val="Default"/>
                    <w:jc w:val="left"/>
                    <w:rPr>
                      <w:color w:val="auto"/>
                      <w:sz w:val="22"/>
                      <w:szCs w:val="22"/>
                    </w:rPr>
                  </w:pPr>
                </w:p>
                <w:p w:rsidR="00AD086B" w:rsidRPr="00367BD6" w:rsidRDefault="003C387C" w:rsidP="00F6362E">
                  <w:pPr>
                    <w:pStyle w:val="Default"/>
                    <w:jc w:val="left"/>
                    <w:rPr>
                      <w:color w:val="auto"/>
                      <w:sz w:val="22"/>
                      <w:szCs w:val="22"/>
                    </w:rPr>
                  </w:pPr>
                  <w:r>
                    <w:rPr>
                      <w:color w:val="auto"/>
                      <w:sz w:val="22"/>
                      <w:szCs w:val="22"/>
                    </w:rPr>
                    <w:t>8</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Rozwinięta infrastruktura sportowa.</w:t>
                  </w:r>
                </w:p>
                <w:p w:rsidR="00AD086B" w:rsidRPr="00367BD6" w:rsidRDefault="00AD086B" w:rsidP="00F6362E">
                  <w:pPr>
                    <w:pStyle w:val="Default"/>
                    <w:jc w:val="left"/>
                    <w:rPr>
                      <w:color w:val="auto"/>
                      <w:sz w:val="22"/>
                      <w:szCs w:val="22"/>
                    </w:rPr>
                  </w:pPr>
                </w:p>
                <w:p w:rsidR="00AD086B" w:rsidRPr="00367BD6" w:rsidRDefault="003C387C" w:rsidP="00F6362E">
                  <w:pPr>
                    <w:pStyle w:val="Default"/>
                    <w:jc w:val="left"/>
                    <w:rPr>
                      <w:color w:val="auto"/>
                      <w:sz w:val="22"/>
                      <w:szCs w:val="22"/>
                    </w:rPr>
                  </w:pPr>
                  <w:r>
                    <w:rPr>
                      <w:color w:val="auto"/>
                      <w:sz w:val="22"/>
                      <w:szCs w:val="22"/>
                    </w:rPr>
                    <w:t>9</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Istniejąca oczyszczalnia ścieków posiadająca rezerwę.</w:t>
                  </w:r>
                </w:p>
                <w:p w:rsidR="00AD086B" w:rsidRPr="00367BD6" w:rsidRDefault="00AD086B" w:rsidP="00F6362E">
                  <w:pPr>
                    <w:pStyle w:val="Default"/>
                    <w:jc w:val="left"/>
                    <w:rPr>
                      <w:color w:val="auto"/>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1</w:t>
                  </w:r>
                  <w:r w:rsidR="00DD6DED">
                    <w:rPr>
                      <w:rFonts w:ascii="Arial" w:hAnsi="Arial" w:cs="Arial"/>
                      <w:sz w:val="22"/>
                      <w:szCs w:val="22"/>
                    </w:rPr>
                    <w:t>0</w:t>
                  </w:r>
                  <w:r w:rsidRPr="00367BD6">
                    <w:rPr>
                      <w:rFonts w:ascii="Arial" w:hAnsi="Arial" w:cs="Arial"/>
                      <w:sz w:val="22"/>
                      <w:szCs w:val="22"/>
                    </w:rPr>
                    <w:t>.</w:t>
                  </w:r>
                  <w:r w:rsidR="000C66FF" w:rsidRPr="00367BD6">
                    <w:rPr>
                      <w:rFonts w:ascii="Arial" w:hAnsi="Arial" w:cs="Arial"/>
                      <w:sz w:val="22"/>
                      <w:szCs w:val="22"/>
                    </w:rPr>
                    <w:t xml:space="preserve"> </w:t>
                  </w:r>
                  <w:r w:rsidRPr="00367BD6">
                    <w:rPr>
                      <w:rFonts w:ascii="Arial" w:hAnsi="Arial" w:cs="Arial"/>
                      <w:sz w:val="22"/>
                      <w:szCs w:val="22"/>
                    </w:rPr>
                    <w:t>Studium uwarunkowań i kierunków zagospodarowania przestrzennego miasta</w:t>
                  </w:r>
                  <w:r w:rsidR="000C66FF" w:rsidRPr="00367BD6">
                    <w:rPr>
                      <w:rFonts w:ascii="Arial" w:hAnsi="Arial" w:cs="Arial"/>
                      <w:sz w:val="22"/>
                      <w:szCs w:val="22"/>
                    </w:rPr>
                    <w:t xml:space="preserve">              </w:t>
                  </w:r>
                  <w:r w:rsidRPr="00367BD6">
                    <w:rPr>
                      <w:rFonts w:ascii="Arial" w:hAnsi="Arial" w:cs="Arial"/>
                      <w:sz w:val="22"/>
                      <w:szCs w:val="22"/>
                    </w:rPr>
                    <w:t xml:space="preserve"> </w:t>
                  </w:r>
                  <w:r w:rsidR="000C66FF" w:rsidRPr="00367BD6">
                    <w:rPr>
                      <w:rFonts w:ascii="Arial" w:hAnsi="Arial" w:cs="Arial"/>
                      <w:sz w:val="22"/>
                      <w:szCs w:val="22"/>
                    </w:rPr>
                    <w:t>i gminy Dobrodzień</w:t>
                  </w:r>
                  <w:r w:rsidRPr="00367BD6">
                    <w:rPr>
                      <w:rFonts w:ascii="Arial" w:hAnsi="Arial" w:cs="Arial"/>
                      <w:sz w:val="22"/>
                      <w:szCs w:val="22"/>
                    </w:rPr>
                    <w:t xml:space="preserve"> z określeniem przeznaczenia terenów pod inwestycje.</w:t>
                  </w:r>
                </w:p>
                <w:p w:rsidR="00AD086B" w:rsidRPr="00367BD6" w:rsidRDefault="00AD086B" w:rsidP="00F6362E">
                  <w:pPr>
                    <w:pStyle w:val="Default"/>
                    <w:jc w:val="left"/>
                    <w:rPr>
                      <w:color w:val="auto"/>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1</w:t>
                  </w:r>
                  <w:r w:rsidR="00DD6DED">
                    <w:rPr>
                      <w:rFonts w:ascii="Arial" w:hAnsi="Arial" w:cs="Arial"/>
                      <w:sz w:val="22"/>
                      <w:szCs w:val="22"/>
                    </w:rPr>
                    <w:t>1</w:t>
                  </w:r>
                  <w:r w:rsidRPr="00367BD6">
                    <w:rPr>
                      <w:rFonts w:ascii="Arial" w:hAnsi="Arial" w:cs="Arial"/>
                      <w:sz w:val="22"/>
                      <w:szCs w:val="22"/>
                    </w:rPr>
                    <w:t>.</w:t>
                  </w:r>
                  <w:r w:rsidR="000C66FF" w:rsidRPr="00367BD6">
                    <w:rPr>
                      <w:rFonts w:ascii="Arial" w:hAnsi="Arial" w:cs="Arial"/>
                      <w:sz w:val="22"/>
                      <w:szCs w:val="22"/>
                    </w:rPr>
                    <w:t xml:space="preserve"> </w:t>
                  </w:r>
                  <w:r w:rsidRPr="00367BD6">
                    <w:rPr>
                      <w:rFonts w:ascii="Arial" w:hAnsi="Arial" w:cs="Arial"/>
                      <w:sz w:val="22"/>
                      <w:szCs w:val="22"/>
                    </w:rPr>
                    <w:t>System zwolnień z podatku od nieruchomości.</w:t>
                  </w:r>
                </w:p>
                <w:p w:rsidR="00AD086B" w:rsidRPr="00367BD6" w:rsidRDefault="00AD086B" w:rsidP="00F6362E">
                  <w:pPr>
                    <w:pStyle w:val="Default"/>
                    <w:jc w:val="left"/>
                    <w:rPr>
                      <w:color w:val="auto"/>
                      <w:sz w:val="22"/>
                      <w:szCs w:val="22"/>
                    </w:rPr>
                  </w:pPr>
                </w:p>
                <w:p w:rsidR="00AD086B" w:rsidRPr="00367BD6" w:rsidRDefault="00AD086B" w:rsidP="00F6362E">
                  <w:pPr>
                    <w:pStyle w:val="Default"/>
                    <w:jc w:val="left"/>
                    <w:rPr>
                      <w:color w:val="auto"/>
                      <w:sz w:val="22"/>
                      <w:szCs w:val="22"/>
                    </w:rPr>
                  </w:pPr>
                  <w:r w:rsidRPr="00367BD6">
                    <w:rPr>
                      <w:color w:val="auto"/>
                      <w:sz w:val="22"/>
                      <w:szCs w:val="22"/>
                    </w:rPr>
                    <w:t>1</w:t>
                  </w:r>
                  <w:r w:rsidR="00DD6DED">
                    <w:rPr>
                      <w:color w:val="auto"/>
                      <w:sz w:val="22"/>
                      <w:szCs w:val="22"/>
                    </w:rPr>
                    <w:t>2</w:t>
                  </w:r>
                  <w:r w:rsidRPr="00367BD6">
                    <w:rPr>
                      <w:color w:val="auto"/>
                      <w:sz w:val="22"/>
                      <w:szCs w:val="22"/>
                    </w:rPr>
                    <w:t>.</w:t>
                  </w:r>
                  <w:r w:rsidR="000C66FF" w:rsidRPr="00367BD6">
                    <w:rPr>
                      <w:color w:val="auto"/>
                      <w:sz w:val="22"/>
                      <w:szCs w:val="22"/>
                    </w:rPr>
                    <w:t xml:space="preserve"> </w:t>
                  </w:r>
                  <w:r w:rsidR="00DD6DED">
                    <w:rPr>
                      <w:color w:val="auto"/>
                      <w:sz w:val="22"/>
                      <w:szCs w:val="22"/>
                    </w:rPr>
                    <w:t>P</w:t>
                  </w:r>
                  <w:r w:rsidRPr="00367BD6">
                    <w:rPr>
                      <w:color w:val="auto"/>
                      <w:sz w:val="22"/>
                      <w:szCs w:val="22"/>
                    </w:rPr>
                    <w:t>racowitość mieszkańców.</w:t>
                  </w:r>
                </w:p>
                <w:p w:rsidR="00AD086B" w:rsidRPr="00367BD6" w:rsidRDefault="00AD086B" w:rsidP="00F6362E">
                  <w:pPr>
                    <w:pStyle w:val="Default"/>
                    <w:jc w:val="left"/>
                    <w:rPr>
                      <w:color w:val="auto"/>
                      <w:sz w:val="22"/>
                      <w:szCs w:val="22"/>
                    </w:rPr>
                  </w:pPr>
                </w:p>
                <w:p w:rsidR="00AD086B" w:rsidRPr="00367BD6" w:rsidRDefault="00AD086B" w:rsidP="00F6362E">
                  <w:pPr>
                    <w:pStyle w:val="Default"/>
                    <w:jc w:val="left"/>
                    <w:rPr>
                      <w:color w:val="auto"/>
                      <w:sz w:val="22"/>
                      <w:szCs w:val="22"/>
                    </w:rPr>
                  </w:pPr>
                  <w:r w:rsidRPr="00367BD6">
                    <w:rPr>
                      <w:color w:val="auto"/>
                      <w:sz w:val="22"/>
                      <w:szCs w:val="22"/>
                    </w:rPr>
                    <w:t>1</w:t>
                  </w:r>
                  <w:r w:rsidR="00DD6DED">
                    <w:rPr>
                      <w:color w:val="auto"/>
                      <w:sz w:val="22"/>
                      <w:szCs w:val="22"/>
                    </w:rPr>
                    <w:t>3</w:t>
                  </w:r>
                  <w:r w:rsidRPr="00367BD6">
                    <w:rPr>
                      <w:color w:val="auto"/>
                      <w:sz w:val="22"/>
                      <w:szCs w:val="22"/>
                    </w:rPr>
                    <w:t>.</w:t>
                  </w:r>
                  <w:r w:rsidR="000C66FF" w:rsidRPr="00367BD6">
                    <w:rPr>
                      <w:color w:val="auto"/>
                      <w:sz w:val="22"/>
                      <w:szCs w:val="22"/>
                    </w:rPr>
                    <w:t xml:space="preserve"> </w:t>
                  </w:r>
                  <w:r w:rsidRPr="00367BD6">
                    <w:rPr>
                      <w:color w:val="auto"/>
                      <w:sz w:val="22"/>
                      <w:szCs w:val="22"/>
                    </w:rPr>
                    <w:t>Spore zasoby kapitału społecznego.</w:t>
                  </w:r>
                </w:p>
                <w:p w:rsidR="00AD086B" w:rsidRPr="00367BD6" w:rsidRDefault="00AD086B" w:rsidP="00F6362E">
                  <w:pPr>
                    <w:pStyle w:val="Default"/>
                    <w:jc w:val="left"/>
                    <w:rPr>
                      <w:color w:val="auto"/>
                      <w:sz w:val="22"/>
                      <w:szCs w:val="22"/>
                    </w:rPr>
                  </w:pPr>
                </w:p>
                <w:tbl>
                  <w:tblPr>
                    <w:tblW w:w="0" w:type="auto"/>
                    <w:tblBorders>
                      <w:top w:val="nil"/>
                      <w:left w:val="nil"/>
                      <w:bottom w:val="nil"/>
                      <w:right w:val="nil"/>
                    </w:tblBorders>
                    <w:tblLayout w:type="fixed"/>
                    <w:tblLook w:val="0000"/>
                  </w:tblPr>
                  <w:tblGrid>
                    <w:gridCol w:w="4287"/>
                  </w:tblGrid>
                  <w:tr w:rsidR="00AD086B" w:rsidRPr="00367BD6">
                    <w:trPr>
                      <w:trHeight w:val="416"/>
                    </w:trPr>
                    <w:tc>
                      <w:tcPr>
                        <w:tcW w:w="4287" w:type="dxa"/>
                      </w:tcPr>
                      <w:p w:rsidR="00AD086B" w:rsidRPr="00367BD6" w:rsidRDefault="00AD086B" w:rsidP="00F6362E">
                        <w:pPr>
                          <w:overflowPunct w:val="0"/>
                          <w:autoSpaceDE w:val="0"/>
                          <w:autoSpaceDN w:val="0"/>
                          <w:adjustRightInd w:val="0"/>
                          <w:ind w:left="-74"/>
                          <w:rPr>
                            <w:rFonts w:ascii="Arial" w:hAnsi="Arial" w:cs="Arial"/>
                            <w:sz w:val="22"/>
                            <w:szCs w:val="22"/>
                          </w:rPr>
                        </w:pPr>
                        <w:r w:rsidRPr="00367BD6">
                          <w:rPr>
                            <w:rFonts w:ascii="Arial" w:hAnsi="Arial" w:cs="Arial"/>
                            <w:sz w:val="22"/>
                            <w:szCs w:val="22"/>
                          </w:rPr>
                          <w:t>1</w:t>
                        </w:r>
                        <w:r w:rsidR="00DD6DED">
                          <w:rPr>
                            <w:rFonts w:ascii="Arial" w:hAnsi="Arial" w:cs="Arial"/>
                            <w:sz w:val="22"/>
                            <w:szCs w:val="22"/>
                          </w:rPr>
                          <w:t>4</w:t>
                        </w:r>
                        <w:r w:rsidRPr="00367BD6">
                          <w:rPr>
                            <w:rFonts w:ascii="Arial" w:hAnsi="Arial" w:cs="Arial"/>
                            <w:sz w:val="22"/>
                            <w:szCs w:val="22"/>
                          </w:rPr>
                          <w:t>. Przyjazna ob</w:t>
                        </w:r>
                        <w:r w:rsidR="000C66FF" w:rsidRPr="00367BD6">
                          <w:rPr>
                            <w:rFonts w:ascii="Arial" w:hAnsi="Arial" w:cs="Arial"/>
                            <w:sz w:val="22"/>
                            <w:szCs w:val="22"/>
                          </w:rPr>
                          <w:t>sługa klientów Urzędu Miejskiego</w:t>
                        </w:r>
                        <w:r w:rsidRPr="00367BD6">
                          <w:rPr>
                            <w:rFonts w:ascii="Arial" w:hAnsi="Arial" w:cs="Arial"/>
                            <w:sz w:val="22"/>
                            <w:szCs w:val="22"/>
                          </w:rPr>
                          <w:t xml:space="preserve">  (gmina  posiada certyfikat „Przejrzysta Gmina).</w:t>
                        </w:r>
                      </w:p>
                      <w:p w:rsidR="00AD086B" w:rsidRPr="00367BD6" w:rsidRDefault="00AD086B" w:rsidP="00F6362E">
                        <w:pPr>
                          <w:autoSpaceDE w:val="0"/>
                          <w:autoSpaceDN w:val="0"/>
                          <w:adjustRightInd w:val="0"/>
                          <w:ind w:left="-74"/>
                          <w:rPr>
                            <w:rFonts w:ascii="Arial" w:hAnsi="Arial" w:cs="Arial"/>
                            <w:sz w:val="22"/>
                            <w:szCs w:val="22"/>
                          </w:rPr>
                        </w:pPr>
                      </w:p>
                      <w:p w:rsidR="00AD086B" w:rsidRPr="00367BD6" w:rsidRDefault="00AD086B" w:rsidP="00F6362E">
                        <w:pPr>
                          <w:overflowPunct w:val="0"/>
                          <w:autoSpaceDE w:val="0"/>
                          <w:autoSpaceDN w:val="0"/>
                          <w:adjustRightInd w:val="0"/>
                          <w:ind w:left="-74"/>
                          <w:rPr>
                            <w:rFonts w:ascii="Arial" w:hAnsi="Arial" w:cs="Arial"/>
                            <w:sz w:val="22"/>
                            <w:szCs w:val="22"/>
                          </w:rPr>
                        </w:pPr>
                        <w:r w:rsidRPr="00367BD6">
                          <w:rPr>
                            <w:rFonts w:ascii="Arial" w:hAnsi="Arial" w:cs="Arial"/>
                            <w:sz w:val="22"/>
                            <w:szCs w:val="22"/>
                          </w:rPr>
                          <w:t>1</w:t>
                        </w:r>
                        <w:r w:rsidR="00DD6DED">
                          <w:rPr>
                            <w:rFonts w:ascii="Arial" w:hAnsi="Arial" w:cs="Arial"/>
                            <w:sz w:val="22"/>
                            <w:szCs w:val="22"/>
                          </w:rPr>
                          <w:t>5</w:t>
                        </w:r>
                        <w:r w:rsidRPr="00367BD6">
                          <w:rPr>
                            <w:rFonts w:ascii="Arial" w:hAnsi="Arial" w:cs="Arial"/>
                            <w:sz w:val="22"/>
                            <w:szCs w:val="22"/>
                          </w:rPr>
                          <w:t>.</w:t>
                        </w:r>
                        <w:r w:rsidR="000C66FF" w:rsidRPr="00367BD6">
                          <w:rPr>
                            <w:rFonts w:ascii="Arial" w:hAnsi="Arial" w:cs="Arial"/>
                            <w:sz w:val="22"/>
                            <w:szCs w:val="22"/>
                          </w:rPr>
                          <w:t xml:space="preserve"> </w:t>
                        </w:r>
                        <w:r w:rsidRPr="00367BD6">
                          <w:rPr>
                            <w:rFonts w:ascii="Arial" w:hAnsi="Arial" w:cs="Arial"/>
                            <w:sz w:val="22"/>
                            <w:szCs w:val="22"/>
                          </w:rPr>
                          <w:t xml:space="preserve">Dobrze rozwinięta współpraca zagraniczna </w:t>
                        </w:r>
                        <w:r w:rsidR="000C66FF" w:rsidRPr="00367BD6">
                          <w:rPr>
                            <w:rFonts w:ascii="Arial" w:hAnsi="Arial" w:cs="Arial"/>
                            <w:sz w:val="22"/>
                            <w:szCs w:val="22"/>
                          </w:rPr>
                          <w:t>miasta i gminy</w:t>
                        </w:r>
                        <w:r w:rsidRPr="00367BD6">
                          <w:rPr>
                            <w:rFonts w:ascii="Arial" w:hAnsi="Arial" w:cs="Arial"/>
                            <w:sz w:val="22"/>
                            <w:szCs w:val="22"/>
                          </w:rPr>
                          <w:t>.</w:t>
                        </w:r>
                      </w:p>
                      <w:p w:rsidR="00AD086B" w:rsidRPr="00367BD6" w:rsidRDefault="00AD086B" w:rsidP="00F6362E">
                        <w:pPr>
                          <w:autoSpaceDE w:val="0"/>
                          <w:autoSpaceDN w:val="0"/>
                          <w:adjustRightInd w:val="0"/>
                          <w:ind w:left="-74"/>
                          <w:rPr>
                            <w:rFonts w:ascii="Arial" w:hAnsi="Arial" w:cs="Arial"/>
                            <w:sz w:val="22"/>
                            <w:szCs w:val="22"/>
                          </w:rPr>
                        </w:pPr>
                      </w:p>
                      <w:p w:rsidR="00AD086B" w:rsidRPr="00367BD6" w:rsidRDefault="003C387C" w:rsidP="00F6362E">
                        <w:pPr>
                          <w:overflowPunct w:val="0"/>
                          <w:autoSpaceDE w:val="0"/>
                          <w:autoSpaceDN w:val="0"/>
                          <w:adjustRightInd w:val="0"/>
                          <w:ind w:left="-74"/>
                          <w:rPr>
                            <w:rFonts w:ascii="Arial" w:hAnsi="Arial" w:cs="Arial"/>
                            <w:sz w:val="22"/>
                            <w:szCs w:val="22"/>
                          </w:rPr>
                        </w:pPr>
                        <w:r>
                          <w:rPr>
                            <w:rFonts w:ascii="Arial" w:hAnsi="Arial" w:cs="Arial"/>
                            <w:sz w:val="22"/>
                            <w:szCs w:val="22"/>
                          </w:rPr>
                          <w:t>1</w:t>
                        </w:r>
                        <w:r w:rsidR="00DD6DED">
                          <w:rPr>
                            <w:rFonts w:ascii="Arial" w:hAnsi="Arial" w:cs="Arial"/>
                            <w:sz w:val="22"/>
                            <w:szCs w:val="22"/>
                          </w:rPr>
                          <w:t>6</w:t>
                        </w:r>
                        <w:r w:rsidR="00AD086B" w:rsidRPr="00367BD6">
                          <w:rPr>
                            <w:rFonts w:ascii="Arial" w:hAnsi="Arial" w:cs="Arial"/>
                            <w:sz w:val="22"/>
                            <w:szCs w:val="22"/>
                          </w:rPr>
                          <w:t>.</w:t>
                        </w:r>
                        <w:r w:rsidR="000C66FF" w:rsidRPr="00367BD6">
                          <w:rPr>
                            <w:rFonts w:ascii="Arial" w:hAnsi="Arial" w:cs="Arial"/>
                            <w:sz w:val="22"/>
                            <w:szCs w:val="22"/>
                          </w:rPr>
                          <w:t xml:space="preserve"> </w:t>
                        </w:r>
                        <w:r w:rsidR="00AD086B" w:rsidRPr="00367BD6">
                          <w:rPr>
                            <w:rFonts w:ascii="Arial" w:hAnsi="Arial" w:cs="Arial"/>
                            <w:sz w:val="22"/>
                            <w:szCs w:val="22"/>
                          </w:rPr>
                          <w:t>Rozbudowany sektor organizacji pozarządowych.</w:t>
                        </w:r>
                      </w:p>
                      <w:p w:rsidR="00AD086B" w:rsidRPr="00367BD6" w:rsidRDefault="00AD086B" w:rsidP="00F6362E">
                        <w:pPr>
                          <w:autoSpaceDE w:val="0"/>
                          <w:autoSpaceDN w:val="0"/>
                          <w:adjustRightInd w:val="0"/>
                          <w:rPr>
                            <w:rFonts w:ascii="Arial" w:hAnsi="Arial" w:cs="Arial"/>
                            <w:sz w:val="26"/>
                            <w:szCs w:val="26"/>
                          </w:rPr>
                        </w:pPr>
                      </w:p>
                    </w:tc>
                  </w:tr>
                </w:tbl>
                <w:p w:rsidR="00AD086B" w:rsidRPr="00367BD6" w:rsidRDefault="003C387C" w:rsidP="00F6362E">
                  <w:pPr>
                    <w:overflowPunct w:val="0"/>
                    <w:autoSpaceDE w:val="0"/>
                    <w:autoSpaceDN w:val="0"/>
                    <w:adjustRightInd w:val="0"/>
                    <w:rPr>
                      <w:rFonts w:ascii="Arial" w:hAnsi="Arial" w:cs="Arial"/>
                      <w:sz w:val="22"/>
                      <w:szCs w:val="22"/>
                    </w:rPr>
                  </w:pPr>
                  <w:r>
                    <w:rPr>
                      <w:rFonts w:ascii="Arial" w:hAnsi="Arial" w:cs="Arial"/>
                      <w:sz w:val="22"/>
                      <w:szCs w:val="22"/>
                    </w:rPr>
                    <w:t>1</w:t>
                  </w:r>
                  <w:r w:rsidR="00DD6DED">
                    <w:rPr>
                      <w:rFonts w:ascii="Arial" w:hAnsi="Arial" w:cs="Arial"/>
                      <w:sz w:val="22"/>
                      <w:szCs w:val="22"/>
                    </w:rPr>
                    <w:t>7</w:t>
                  </w:r>
                  <w:r w:rsidR="00AD086B" w:rsidRPr="00367BD6">
                    <w:rPr>
                      <w:rFonts w:ascii="Arial" w:hAnsi="Arial" w:cs="Arial"/>
                      <w:sz w:val="22"/>
                      <w:szCs w:val="22"/>
                    </w:rPr>
                    <w:t>.</w:t>
                  </w:r>
                  <w:r w:rsidR="000C66FF" w:rsidRPr="00367BD6">
                    <w:rPr>
                      <w:rFonts w:ascii="Arial" w:hAnsi="Arial" w:cs="Arial"/>
                      <w:sz w:val="22"/>
                      <w:szCs w:val="22"/>
                    </w:rPr>
                    <w:t xml:space="preserve"> </w:t>
                  </w:r>
                  <w:r w:rsidR="00AD086B" w:rsidRPr="00367BD6">
                    <w:rPr>
                      <w:rFonts w:ascii="Arial" w:hAnsi="Arial" w:cs="Arial"/>
                      <w:sz w:val="22"/>
                      <w:szCs w:val="22"/>
                    </w:rPr>
                    <w:t>Rozwinięta współpraca zagraniczna społeczna i gospodarcza.</w:t>
                  </w:r>
                </w:p>
                <w:p w:rsidR="00AD086B" w:rsidRPr="00367BD6" w:rsidRDefault="00AD086B" w:rsidP="00F6362E">
                  <w:pPr>
                    <w:pStyle w:val="Default"/>
                    <w:jc w:val="left"/>
                    <w:rPr>
                      <w:color w:val="auto"/>
                      <w:sz w:val="22"/>
                      <w:szCs w:val="22"/>
                    </w:rPr>
                  </w:pPr>
                </w:p>
                <w:p w:rsidR="00AD086B" w:rsidRPr="00367BD6" w:rsidRDefault="003C387C" w:rsidP="00F6362E">
                  <w:pPr>
                    <w:rPr>
                      <w:rFonts w:ascii="Arial" w:hAnsi="Arial" w:cs="Arial"/>
                      <w:sz w:val="22"/>
                      <w:szCs w:val="22"/>
                    </w:rPr>
                  </w:pPr>
                  <w:r>
                    <w:rPr>
                      <w:rFonts w:ascii="Arial" w:hAnsi="Arial" w:cs="Arial"/>
                      <w:sz w:val="22"/>
                      <w:szCs w:val="22"/>
                    </w:rPr>
                    <w:t>1</w:t>
                  </w:r>
                  <w:r w:rsidR="00DD6DED">
                    <w:rPr>
                      <w:rFonts w:ascii="Arial" w:hAnsi="Arial" w:cs="Arial"/>
                      <w:sz w:val="22"/>
                      <w:szCs w:val="22"/>
                    </w:rPr>
                    <w:t>8</w:t>
                  </w:r>
                  <w:r w:rsidR="00AD086B" w:rsidRPr="00367BD6">
                    <w:rPr>
                      <w:rFonts w:ascii="Arial" w:hAnsi="Arial" w:cs="Arial"/>
                      <w:sz w:val="22"/>
                      <w:szCs w:val="22"/>
                    </w:rPr>
                    <w:t>.</w:t>
                  </w:r>
                  <w:r w:rsidR="000C66FF" w:rsidRPr="00367BD6">
                    <w:rPr>
                      <w:rFonts w:ascii="Arial" w:hAnsi="Arial" w:cs="Arial"/>
                      <w:sz w:val="22"/>
                      <w:szCs w:val="22"/>
                    </w:rPr>
                    <w:t xml:space="preserve"> </w:t>
                  </w:r>
                  <w:r w:rsidR="00AD086B" w:rsidRPr="00367BD6">
                    <w:rPr>
                      <w:rFonts w:ascii="Arial" w:hAnsi="Arial" w:cs="Arial"/>
                      <w:sz w:val="22"/>
                      <w:szCs w:val="22"/>
                    </w:rPr>
                    <w:t>Rozwinięta siec bazy hotelowej.</w:t>
                  </w:r>
                </w:p>
                <w:p w:rsidR="00AD086B" w:rsidRPr="00367BD6" w:rsidRDefault="00AD086B" w:rsidP="003C387C">
                  <w:pPr>
                    <w:pStyle w:val="Default"/>
                    <w:jc w:val="left"/>
                    <w:rPr>
                      <w:color w:val="auto"/>
                      <w:sz w:val="22"/>
                      <w:szCs w:val="22"/>
                    </w:rPr>
                  </w:pPr>
                </w:p>
              </w:tc>
            </w:tr>
          </w:tbl>
          <w:p w:rsidR="00AD086B" w:rsidRPr="00367BD6" w:rsidRDefault="00AD086B" w:rsidP="00F6362E">
            <w:pPr>
              <w:widowControl w:val="0"/>
              <w:autoSpaceDE w:val="0"/>
              <w:autoSpaceDN w:val="0"/>
              <w:adjustRightInd w:val="0"/>
              <w:jc w:val="both"/>
            </w:pPr>
          </w:p>
        </w:tc>
        <w:tc>
          <w:tcPr>
            <w:tcW w:w="4748" w:type="dxa"/>
            <w:tcBorders>
              <w:top w:val="threeDEmboss" w:sz="24" w:space="0" w:color="auto"/>
              <w:bottom w:val="single" w:sz="6" w:space="0" w:color="000000"/>
            </w:tcBorders>
            <w:shd w:val="pct25" w:color="808000" w:fill="FFFFFF"/>
          </w:tcPr>
          <w:tbl>
            <w:tblPr>
              <w:tblW w:w="0" w:type="auto"/>
              <w:tblBorders>
                <w:top w:val="nil"/>
                <w:left w:val="nil"/>
                <w:bottom w:val="nil"/>
                <w:right w:val="nil"/>
              </w:tblBorders>
              <w:tblLayout w:type="fixed"/>
              <w:tblLook w:val="0000"/>
            </w:tblPr>
            <w:tblGrid>
              <w:gridCol w:w="4466"/>
            </w:tblGrid>
            <w:tr w:rsidR="00AD086B" w:rsidRPr="00367BD6">
              <w:trPr>
                <w:trHeight w:val="2691"/>
              </w:trPr>
              <w:tc>
                <w:tcPr>
                  <w:tcW w:w="4466" w:type="dxa"/>
                </w:tcPr>
                <w:p w:rsidR="00AD086B" w:rsidRPr="00367BD6" w:rsidRDefault="00AD086B" w:rsidP="00F6362E">
                  <w:pPr>
                    <w:pStyle w:val="Default"/>
                    <w:rPr>
                      <w:color w:val="auto"/>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1. Słaba sieć powiązań komunikacyjnych z siedzibą Powiatu.</w:t>
                  </w:r>
                </w:p>
                <w:p w:rsidR="00AD086B" w:rsidRPr="00367BD6" w:rsidRDefault="00AD086B" w:rsidP="00F6362E">
                  <w:pPr>
                    <w:pStyle w:val="Default"/>
                    <w:jc w:val="left"/>
                    <w:rPr>
                      <w:color w:val="auto"/>
                      <w:sz w:val="22"/>
                      <w:szCs w:val="22"/>
                    </w:rPr>
                  </w:pPr>
                </w:p>
                <w:p w:rsidR="00AD086B" w:rsidRPr="00367BD6" w:rsidRDefault="00AD086B" w:rsidP="00F6362E">
                  <w:pPr>
                    <w:pStyle w:val="Default"/>
                    <w:jc w:val="left"/>
                    <w:rPr>
                      <w:color w:val="auto"/>
                      <w:sz w:val="22"/>
                      <w:szCs w:val="22"/>
                    </w:rPr>
                  </w:pPr>
                  <w:r w:rsidRPr="00367BD6">
                    <w:rPr>
                      <w:color w:val="auto"/>
                      <w:sz w:val="22"/>
                      <w:szCs w:val="22"/>
                    </w:rPr>
                    <w:t>2.</w:t>
                  </w:r>
                  <w:r w:rsidR="000C66FF" w:rsidRPr="00367BD6">
                    <w:rPr>
                      <w:color w:val="auto"/>
                      <w:sz w:val="22"/>
                      <w:szCs w:val="22"/>
                    </w:rPr>
                    <w:t xml:space="preserve"> </w:t>
                  </w:r>
                  <w:r w:rsidRPr="00367BD6">
                    <w:rPr>
                      <w:color w:val="auto"/>
                      <w:sz w:val="22"/>
                      <w:szCs w:val="22"/>
                    </w:rPr>
                    <w:t>Przestarzała sieć wodociągowa                            i kanalizacyjna</w:t>
                  </w:r>
                  <w:r w:rsidR="00DD6DED">
                    <w:rPr>
                      <w:color w:val="auto"/>
                      <w:sz w:val="22"/>
                      <w:szCs w:val="22"/>
                    </w:rPr>
                    <w:t xml:space="preserve"> w Dobrodzieniu</w:t>
                  </w:r>
                  <w:r w:rsidRPr="00367BD6">
                    <w:rPr>
                      <w:color w:val="auto"/>
                      <w:sz w:val="22"/>
                      <w:szCs w:val="22"/>
                    </w:rPr>
                    <w:t>.</w:t>
                  </w:r>
                </w:p>
                <w:p w:rsidR="00AD086B" w:rsidRPr="00367BD6" w:rsidRDefault="00AD086B" w:rsidP="00F6362E">
                  <w:pPr>
                    <w:pStyle w:val="Default"/>
                    <w:jc w:val="left"/>
                    <w:rPr>
                      <w:color w:val="auto"/>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3.</w:t>
                  </w:r>
                  <w:r w:rsidR="000C66FF" w:rsidRPr="00367BD6">
                    <w:rPr>
                      <w:rFonts w:ascii="Arial" w:hAnsi="Arial" w:cs="Arial"/>
                      <w:sz w:val="22"/>
                      <w:szCs w:val="22"/>
                    </w:rPr>
                    <w:t xml:space="preserve"> </w:t>
                  </w:r>
                  <w:r w:rsidRPr="00367BD6">
                    <w:rPr>
                      <w:rFonts w:ascii="Arial" w:hAnsi="Arial" w:cs="Arial"/>
                      <w:sz w:val="22"/>
                      <w:szCs w:val="22"/>
                    </w:rPr>
                    <w:t>Uzależnienie bazy ekonomicznej miasta od kondycji zakładów usługowych.</w:t>
                  </w:r>
                </w:p>
                <w:p w:rsidR="00AD086B" w:rsidRPr="00367BD6" w:rsidRDefault="00AD086B" w:rsidP="00F6362E">
                  <w:pPr>
                    <w:pStyle w:val="Default"/>
                    <w:jc w:val="left"/>
                    <w:rPr>
                      <w:color w:val="auto"/>
                      <w:sz w:val="22"/>
                      <w:szCs w:val="22"/>
                    </w:rPr>
                  </w:pPr>
                </w:p>
                <w:p w:rsidR="00AD086B" w:rsidRPr="00367BD6" w:rsidRDefault="00AD086B" w:rsidP="00F6362E">
                  <w:pPr>
                    <w:autoSpaceDE w:val="0"/>
                    <w:autoSpaceDN w:val="0"/>
                    <w:adjustRightInd w:val="0"/>
                    <w:rPr>
                      <w:rFonts w:ascii="Arial" w:hAnsi="Arial" w:cs="Arial"/>
                      <w:sz w:val="22"/>
                      <w:szCs w:val="22"/>
                    </w:rPr>
                  </w:pPr>
                  <w:r w:rsidRPr="00367BD6">
                    <w:rPr>
                      <w:rFonts w:ascii="Arial" w:hAnsi="Arial" w:cs="Arial"/>
                      <w:sz w:val="22"/>
                      <w:szCs w:val="22"/>
                    </w:rPr>
                    <w:t>4.</w:t>
                  </w:r>
                  <w:r w:rsidR="000C66FF" w:rsidRPr="00367BD6">
                    <w:rPr>
                      <w:rFonts w:ascii="Arial" w:hAnsi="Arial" w:cs="Arial"/>
                      <w:sz w:val="22"/>
                      <w:szCs w:val="22"/>
                    </w:rPr>
                    <w:t xml:space="preserve"> </w:t>
                  </w:r>
                  <w:r w:rsidRPr="00367BD6">
                    <w:rPr>
                      <w:rFonts w:ascii="Arial" w:hAnsi="Arial" w:cs="Arial"/>
                      <w:sz w:val="22"/>
                      <w:szCs w:val="22"/>
                    </w:rPr>
                    <w:t>Niekorzystna sytuacja demograficzna,</w:t>
                  </w:r>
                </w:p>
                <w:p w:rsidR="00AD086B" w:rsidRPr="00367BD6" w:rsidRDefault="00AD086B" w:rsidP="00F6362E">
                  <w:pPr>
                    <w:autoSpaceDE w:val="0"/>
                    <w:autoSpaceDN w:val="0"/>
                    <w:adjustRightInd w:val="0"/>
                    <w:rPr>
                      <w:rFonts w:ascii="Arial" w:hAnsi="Arial" w:cs="Arial"/>
                      <w:sz w:val="22"/>
                      <w:szCs w:val="22"/>
                    </w:rPr>
                  </w:pPr>
                  <w:r w:rsidRPr="00367BD6">
                    <w:rPr>
                      <w:rFonts w:ascii="Arial" w:hAnsi="Arial" w:cs="Arial"/>
                      <w:sz w:val="22"/>
                      <w:szCs w:val="22"/>
                    </w:rPr>
                    <w:t>ujemny przyrost naturalny i ujemne</w:t>
                  </w:r>
                </w:p>
                <w:p w:rsidR="00AD086B" w:rsidRPr="00DD6DED" w:rsidRDefault="00AD086B" w:rsidP="00DD6DED">
                  <w:pPr>
                    <w:pStyle w:val="Default"/>
                    <w:jc w:val="left"/>
                    <w:rPr>
                      <w:color w:val="auto"/>
                      <w:sz w:val="22"/>
                      <w:szCs w:val="22"/>
                    </w:rPr>
                  </w:pPr>
                  <w:r w:rsidRPr="00367BD6">
                    <w:rPr>
                      <w:color w:val="auto"/>
                      <w:sz w:val="22"/>
                      <w:szCs w:val="22"/>
                    </w:rPr>
                    <w:t>saldo migracji.</w:t>
                  </w:r>
                </w:p>
                <w:p w:rsidR="00AD086B" w:rsidRPr="00367BD6" w:rsidRDefault="00AD086B" w:rsidP="00F6362E">
                  <w:pPr>
                    <w:pStyle w:val="Default"/>
                    <w:jc w:val="left"/>
                    <w:rPr>
                      <w:color w:val="auto"/>
                      <w:sz w:val="22"/>
                      <w:szCs w:val="22"/>
                    </w:rPr>
                  </w:pPr>
                </w:p>
                <w:p w:rsidR="00AD086B" w:rsidRPr="00367BD6" w:rsidRDefault="00DD6DED" w:rsidP="00F6362E">
                  <w:pPr>
                    <w:autoSpaceDE w:val="0"/>
                    <w:autoSpaceDN w:val="0"/>
                    <w:adjustRightInd w:val="0"/>
                    <w:rPr>
                      <w:rFonts w:ascii="Arial" w:hAnsi="Arial" w:cs="Arial"/>
                      <w:sz w:val="22"/>
                      <w:szCs w:val="22"/>
                    </w:rPr>
                  </w:pPr>
                  <w:r>
                    <w:rPr>
                      <w:rFonts w:ascii="Arial" w:hAnsi="Arial" w:cs="Arial"/>
                      <w:sz w:val="22"/>
                      <w:szCs w:val="22"/>
                    </w:rPr>
                    <w:t>5</w:t>
                  </w:r>
                  <w:r w:rsidR="00AD086B" w:rsidRPr="00367BD6">
                    <w:rPr>
                      <w:rFonts w:ascii="Arial" w:hAnsi="Arial" w:cs="Arial"/>
                      <w:sz w:val="22"/>
                      <w:szCs w:val="22"/>
                    </w:rPr>
                    <w:t>.</w:t>
                  </w:r>
                  <w:r w:rsidR="000C66FF" w:rsidRPr="00367BD6">
                    <w:rPr>
                      <w:rFonts w:ascii="Arial" w:hAnsi="Arial" w:cs="Arial"/>
                      <w:sz w:val="22"/>
                      <w:szCs w:val="22"/>
                    </w:rPr>
                    <w:t xml:space="preserve"> </w:t>
                  </w:r>
                  <w:r w:rsidR="00AD086B" w:rsidRPr="00367BD6">
                    <w:rPr>
                      <w:rFonts w:ascii="Arial" w:hAnsi="Arial" w:cs="Arial"/>
                      <w:sz w:val="22"/>
                      <w:szCs w:val="22"/>
                    </w:rPr>
                    <w:t>Duże ograniczenia w kontynuowaniu</w:t>
                  </w:r>
                </w:p>
                <w:p w:rsidR="00AD086B" w:rsidRPr="00367BD6" w:rsidRDefault="00AD086B" w:rsidP="00F6362E">
                  <w:pPr>
                    <w:pStyle w:val="Default"/>
                    <w:jc w:val="left"/>
                    <w:rPr>
                      <w:color w:val="auto"/>
                      <w:sz w:val="22"/>
                      <w:szCs w:val="22"/>
                    </w:rPr>
                  </w:pPr>
                  <w:r w:rsidRPr="00367BD6">
                    <w:rPr>
                      <w:color w:val="auto"/>
                      <w:sz w:val="22"/>
                      <w:szCs w:val="22"/>
                    </w:rPr>
                    <w:t>nauki na poziomie wyższym.</w:t>
                  </w:r>
                </w:p>
                <w:p w:rsidR="00AD086B" w:rsidRPr="00367BD6" w:rsidRDefault="00AD086B" w:rsidP="00F6362E">
                  <w:pPr>
                    <w:pStyle w:val="Default"/>
                    <w:jc w:val="left"/>
                    <w:rPr>
                      <w:color w:val="auto"/>
                      <w:sz w:val="22"/>
                      <w:szCs w:val="22"/>
                    </w:rPr>
                  </w:pPr>
                </w:p>
                <w:p w:rsidR="00AD086B" w:rsidRPr="00367BD6" w:rsidRDefault="00DD6DED" w:rsidP="00F6362E">
                  <w:pPr>
                    <w:pStyle w:val="Default"/>
                    <w:jc w:val="left"/>
                    <w:rPr>
                      <w:color w:val="auto"/>
                      <w:sz w:val="22"/>
                      <w:szCs w:val="22"/>
                    </w:rPr>
                  </w:pPr>
                  <w:r>
                    <w:rPr>
                      <w:color w:val="auto"/>
                      <w:sz w:val="22"/>
                      <w:szCs w:val="22"/>
                    </w:rPr>
                    <w:t>6</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Niezadawalający stan techniczny części dróg.</w:t>
                  </w:r>
                </w:p>
                <w:p w:rsidR="00AD086B" w:rsidRPr="00367BD6" w:rsidRDefault="00AD086B" w:rsidP="00F6362E">
                  <w:pPr>
                    <w:pStyle w:val="Default"/>
                    <w:jc w:val="left"/>
                    <w:rPr>
                      <w:color w:val="auto"/>
                      <w:sz w:val="22"/>
                      <w:szCs w:val="22"/>
                    </w:rPr>
                  </w:pPr>
                </w:p>
                <w:p w:rsidR="00AD086B" w:rsidRPr="00367BD6" w:rsidRDefault="00DD6DED" w:rsidP="00F6362E">
                  <w:pPr>
                    <w:pStyle w:val="Default"/>
                    <w:jc w:val="left"/>
                    <w:rPr>
                      <w:color w:val="auto"/>
                      <w:sz w:val="22"/>
                      <w:szCs w:val="22"/>
                    </w:rPr>
                  </w:pPr>
                  <w:r>
                    <w:rPr>
                      <w:color w:val="auto"/>
                      <w:sz w:val="22"/>
                      <w:szCs w:val="22"/>
                    </w:rPr>
                    <w:t>7</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Niewystarczająca ilość miejsc pracy.</w:t>
                  </w:r>
                </w:p>
                <w:p w:rsidR="00AD086B" w:rsidRPr="00367BD6" w:rsidRDefault="00AD086B" w:rsidP="00F6362E">
                  <w:pPr>
                    <w:pStyle w:val="Default"/>
                    <w:jc w:val="left"/>
                    <w:rPr>
                      <w:color w:val="auto"/>
                      <w:sz w:val="22"/>
                      <w:szCs w:val="22"/>
                      <w:highlight w:val="yellow"/>
                    </w:rPr>
                  </w:pPr>
                </w:p>
                <w:p w:rsidR="00AD086B" w:rsidRPr="00367BD6" w:rsidRDefault="00DD6DED" w:rsidP="00F6362E">
                  <w:pPr>
                    <w:pStyle w:val="Default"/>
                    <w:jc w:val="left"/>
                    <w:rPr>
                      <w:color w:val="auto"/>
                      <w:sz w:val="22"/>
                      <w:szCs w:val="22"/>
                    </w:rPr>
                  </w:pPr>
                  <w:r>
                    <w:rPr>
                      <w:color w:val="auto"/>
                      <w:sz w:val="22"/>
                      <w:szCs w:val="22"/>
                    </w:rPr>
                    <w:t>8</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Brak segregacji odpadów niebezpiecznych.</w:t>
                  </w:r>
                </w:p>
                <w:p w:rsidR="0070659C" w:rsidRDefault="0070659C" w:rsidP="0070659C">
                  <w:pPr>
                    <w:pStyle w:val="Default"/>
                    <w:jc w:val="left"/>
                    <w:rPr>
                      <w:color w:val="auto"/>
                      <w:sz w:val="22"/>
                      <w:szCs w:val="22"/>
                    </w:rPr>
                  </w:pPr>
                </w:p>
                <w:p w:rsidR="0070659C" w:rsidRPr="00367BD6" w:rsidRDefault="00DD6DED" w:rsidP="0070659C">
                  <w:pPr>
                    <w:pStyle w:val="Default"/>
                    <w:jc w:val="left"/>
                    <w:rPr>
                      <w:color w:val="auto"/>
                      <w:sz w:val="22"/>
                      <w:szCs w:val="22"/>
                    </w:rPr>
                  </w:pPr>
                  <w:r>
                    <w:rPr>
                      <w:color w:val="auto"/>
                      <w:sz w:val="22"/>
                      <w:szCs w:val="22"/>
                    </w:rPr>
                    <w:t>9</w:t>
                  </w:r>
                  <w:r w:rsidR="0070659C" w:rsidRPr="00367BD6">
                    <w:rPr>
                      <w:color w:val="auto"/>
                      <w:sz w:val="22"/>
                      <w:szCs w:val="22"/>
                    </w:rPr>
                    <w:t xml:space="preserve">. Brak system przesyłu gazu. </w:t>
                  </w:r>
                </w:p>
                <w:p w:rsidR="00AD086B" w:rsidRPr="00367BD6" w:rsidRDefault="00AD086B" w:rsidP="00F6362E">
                  <w:pPr>
                    <w:pStyle w:val="Default"/>
                    <w:jc w:val="left"/>
                    <w:rPr>
                      <w:color w:val="auto"/>
                      <w:sz w:val="22"/>
                      <w:szCs w:val="22"/>
                    </w:rPr>
                  </w:pPr>
                </w:p>
              </w:tc>
            </w:tr>
          </w:tbl>
          <w:p w:rsidR="00AD086B" w:rsidRPr="00367BD6" w:rsidRDefault="00AD086B" w:rsidP="0070659C">
            <w:pPr>
              <w:pStyle w:val="Default"/>
              <w:jc w:val="left"/>
            </w:pPr>
          </w:p>
        </w:tc>
      </w:tr>
      <w:tr w:rsidR="00AD086B" w:rsidRPr="00367BD6">
        <w:trPr>
          <w:trHeight w:hRule="exact" w:val="567"/>
          <w:jc w:val="center"/>
        </w:trPr>
        <w:tc>
          <w:tcPr>
            <w:tcW w:w="4748" w:type="dxa"/>
            <w:tcBorders>
              <w:top w:val="threeDEmboss" w:sz="24" w:space="0" w:color="auto"/>
              <w:left w:val="threeDEmboss" w:sz="24" w:space="0" w:color="auto"/>
              <w:bottom w:val="threeDEmboss" w:sz="24" w:space="0" w:color="auto"/>
              <w:right w:val="threeDEmboss" w:sz="24" w:space="0" w:color="auto"/>
            </w:tcBorders>
            <w:vAlign w:val="center"/>
          </w:tcPr>
          <w:p w:rsidR="00AD086B" w:rsidRPr="00367BD6" w:rsidRDefault="00AD086B" w:rsidP="000C66FF">
            <w:pPr>
              <w:widowControl w:val="0"/>
              <w:autoSpaceDE w:val="0"/>
              <w:autoSpaceDN w:val="0"/>
              <w:adjustRightInd w:val="0"/>
              <w:jc w:val="center"/>
              <w:rPr>
                <w:rFonts w:ascii="Arial" w:hAnsi="Arial" w:cs="Arial"/>
                <w:b/>
              </w:rPr>
            </w:pPr>
            <w:r w:rsidRPr="00367BD6">
              <w:rPr>
                <w:rFonts w:ascii="Arial" w:hAnsi="Arial" w:cs="Arial"/>
                <w:b/>
              </w:rPr>
              <w:lastRenderedPageBreak/>
              <w:t>Szanse</w:t>
            </w:r>
          </w:p>
        </w:tc>
        <w:tc>
          <w:tcPr>
            <w:tcW w:w="4748" w:type="dxa"/>
            <w:tcBorders>
              <w:top w:val="threeDEmboss" w:sz="24" w:space="0" w:color="auto"/>
              <w:left w:val="threeDEmboss" w:sz="24" w:space="0" w:color="auto"/>
              <w:bottom w:val="threeDEmboss" w:sz="24" w:space="0" w:color="auto"/>
              <w:right w:val="threeDEmboss" w:sz="24" w:space="0" w:color="auto"/>
            </w:tcBorders>
            <w:vAlign w:val="center"/>
          </w:tcPr>
          <w:p w:rsidR="00AD086B" w:rsidRPr="00367BD6" w:rsidRDefault="00AD086B" w:rsidP="000C66FF">
            <w:pPr>
              <w:widowControl w:val="0"/>
              <w:autoSpaceDE w:val="0"/>
              <w:autoSpaceDN w:val="0"/>
              <w:adjustRightInd w:val="0"/>
              <w:jc w:val="center"/>
              <w:rPr>
                <w:rFonts w:ascii="Arial" w:hAnsi="Arial" w:cs="Arial"/>
                <w:b/>
              </w:rPr>
            </w:pPr>
            <w:r w:rsidRPr="00367BD6">
              <w:rPr>
                <w:rFonts w:ascii="Arial" w:hAnsi="Arial" w:cs="Arial"/>
                <w:b/>
              </w:rPr>
              <w:t>Zagrożenia</w:t>
            </w:r>
          </w:p>
        </w:tc>
      </w:tr>
      <w:tr w:rsidR="00AD086B" w:rsidRPr="00367BD6">
        <w:trPr>
          <w:jc w:val="center"/>
        </w:trPr>
        <w:tc>
          <w:tcPr>
            <w:tcW w:w="4748" w:type="dxa"/>
            <w:tcBorders>
              <w:bottom w:val="single" w:sz="6" w:space="0" w:color="000000"/>
              <w:right w:val="single" w:sz="12" w:space="0" w:color="000000"/>
            </w:tcBorders>
            <w:shd w:val="pct25" w:color="808000" w:fill="FFFFFF"/>
          </w:tcPr>
          <w:p w:rsidR="00AD086B" w:rsidRPr="00367BD6" w:rsidRDefault="00AD086B" w:rsidP="00F6362E">
            <w:pPr>
              <w:pStyle w:val="Default"/>
              <w:widowControl w:val="0"/>
              <w:rPr>
                <w:color w:val="auto"/>
              </w:rPr>
            </w:pPr>
          </w:p>
          <w:tbl>
            <w:tblPr>
              <w:tblW w:w="0" w:type="auto"/>
              <w:tblBorders>
                <w:top w:val="nil"/>
                <w:left w:val="nil"/>
                <w:bottom w:val="nil"/>
                <w:right w:val="nil"/>
              </w:tblBorders>
              <w:tblLayout w:type="fixed"/>
              <w:tblLook w:val="0000"/>
            </w:tblPr>
            <w:tblGrid>
              <w:gridCol w:w="4395"/>
            </w:tblGrid>
            <w:tr w:rsidR="00AD086B" w:rsidRPr="00367BD6">
              <w:trPr>
                <w:trHeight w:val="565"/>
              </w:trPr>
              <w:tc>
                <w:tcPr>
                  <w:tcW w:w="4395" w:type="dxa"/>
                </w:tcPr>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1.Istniejące rezerwy terenu przeznaczone w studium uwarunkowań</w:t>
                  </w:r>
                  <w:r w:rsidR="0070659C">
                    <w:rPr>
                      <w:rFonts w:ascii="Arial" w:hAnsi="Arial" w:cs="Arial"/>
                      <w:sz w:val="22"/>
                      <w:szCs w:val="22"/>
                    </w:rPr>
                    <w:t xml:space="preserve"> </w:t>
                  </w:r>
                  <w:r w:rsidRPr="00367BD6">
                    <w:rPr>
                      <w:rFonts w:ascii="Arial" w:hAnsi="Arial" w:cs="Arial"/>
                      <w:sz w:val="22"/>
                      <w:szCs w:val="22"/>
                    </w:rPr>
                    <w:t xml:space="preserve">i zagospodarowania przestrzennego pod </w:t>
                  </w:r>
                  <w:r w:rsidRPr="00367BD6">
                    <w:rPr>
                      <w:rFonts w:ascii="Arial" w:hAnsi="Arial" w:cs="Arial"/>
                      <w:sz w:val="22"/>
                      <w:szCs w:val="22"/>
                    </w:rPr>
                    <w:lastRenderedPageBreak/>
                    <w:t>inwestycje.</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2.</w:t>
                  </w:r>
                  <w:r w:rsidR="000C66FF" w:rsidRPr="00367BD6">
                    <w:rPr>
                      <w:rFonts w:ascii="Arial" w:hAnsi="Arial" w:cs="Arial"/>
                      <w:sz w:val="22"/>
                      <w:szCs w:val="22"/>
                    </w:rPr>
                    <w:t xml:space="preserve"> </w:t>
                  </w:r>
                  <w:r w:rsidRPr="00367BD6">
                    <w:rPr>
                      <w:rFonts w:ascii="Arial" w:hAnsi="Arial" w:cs="Arial"/>
                      <w:sz w:val="22"/>
                      <w:szCs w:val="22"/>
                    </w:rPr>
                    <w:t>Bliskość Opola jako ośrodka akademickiego, miasta wojewódzkiego.</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3.</w:t>
                  </w:r>
                  <w:r w:rsidR="000C66FF" w:rsidRPr="00367BD6">
                    <w:rPr>
                      <w:rFonts w:ascii="Arial" w:hAnsi="Arial" w:cs="Arial"/>
                      <w:sz w:val="22"/>
                      <w:szCs w:val="22"/>
                    </w:rPr>
                    <w:t xml:space="preserve"> </w:t>
                  </w:r>
                  <w:r w:rsidRPr="00367BD6">
                    <w:rPr>
                      <w:rFonts w:ascii="Arial" w:hAnsi="Arial" w:cs="Arial"/>
                      <w:sz w:val="22"/>
                      <w:szCs w:val="22"/>
                    </w:rPr>
                    <w:t>Poprawa kondycji ekonomicznej zakładów usługowych.</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4.</w:t>
                  </w:r>
                  <w:r w:rsidR="000C66FF" w:rsidRPr="00367BD6">
                    <w:rPr>
                      <w:rFonts w:ascii="Arial" w:hAnsi="Arial" w:cs="Arial"/>
                      <w:sz w:val="22"/>
                      <w:szCs w:val="22"/>
                    </w:rPr>
                    <w:t xml:space="preserve"> </w:t>
                  </w:r>
                  <w:r w:rsidR="00DD6DED">
                    <w:rPr>
                      <w:rFonts w:ascii="Arial" w:hAnsi="Arial" w:cs="Arial"/>
                      <w:sz w:val="22"/>
                      <w:szCs w:val="22"/>
                    </w:rPr>
                    <w:t>Możliwość przyciągnięcia</w:t>
                  </w:r>
                  <w:r w:rsidRPr="00367BD6">
                    <w:rPr>
                      <w:rFonts w:ascii="Arial" w:hAnsi="Arial" w:cs="Arial"/>
                      <w:sz w:val="22"/>
                      <w:szCs w:val="22"/>
                    </w:rPr>
                    <w:t xml:space="preserve"> inwestorów zewnętrznych - napływ kapitału.</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5.</w:t>
                  </w:r>
                  <w:r w:rsidR="000C66FF" w:rsidRPr="00367BD6">
                    <w:rPr>
                      <w:rFonts w:ascii="Arial" w:hAnsi="Arial" w:cs="Arial"/>
                      <w:sz w:val="22"/>
                      <w:szCs w:val="22"/>
                    </w:rPr>
                    <w:t xml:space="preserve"> </w:t>
                  </w:r>
                  <w:r w:rsidRPr="00367BD6">
                    <w:rPr>
                      <w:rFonts w:ascii="Arial" w:hAnsi="Arial" w:cs="Arial"/>
                      <w:sz w:val="22"/>
                      <w:szCs w:val="22"/>
                    </w:rPr>
                    <w:t>Rozbudowa sieci drogowej – budowa obwodnicy miasta Dobrodzienia wraz z obejściem Myśliny</w:t>
                  </w:r>
                  <w:r w:rsidR="0070659C">
                    <w:rPr>
                      <w:rFonts w:ascii="Arial" w:hAnsi="Arial" w:cs="Arial"/>
                      <w:sz w:val="22"/>
                      <w:szCs w:val="22"/>
                    </w:rPr>
                    <w:t>, co będzie sprzyjać poszerzeniu terenów pod budownictwo mieszkaniowe</w:t>
                  </w:r>
                  <w:r w:rsidRPr="00367BD6">
                    <w:rPr>
                      <w:rFonts w:ascii="Arial" w:hAnsi="Arial" w:cs="Arial"/>
                      <w:sz w:val="22"/>
                      <w:szCs w:val="22"/>
                    </w:rPr>
                    <w:t>.</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6.Rozwój sektora MŚP w Parku Przemysłowym na terenie byłego POM-u.</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7.Integracja Polski z Unią Europejską – możliwość pozyskania środków zewnętrznych na planowane inwestycje.</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AD086B" w:rsidP="00F6362E">
                  <w:pPr>
                    <w:overflowPunct w:val="0"/>
                    <w:autoSpaceDE w:val="0"/>
                    <w:autoSpaceDN w:val="0"/>
                    <w:adjustRightInd w:val="0"/>
                    <w:textAlignment w:val="baseline"/>
                    <w:rPr>
                      <w:rFonts w:ascii="Arial" w:hAnsi="Arial" w:cs="Arial"/>
                      <w:sz w:val="22"/>
                      <w:szCs w:val="22"/>
                    </w:rPr>
                  </w:pPr>
                  <w:r w:rsidRPr="00367BD6">
                    <w:rPr>
                      <w:rFonts w:ascii="Arial" w:hAnsi="Arial" w:cs="Arial"/>
                      <w:sz w:val="22"/>
                      <w:szCs w:val="22"/>
                    </w:rPr>
                    <w:t>8.Sprawna i przyjazna administracja lokalna.</w:t>
                  </w:r>
                </w:p>
                <w:p w:rsidR="00AD086B" w:rsidRPr="00367BD6" w:rsidRDefault="00AD086B" w:rsidP="00F6362E">
                  <w:pPr>
                    <w:pStyle w:val="Default"/>
                    <w:rPr>
                      <w:color w:val="auto"/>
                      <w:sz w:val="22"/>
                      <w:szCs w:val="22"/>
                    </w:rPr>
                  </w:pPr>
                </w:p>
              </w:tc>
            </w:tr>
          </w:tbl>
          <w:p w:rsidR="00AD086B" w:rsidRPr="00367BD6" w:rsidRDefault="00AD086B" w:rsidP="00F6362E">
            <w:pPr>
              <w:widowControl w:val="0"/>
              <w:autoSpaceDE w:val="0"/>
              <w:autoSpaceDN w:val="0"/>
              <w:adjustRightInd w:val="0"/>
              <w:jc w:val="both"/>
            </w:pPr>
          </w:p>
        </w:tc>
        <w:tc>
          <w:tcPr>
            <w:tcW w:w="4748" w:type="dxa"/>
            <w:tcBorders>
              <w:bottom w:val="single" w:sz="6" w:space="0" w:color="000000"/>
            </w:tcBorders>
            <w:shd w:val="pct25" w:color="808000" w:fill="FFFFFF"/>
          </w:tcPr>
          <w:p w:rsidR="00AD086B" w:rsidRPr="00367BD6" w:rsidRDefault="00AD086B" w:rsidP="00F6362E">
            <w:pPr>
              <w:widowControl w:val="0"/>
              <w:autoSpaceDE w:val="0"/>
              <w:autoSpaceDN w:val="0"/>
              <w:adjustRightInd w:val="0"/>
              <w:jc w:val="both"/>
            </w:pPr>
          </w:p>
          <w:tbl>
            <w:tblPr>
              <w:tblW w:w="0" w:type="auto"/>
              <w:tblBorders>
                <w:top w:val="nil"/>
                <w:left w:val="nil"/>
                <w:bottom w:val="nil"/>
                <w:right w:val="nil"/>
              </w:tblBorders>
              <w:tblLayout w:type="fixed"/>
              <w:tblLook w:val="0000"/>
            </w:tblPr>
            <w:tblGrid>
              <w:gridCol w:w="4466"/>
            </w:tblGrid>
            <w:tr w:rsidR="00AD086B" w:rsidRPr="00367BD6">
              <w:trPr>
                <w:trHeight w:val="326"/>
              </w:trPr>
              <w:tc>
                <w:tcPr>
                  <w:tcW w:w="4466" w:type="dxa"/>
                </w:tcPr>
                <w:p w:rsidR="00AD086B" w:rsidRPr="00367BD6" w:rsidRDefault="00AD086B" w:rsidP="00F6362E">
                  <w:pPr>
                    <w:overflowPunct w:val="0"/>
                    <w:autoSpaceDE w:val="0"/>
                    <w:autoSpaceDN w:val="0"/>
                    <w:adjustRightInd w:val="0"/>
                    <w:rPr>
                      <w:rFonts w:ascii="Arial" w:hAnsi="Arial" w:cs="Arial"/>
                      <w:sz w:val="22"/>
                      <w:szCs w:val="22"/>
                    </w:rPr>
                  </w:pPr>
                  <w:r w:rsidRPr="00367BD6">
                    <w:rPr>
                      <w:rFonts w:ascii="Arial" w:hAnsi="Arial" w:cs="Arial"/>
                      <w:sz w:val="22"/>
                      <w:szCs w:val="22"/>
                    </w:rPr>
                    <w:t>1.</w:t>
                  </w:r>
                  <w:r w:rsidR="000C66FF" w:rsidRPr="00367BD6">
                    <w:rPr>
                      <w:rFonts w:ascii="Arial" w:hAnsi="Arial" w:cs="Arial"/>
                      <w:sz w:val="22"/>
                      <w:szCs w:val="22"/>
                    </w:rPr>
                    <w:t xml:space="preserve"> </w:t>
                  </w:r>
                  <w:r w:rsidRPr="00367BD6">
                    <w:rPr>
                      <w:rFonts w:ascii="Arial" w:hAnsi="Arial" w:cs="Arial"/>
                      <w:sz w:val="22"/>
                      <w:szCs w:val="22"/>
                    </w:rPr>
                    <w:t>Bliskość  Opola (odciąganie inwestorów, wykwalifikowanej siły roboczej).</w:t>
                  </w:r>
                </w:p>
                <w:p w:rsidR="00AD086B" w:rsidRPr="00367BD6" w:rsidRDefault="00AD086B" w:rsidP="00F6362E">
                  <w:pPr>
                    <w:overflowPunct w:val="0"/>
                    <w:autoSpaceDE w:val="0"/>
                    <w:autoSpaceDN w:val="0"/>
                    <w:adjustRightInd w:val="0"/>
                    <w:rPr>
                      <w:rFonts w:ascii="Arial" w:hAnsi="Arial" w:cs="Arial"/>
                      <w:sz w:val="22"/>
                      <w:szCs w:val="22"/>
                    </w:rPr>
                  </w:pPr>
                </w:p>
                <w:p w:rsidR="00AD086B" w:rsidRPr="00367BD6" w:rsidRDefault="00DD6DED" w:rsidP="00F6362E">
                  <w:pPr>
                    <w:pStyle w:val="Default"/>
                    <w:jc w:val="left"/>
                    <w:rPr>
                      <w:color w:val="auto"/>
                      <w:sz w:val="22"/>
                      <w:szCs w:val="22"/>
                    </w:rPr>
                  </w:pPr>
                  <w:r>
                    <w:rPr>
                      <w:color w:val="auto"/>
                      <w:sz w:val="22"/>
                      <w:szCs w:val="22"/>
                    </w:rPr>
                    <w:lastRenderedPageBreak/>
                    <w:t>2</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 xml:space="preserve">Emigracja młodych, wykształconych osób z terenu </w:t>
                  </w:r>
                  <w:r w:rsidR="0070659C">
                    <w:rPr>
                      <w:color w:val="auto"/>
                      <w:sz w:val="22"/>
                      <w:szCs w:val="22"/>
                    </w:rPr>
                    <w:t>gminy</w:t>
                  </w:r>
                  <w:r w:rsidR="00AD086B" w:rsidRPr="00367BD6">
                    <w:rPr>
                      <w:color w:val="auto"/>
                      <w:sz w:val="22"/>
                      <w:szCs w:val="22"/>
                    </w:rPr>
                    <w:t>.</w:t>
                  </w:r>
                </w:p>
                <w:p w:rsidR="00AD086B" w:rsidRPr="00367BD6" w:rsidRDefault="00AD086B" w:rsidP="00F6362E">
                  <w:pPr>
                    <w:pStyle w:val="Default"/>
                    <w:jc w:val="left"/>
                    <w:rPr>
                      <w:color w:val="auto"/>
                      <w:sz w:val="22"/>
                      <w:szCs w:val="22"/>
                    </w:rPr>
                  </w:pPr>
                </w:p>
                <w:p w:rsidR="00AD086B" w:rsidRPr="00367BD6" w:rsidRDefault="00DD6DED" w:rsidP="00F6362E">
                  <w:pPr>
                    <w:pStyle w:val="Default"/>
                    <w:jc w:val="left"/>
                    <w:rPr>
                      <w:color w:val="auto"/>
                      <w:sz w:val="22"/>
                      <w:szCs w:val="22"/>
                    </w:rPr>
                  </w:pPr>
                  <w:r>
                    <w:rPr>
                      <w:color w:val="auto"/>
                      <w:sz w:val="22"/>
                      <w:szCs w:val="22"/>
                    </w:rPr>
                    <w:t>3</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Niewystarczające środki finansowe, będące do dyspozycji Gminy.</w:t>
                  </w:r>
                </w:p>
                <w:p w:rsidR="00AD086B" w:rsidRPr="00367BD6" w:rsidRDefault="00AD086B" w:rsidP="00F6362E">
                  <w:pPr>
                    <w:pStyle w:val="Default"/>
                    <w:jc w:val="left"/>
                    <w:rPr>
                      <w:color w:val="auto"/>
                      <w:sz w:val="22"/>
                      <w:szCs w:val="22"/>
                    </w:rPr>
                  </w:pPr>
                </w:p>
                <w:p w:rsidR="00AD086B" w:rsidRPr="00367BD6" w:rsidRDefault="00DD6DED" w:rsidP="00F6362E">
                  <w:pPr>
                    <w:pStyle w:val="Default"/>
                    <w:jc w:val="left"/>
                    <w:rPr>
                      <w:color w:val="auto"/>
                      <w:sz w:val="22"/>
                      <w:szCs w:val="22"/>
                    </w:rPr>
                  </w:pPr>
                  <w:r>
                    <w:rPr>
                      <w:color w:val="auto"/>
                      <w:sz w:val="22"/>
                      <w:szCs w:val="22"/>
                    </w:rPr>
                    <w:t>4</w:t>
                  </w:r>
                  <w:r w:rsidR="00AD086B" w:rsidRPr="00367BD6">
                    <w:rPr>
                      <w:color w:val="auto"/>
                      <w:sz w:val="22"/>
                      <w:szCs w:val="22"/>
                    </w:rPr>
                    <w:t>.</w:t>
                  </w:r>
                  <w:r w:rsidR="000C66FF" w:rsidRPr="00367BD6">
                    <w:rPr>
                      <w:color w:val="auto"/>
                      <w:sz w:val="22"/>
                      <w:szCs w:val="22"/>
                    </w:rPr>
                    <w:t xml:space="preserve"> </w:t>
                  </w:r>
                  <w:r w:rsidR="00AD086B" w:rsidRPr="00367BD6">
                    <w:rPr>
                      <w:color w:val="auto"/>
                      <w:sz w:val="22"/>
                      <w:szCs w:val="22"/>
                    </w:rPr>
                    <w:t>Słaby rozwój przedsiębiorczości.</w:t>
                  </w:r>
                </w:p>
                <w:p w:rsidR="00AD086B" w:rsidRPr="00367BD6" w:rsidRDefault="00AD086B" w:rsidP="00F6362E">
                  <w:pPr>
                    <w:pStyle w:val="Default"/>
                    <w:jc w:val="left"/>
                    <w:rPr>
                      <w:color w:val="auto"/>
                      <w:sz w:val="22"/>
                      <w:szCs w:val="22"/>
                    </w:rPr>
                  </w:pPr>
                </w:p>
                <w:p w:rsidR="00AD086B" w:rsidRDefault="00DD6DED" w:rsidP="00F6362E">
                  <w:pPr>
                    <w:autoSpaceDE w:val="0"/>
                    <w:autoSpaceDN w:val="0"/>
                    <w:adjustRightInd w:val="0"/>
                    <w:rPr>
                      <w:rFonts w:ascii="Arial" w:hAnsi="Arial" w:cs="Arial"/>
                      <w:sz w:val="22"/>
                      <w:szCs w:val="22"/>
                    </w:rPr>
                  </w:pPr>
                  <w:r>
                    <w:rPr>
                      <w:rFonts w:ascii="Arial" w:hAnsi="Arial" w:cs="Arial"/>
                      <w:sz w:val="22"/>
                      <w:szCs w:val="22"/>
                    </w:rPr>
                    <w:t>5</w:t>
                  </w:r>
                  <w:r w:rsidR="00AD086B" w:rsidRPr="00367BD6">
                    <w:rPr>
                      <w:rFonts w:ascii="Arial" w:hAnsi="Arial" w:cs="Arial"/>
                      <w:sz w:val="22"/>
                      <w:szCs w:val="22"/>
                    </w:rPr>
                    <w:t>.</w:t>
                  </w:r>
                  <w:r w:rsidR="000C66FF" w:rsidRPr="00367BD6">
                    <w:rPr>
                      <w:rFonts w:ascii="Arial" w:hAnsi="Arial" w:cs="Arial"/>
                      <w:sz w:val="22"/>
                      <w:szCs w:val="22"/>
                    </w:rPr>
                    <w:t xml:space="preserve"> </w:t>
                  </w:r>
                  <w:r w:rsidR="00AD086B" w:rsidRPr="00367BD6">
                    <w:rPr>
                      <w:rFonts w:ascii="Arial" w:hAnsi="Arial" w:cs="Arial"/>
                      <w:sz w:val="22"/>
                      <w:szCs w:val="22"/>
                    </w:rPr>
                    <w:t xml:space="preserve">Postępująca marginalizacja gminy </w:t>
                  </w:r>
                  <w:r w:rsidR="000C66FF" w:rsidRPr="00367BD6">
                    <w:rPr>
                      <w:rFonts w:ascii="Arial" w:hAnsi="Arial" w:cs="Arial"/>
                      <w:sz w:val="22"/>
                      <w:szCs w:val="22"/>
                    </w:rPr>
                    <w:t xml:space="preserve">                          </w:t>
                  </w:r>
                  <w:r w:rsidR="00AD086B" w:rsidRPr="00367BD6">
                    <w:rPr>
                      <w:rFonts w:ascii="Arial" w:hAnsi="Arial" w:cs="Arial"/>
                      <w:sz w:val="22"/>
                      <w:szCs w:val="22"/>
                    </w:rPr>
                    <w:t>(w tym trudności w dostępie do środków rozwojowych z UE).</w:t>
                  </w:r>
                </w:p>
                <w:p w:rsidR="0070659C" w:rsidRPr="00367BD6" w:rsidRDefault="0070659C" w:rsidP="00F6362E">
                  <w:pPr>
                    <w:autoSpaceDE w:val="0"/>
                    <w:autoSpaceDN w:val="0"/>
                    <w:adjustRightInd w:val="0"/>
                    <w:rPr>
                      <w:rFonts w:ascii="Arial" w:hAnsi="Arial" w:cs="Arial"/>
                      <w:sz w:val="22"/>
                      <w:szCs w:val="22"/>
                    </w:rPr>
                  </w:pPr>
                </w:p>
                <w:p w:rsidR="0070659C" w:rsidRDefault="00DD6DED" w:rsidP="0070659C">
                  <w:pPr>
                    <w:autoSpaceDE w:val="0"/>
                    <w:autoSpaceDN w:val="0"/>
                    <w:adjustRightInd w:val="0"/>
                    <w:rPr>
                      <w:rFonts w:ascii="Arial" w:hAnsi="Arial" w:cs="Arial"/>
                      <w:sz w:val="22"/>
                      <w:szCs w:val="22"/>
                    </w:rPr>
                  </w:pPr>
                  <w:r>
                    <w:rPr>
                      <w:rFonts w:ascii="Arial" w:hAnsi="Arial" w:cs="Arial"/>
                      <w:sz w:val="22"/>
                      <w:szCs w:val="22"/>
                    </w:rPr>
                    <w:t>6</w:t>
                  </w:r>
                  <w:r w:rsidR="0070659C" w:rsidRPr="00367BD6">
                    <w:rPr>
                      <w:rFonts w:ascii="Arial" w:hAnsi="Arial" w:cs="Arial"/>
                      <w:sz w:val="22"/>
                      <w:szCs w:val="22"/>
                    </w:rPr>
                    <w:t xml:space="preserve">. </w:t>
                  </w:r>
                  <w:r w:rsidR="0070659C">
                    <w:rPr>
                      <w:rFonts w:ascii="Arial" w:hAnsi="Arial" w:cs="Arial"/>
                      <w:sz w:val="22"/>
                      <w:szCs w:val="22"/>
                    </w:rPr>
                    <w:t>Duże rozproszenie – mała ilość ludzi na 1 km</w:t>
                  </w:r>
                  <w:r w:rsidR="0070659C">
                    <w:rPr>
                      <w:rFonts w:ascii="Arial" w:hAnsi="Arial" w:cs="Arial"/>
                      <w:sz w:val="22"/>
                      <w:szCs w:val="22"/>
                      <w:vertAlign w:val="superscript"/>
                    </w:rPr>
                    <w:t>2</w:t>
                  </w:r>
                </w:p>
                <w:p w:rsidR="0070659C" w:rsidRDefault="0070659C" w:rsidP="0070659C">
                  <w:pPr>
                    <w:autoSpaceDE w:val="0"/>
                    <w:autoSpaceDN w:val="0"/>
                    <w:adjustRightInd w:val="0"/>
                    <w:rPr>
                      <w:rFonts w:ascii="Arial" w:hAnsi="Arial" w:cs="Arial"/>
                      <w:sz w:val="22"/>
                      <w:szCs w:val="22"/>
                    </w:rPr>
                  </w:pPr>
                </w:p>
                <w:p w:rsidR="0070659C" w:rsidRDefault="00DD6DED" w:rsidP="0070659C">
                  <w:pPr>
                    <w:autoSpaceDE w:val="0"/>
                    <w:autoSpaceDN w:val="0"/>
                    <w:adjustRightInd w:val="0"/>
                    <w:rPr>
                      <w:rFonts w:ascii="Arial" w:hAnsi="Arial" w:cs="Arial"/>
                      <w:sz w:val="22"/>
                      <w:szCs w:val="22"/>
                    </w:rPr>
                  </w:pPr>
                  <w:r>
                    <w:rPr>
                      <w:rFonts w:ascii="Arial" w:hAnsi="Arial" w:cs="Arial"/>
                      <w:sz w:val="22"/>
                      <w:szCs w:val="22"/>
                    </w:rPr>
                    <w:t>7</w:t>
                  </w:r>
                  <w:r w:rsidR="0070659C" w:rsidRPr="00367BD6">
                    <w:rPr>
                      <w:rFonts w:ascii="Arial" w:hAnsi="Arial" w:cs="Arial"/>
                      <w:sz w:val="22"/>
                      <w:szCs w:val="22"/>
                    </w:rPr>
                    <w:t xml:space="preserve">. </w:t>
                  </w:r>
                  <w:r w:rsidR="0070659C">
                    <w:rPr>
                      <w:rFonts w:ascii="Arial" w:hAnsi="Arial" w:cs="Arial"/>
                      <w:sz w:val="22"/>
                      <w:szCs w:val="22"/>
                    </w:rPr>
                    <w:t xml:space="preserve">Brak </w:t>
                  </w:r>
                  <w:r>
                    <w:rPr>
                      <w:rFonts w:ascii="Arial" w:hAnsi="Arial" w:cs="Arial"/>
                      <w:sz w:val="22"/>
                      <w:szCs w:val="22"/>
                    </w:rPr>
                    <w:t>całkowitego</w:t>
                  </w:r>
                  <w:r w:rsidR="0070659C">
                    <w:rPr>
                      <w:rFonts w:ascii="Arial" w:hAnsi="Arial" w:cs="Arial"/>
                      <w:sz w:val="22"/>
                      <w:szCs w:val="22"/>
                    </w:rPr>
                    <w:t xml:space="preserve"> skanalizowania i zgazyfikowania terenu gminy</w:t>
                  </w:r>
                  <w:r w:rsidR="0070659C" w:rsidRPr="00367BD6">
                    <w:rPr>
                      <w:rFonts w:ascii="Arial" w:hAnsi="Arial" w:cs="Arial"/>
                      <w:sz w:val="22"/>
                      <w:szCs w:val="22"/>
                    </w:rPr>
                    <w:t>.</w:t>
                  </w:r>
                </w:p>
                <w:p w:rsidR="0070659C" w:rsidRPr="0070659C" w:rsidRDefault="0070659C" w:rsidP="0070659C">
                  <w:pPr>
                    <w:autoSpaceDE w:val="0"/>
                    <w:autoSpaceDN w:val="0"/>
                    <w:adjustRightInd w:val="0"/>
                    <w:rPr>
                      <w:rFonts w:ascii="Arial" w:hAnsi="Arial" w:cs="Arial"/>
                      <w:sz w:val="22"/>
                      <w:szCs w:val="22"/>
                    </w:rPr>
                  </w:pPr>
                </w:p>
                <w:p w:rsidR="00AD086B" w:rsidRPr="00367BD6" w:rsidRDefault="00AD086B" w:rsidP="00F6362E">
                  <w:pPr>
                    <w:autoSpaceDE w:val="0"/>
                    <w:autoSpaceDN w:val="0"/>
                    <w:adjustRightInd w:val="0"/>
                    <w:rPr>
                      <w:rFonts w:ascii="Arial" w:hAnsi="Arial" w:cs="Arial"/>
                      <w:sz w:val="22"/>
                      <w:szCs w:val="22"/>
                    </w:rPr>
                  </w:pPr>
                </w:p>
                <w:p w:rsidR="00AD086B" w:rsidRPr="00367BD6" w:rsidRDefault="00AD086B" w:rsidP="00F6362E">
                  <w:pPr>
                    <w:autoSpaceDE w:val="0"/>
                    <w:autoSpaceDN w:val="0"/>
                    <w:adjustRightInd w:val="0"/>
                    <w:rPr>
                      <w:rFonts w:ascii="Arial" w:hAnsi="Arial" w:cs="Arial"/>
                      <w:sz w:val="22"/>
                      <w:szCs w:val="22"/>
                    </w:rPr>
                  </w:pPr>
                </w:p>
                <w:p w:rsidR="00AD086B" w:rsidRPr="00367BD6" w:rsidRDefault="00AD086B" w:rsidP="00F6362E">
                  <w:pPr>
                    <w:pStyle w:val="Default"/>
                    <w:rPr>
                      <w:color w:val="auto"/>
                      <w:sz w:val="22"/>
                      <w:szCs w:val="22"/>
                    </w:rPr>
                  </w:pPr>
                </w:p>
              </w:tc>
            </w:tr>
          </w:tbl>
          <w:p w:rsidR="00AD086B" w:rsidRPr="00367BD6" w:rsidRDefault="00AD086B" w:rsidP="00F6362E">
            <w:pPr>
              <w:widowControl w:val="0"/>
              <w:autoSpaceDE w:val="0"/>
              <w:autoSpaceDN w:val="0"/>
              <w:adjustRightInd w:val="0"/>
              <w:jc w:val="both"/>
            </w:pPr>
          </w:p>
        </w:tc>
      </w:tr>
    </w:tbl>
    <w:p w:rsidR="006218E9" w:rsidRDefault="006218E9" w:rsidP="004924EC">
      <w:pPr>
        <w:ind w:left="360"/>
        <w:jc w:val="both"/>
        <w:rPr>
          <w:rFonts w:ascii="Arial" w:hAnsi="Arial" w:cs="Arial"/>
          <w:i/>
          <w:sz w:val="20"/>
          <w:szCs w:val="20"/>
        </w:rPr>
      </w:pPr>
    </w:p>
    <w:p w:rsidR="004924EC" w:rsidRPr="00367BD6" w:rsidRDefault="004924EC" w:rsidP="004924EC">
      <w:pPr>
        <w:ind w:left="360"/>
        <w:jc w:val="both"/>
        <w:rPr>
          <w:rFonts w:ascii="Arial" w:hAnsi="Arial" w:cs="Arial"/>
          <w:i/>
          <w:sz w:val="20"/>
          <w:szCs w:val="20"/>
        </w:rPr>
      </w:pPr>
      <w:r w:rsidRPr="00367BD6">
        <w:rPr>
          <w:rFonts w:ascii="Arial" w:hAnsi="Arial" w:cs="Arial"/>
          <w:i/>
          <w:sz w:val="20"/>
          <w:szCs w:val="20"/>
        </w:rPr>
        <w:t xml:space="preserve">Źródło: Opracowanie własne na podstawie danych uzyskanych z Urzędu Miejskiego w Dobrodzieniu  </w:t>
      </w:r>
    </w:p>
    <w:p w:rsidR="00AD086B" w:rsidRPr="00C55478" w:rsidRDefault="00AD086B" w:rsidP="00AD086B">
      <w:pPr>
        <w:jc w:val="both"/>
        <w:rPr>
          <w:color w:val="FF0000"/>
        </w:rPr>
      </w:pPr>
    </w:p>
    <w:p w:rsidR="0070659C" w:rsidRPr="001229DF" w:rsidRDefault="0070659C" w:rsidP="0070659C">
      <w:pPr>
        <w:pStyle w:val="Default"/>
        <w:jc w:val="both"/>
        <w:rPr>
          <w:color w:val="auto"/>
          <w:sz w:val="22"/>
          <w:szCs w:val="22"/>
        </w:rPr>
      </w:pPr>
      <w:r w:rsidRPr="001229DF">
        <w:rPr>
          <w:color w:val="auto"/>
          <w:sz w:val="22"/>
          <w:szCs w:val="22"/>
        </w:rPr>
        <w:t xml:space="preserve">Dokładne uświadomienie sobie mocnych i słabych stron gminy, szans i zagrożeń rozwojowych decyduje o obraniu właściwego kierunku rozwoju społeczno – gospodarczego. </w:t>
      </w:r>
    </w:p>
    <w:p w:rsidR="0070659C" w:rsidRPr="001229DF" w:rsidRDefault="0070659C" w:rsidP="0070659C">
      <w:pPr>
        <w:pStyle w:val="Default"/>
        <w:jc w:val="both"/>
        <w:rPr>
          <w:color w:val="auto"/>
          <w:sz w:val="22"/>
          <w:szCs w:val="22"/>
        </w:rPr>
      </w:pPr>
      <w:r w:rsidRPr="001229DF">
        <w:rPr>
          <w:color w:val="auto"/>
          <w:sz w:val="22"/>
          <w:szCs w:val="22"/>
        </w:rPr>
        <w:t xml:space="preserve">Biorąc pod uwagę potrzeby społeczne, rozwój lokalnej gospodarki i kierunki przekształceń strukturalnych działania powinny zmierzać do: </w:t>
      </w:r>
    </w:p>
    <w:p w:rsidR="0070659C" w:rsidRPr="001229DF" w:rsidRDefault="0070659C" w:rsidP="001A70DE">
      <w:pPr>
        <w:pStyle w:val="Default"/>
        <w:numPr>
          <w:ilvl w:val="0"/>
          <w:numId w:val="63"/>
        </w:numPr>
        <w:tabs>
          <w:tab w:val="left" w:pos="0"/>
          <w:tab w:val="left" w:pos="284"/>
        </w:tabs>
        <w:ind w:left="714" w:hanging="357"/>
        <w:jc w:val="both"/>
        <w:rPr>
          <w:color w:val="auto"/>
          <w:sz w:val="22"/>
          <w:szCs w:val="22"/>
        </w:rPr>
      </w:pPr>
      <w:r w:rsidRPr="001229DF">
        <w:rPr>
          <w:color w:val="auto"/>
          <w:sz w:val="22"/>
          <w:szCs w:val="22"/>
        </w:rPr>
        <w:t>skutecznego rozwiązywania problemów o charakterze społecznym w celu poprawy jakości życia mieszkańców oraz zatrzymania procesu odpływu młodych ludzi z terenu gminy. Będzie to</w:t>
      </w:r>
      <w:r w:rsidRPr="00641899">
        <w:rPr>
          <w:color w:val="FF0000"/>
          <w:sz w:val="22"/>
          <w:szCs w:val="22"/>
        </w:rPr>
        <w:t xml:space="preserve"> </w:t>
      </w:r>
      <w:r w:rsidRPr="001229DF">
        <w:rPr>
          <w:color w:val="auto"/>
          <w:sz w:val="22"/>
          <w:szCs w:val="22"/>
        </w:rPr>
        <w:t xml:space="preserve">możliwe poprzez stworzenie atrakcyjnych warunków zatrudnienia oraz warunków bytowych takich jak: tereny budowlane, dobra dostępność i wysoka jakość placówek oświatowych, placówek służby zdrowia, bazy sportowej i rekreacyjnej. Duże znaczenie ma także nacisk na rozwój społeczeństwa informacyjnego (np. umożliwienie mieszkańcom dostępu do </w:t>
      </w:r>
      <w:proofErr w:type="spellStart"/>
      <w:r w:rsidRPr="001229DF">
        <w:rPr>
          <w:color w:val="auto"/>
          <w:sz w:val="22"/>
          <w:szCs w:val="22"/>
        </w:rPr>
        <w:t>internetu</w:t>
      </w:r>
      <w:proofErr w:type="spellEnd"/>
      <w:r w:rsidRPr="001229DF">
        <w:rPr>
          <w:color w:val="auto"/>
          <w:sz w:val="22"/>
          <w:szCs w:val="22"/>
        </w:rPr>
        <w:t xml:space="preserve">), co w przyszłości będzie miało wpływ na likwidację barier i ograniczeń rozwojowych, </w:t>
      </w:r>
    </w:p>
    <w:p w:rsidR="0070659C" w:rsidRPr="001229DF" w:rsidRDefault="0070659C" w:rsidP="001A70DE">
      <w:pPr>
        <w:pStyle w:val="Default"/>
        <w:numPr>
          <w:ilvl w:val="0"/>
          <w:numId w:val="63"/>
        </w:numPr>
        <w:tabs>
          <w:tab w:val="left" w:pos="284"/>
        </w:tabs>
        <w:ind w:left="714" w:hanging="357"/>
        <w:jc w:val="both"/>
        <w:rPr>
          <w:color w:val="auto"/>
          <w:sz w:val="22"/>
          <w:szCs w:val="22"/>
        </w:rPr>
      </w:pPr>
      <w:r w:rsidRPr="001229DF">
        <w:rPr>
          <w:color w:val="auto"/>
          <w:sz w:val="22"/>
          <w:szCs w:val="22"/>
        </w:rPr>
        <w:t xml:space="preserve">aktywizacji terenów przewidzianych pod działalność inwestycyjną, co pozwoli na tworzenie nowych miejsc pracy, zwiększanie aktywności gospodarczej, a tym samym dochodów ludności. </w:t>
      </w:r>
    </w:p>
    <w:p w:rsidR="0070659C" w:rsidRPr="001229DF" w:rsidRDefault="0070659C" w:rsidP="001A70DE">
      <w:pPr>
        <w:pStyle w:val="Default"/>
        <w:numPr>
          <w:ilvl w:val="0"/>
          <w:numId w:val="63"/>
        </w:numPr>
        <w:tabs>
          <w:tab w:val="left" w:pos="284"/>
        </w:tabs>
        <w:ind w:left="714" w:hanging="357"/>
        <w:jc w:val="both"/>
        <w:rPr>
          <w:color w:val="auto"/>
          <w:sz w:val="22"/>
          <w:szCs w:val="22"/>
        </w:rPr>
      </w:pPr>
      <w:r w:rsidRPr="001229DF">
        <w:rPr>
          <w:color w:val="auto"/>
          <w:sz w:val="22"/>
          <w:szCs w:val="22"/>
        </w:rPr>
        <w:t xml:space="preserve">rozwoju agroturystyki jako jednego z alternatywnych źródeł dochodów rolników oraz zaplecza turystycznego i związanej z nim </w:t>
      </w:r>
      <w:proofErr w:type="spellStart"/>
      <w:r w:rsidRPr="001229DF">
        <w:rPr>
          <w:color w:val="auto"/>
          <w:sz w:val="22"/>
          <w:szCs w:val="22"/>
        </w:rPr>
        <w:t>obsługi</w:t>
      </w:r>
      <w:proofErr w:type="spellEnd"/>
      <w:r w:rsidRPr="001229DF">
        <w:rPr>
          <w:color w:val="auto"/>
          <w:sz w:val="22"/>
          <w:szCs w:val="22"/>
        </w:rPr>
        <w:t xml:space="preserve">. Dla gminy posiadającej duże walory przyrodnicze prowadzenie gospodarstw agroturystycznych jest jedną z możliwych form rozwoju wsi. </w:t>
      </w:r>
    </w:p>
    <w:p w:rsidR="0070659C" w:rsidRPr="001229DF" w:rsidRDefault="0070659C" w:rsidP="0070659C">
      <w:pPr>
        <w:pStyle w:val="Default"/>
        <w:tabs>
          <w:tab w:val="left" w:pos="284"/>
        </w:tabs>
        <w:jc w:val="both"/>
        <w:rPr>
          <w:color w:val="auto"/>
          <w:sz w:val="22"/>
          <w:szCs w:val="22"/>
        </w:rPr>
      </w:pPr>
    </w:p>
    <w:p w:rsidR="002C428A" w:rsidRDefault="0070659C" w:rsidP="0070659C">
      <w:pPr>
        <w:jc w:val="both"/>
        <w:rPr>
          <w:rFonts w:ascii="Arial" w:hAnsi="Arial"/>
          <w:sz w:val="22"/>
          <w:szCs w:val="22"/>
        </w:rPr>
      </w:pPr>
      <w:r w:rsidRPr="0070659C">
        <w:rPr>
          <w:rFonts w:ascii="Arial" w:hAnsi="Arial"/>
          <w:sz w:val="22"/>
          <w:szCs w:val="22"/>
        </w:rPr>
        <w:t xml:space="preserve">Wykorzystując atuty i mocne strony gmina ma szanse w niedalekiej przyszłości na wzmocnienie swojej pozycji gospodarczej na mapie regionu. Dla prawidłowego przebiegu tego procesu pożądanym jest stworzenie profesjonalnej bazy informacyjnej o całości gminy oraz jej poszczególnych sferach, </w:t>
      </w:r>
      <w:r w:rsidRPr="0070659C">
        <w:rPr>
          <w:rFonts w:ascii="Arial" w:hAnsi="Arial"/>
          <w:sz w:val="22"/>
          <w:szCs w:val="22"/>
        </w:rPr>
        <w:lastRenderedPageBreak/>
        <w:t>tzn.: gospodarczej, infrastrukturalnej, społecznej, środowiskowej oraz finansowej, która winna być na bieżąco wykorzystywana w procesie zarządzania gminą.</w:t>
      </w:r>
    </w:p>
    <w:p w:rsidR="00094F39" w:rsidRPr="001229DF" w:rsidRDefault="00094F39" w:rsidP="001A70DE">
      <w:pPr>
        <w:pStyle w:val="Nagwek1"/>
        <w:keepLines/>
        <w:numPr>
          <w:ilvl w:val="0"/>
          <w:numId w:val="65"/>
        </w:numPr>
        <w:spacing w:before="480" w:after="0" w:line="276" w:lineRule="auto"/>
        <w:ind w:left="426" w:hanging="426"/>
      </w:pPr>
      <w:bookmarkStart w:id="165" w:name="_Toc272132780"/>
      <w:bookmarkStart w:id="166" w:name="_Toc275770919"/>
      <w:r w:rsidRPr="001229DF">
        <w:t>MISJA ORAZ CELE STRATEGII</w:t>
      </w:r>
      <w:bookmarkEnd w:id="165"/>
      <w:bookmarkEnd w:id="166"/>
    </w:p>
    <w:p w:rsidR="00094F39" w:rsidRPr="001229DF" w:rsidRDefault="00094F39" w:rsidP="00094F39">
      <w:pPr>
        <w:autoSpaceDE w:val="0"/>
        <w:autoSpaceDN w:val="0"/>
        <w:adjustRightInd w:val="0"/>
        <w:jc w:val="both"/>
        <w:rPr>
          <w:rFonts w:ascii="Arial" w:hAnsi="Arial"/>
        </w:rPr>
      </w:pPr>
      <w:r w:rsidRPr="001229DF">
        <w:rPr>
          <w:rFonts w:ascii="Arial" w:hAnsi="Arial"/>
        </w:rPr>
        <w:t>W strategii wyróżnia się następującą hierarchię celów:</w:t>
      </w:r>
    </w:p>
    <w:p w:rsidR="00094F39" w:rsidRPr="001229DF" w:rsidRDefault="00094F39" w:rsidP="001A70DE">
      <w:pPr>
        <w:pStyle w:val="Akapitzlist"/>
        <w:numPr>
          <w:ilvl w:val="0"/>
          <w:numId w:val="64"/>
        </w:numPr>
        <w:autoSpaceDE w:val="0"/>
        <w:autoSpaceDN w:val="0"/>
        <w:adjustRightInd w:val="0"/>
        <w:spacing w:after="0" w:line="240" w:lineRule="auto"/>
        <w:jc w:val="both"/>
        <w:rPr>
          <w:rFonts w:ascii="Arial" w:hAnsi="Arial"/>
        </w:rPr>
      </w:pPr>
      <w:r w:rsidRPr="001229DF">
        <w:rPr>
          <w:rFonts w:ascii="Arial" w:eastAsia="BookAntiqua,BoldItalic" w:hAnsi="Arial"/>
          <w:b/>
          <w:bCs/>
          <w:i/>
          <w:iCs/>
        </w:rPr>
        <w:t xml:space="preserve">misja strategii </w:t>
      </w:r>
      <w:r w:rsidRPr="001229DF">
        <w:rPr>
          <w:rFonts w:ascii="Arial" w:hAnsi="Arial"/>
        </w:rPr>
        <w:t>stanowi cel nadrzędny, do którego dąży gmina planując działania rozwojowe;</w:t>
      </w:r>
    </w:p>
    <w:p w:rsidR="00094F39" w:rsidRPr="001229DF" w:rsidRDefault="00094F39" w:rsidP="001A70DE">
      <w:pPr>
        <w:pStyle w:val="Akapitzlist"/>
        <w:numPr>
          <w:ilvl w:val="0"/>
          <w:numId w:val="64"/>
        </w:numPr>
        <w:autoSpaceDE w:val="0"/>
        <w:autoSpaceDN w:val="0"/>
        <w:adjustRightInd w:val="0"/>
        <w:spacing w:after="0" w:line="240" w:lineRule="auto"/>
        <w:jc w:val="both"/>
        <w:rPr>
          <w:rFonts w:ascii="Arial" w:hAnsi="Arial"/>
        </w:rPr>
      </w:pPr>
      <w:r w:rsidRPr="001229DF">
        <w:rPr>
          <w:rFonts w:ascii="Arial" w:eastAsia="BookAntiqua,BoldItalic" w:hAnsi="Arial"/>
          <w:b/>
          <w:bCs/>
          <w:i/>
          <w:iCs/>
        </w:rPr>
        <w:t>cele strategiczne</w:t>
      </w:r>
      <w:r w:rsidRPr="001229DF">
        <w:rPr>
          <w:rFonts w:ascii="Arial" w:hAnsi="Arial"/>
        </w:rPr>
        <w:t>, wskazujące najważniejsze obszary, w których konieczne jest wsparcie w celu przyśpieszenia rozwoju gminy;</w:t>
      </w:r>
    </w:p>
    <w:p w:rsidR="00094F39" w:rsidRPr="001229DF" w:rsidRDefault="00094F39" w:rsidP="001A70DE">
      <w:pPr>
        <w:pStyle w:val="Akapitzlist"/>
        <w:numPr>
          <w:ilvl w:val="0"/>
          <w:numId w:val="64"/>
        </w:numPr>
        <w:autoSpaceDE w:val="0"/>
        <w:autoSpaceDN w:val="0"/>
        <w:adjustRightInd w:val="0"/>
        <w:spacing w:after="0" w:line="240" w:lineRule="auto"/>
        <w:jc w:val="both"/>
        <w:rPr>
          <w:rFonts w:ascii="Arial" w:hAnsi="Arial"/>
        </w:rPr>
      </w:pPr>
      <w:r w:rsidRPr="001229DF">
        <w:rPr>
          <w:rFonts w:ascii="Arial" w:eastAsia="BookAntiqua,BoldItalic" w:hAnsi="Arial"/>
          <w:b/>
          <w:bCs/>
          <w:i/>
          <w:iCs/>
        </w:rPr>
        <w:t>cele operacyjne</w:t>
      </w:r>
      <w:r w:rsidRPr="001229DF">
        <w:rPr>
          <w:rFonts w:ascii="Arial" w:hAnsi="Arial"/>
        </w:rPr>
        <w:t>, które uszczegółowiają cele strategiczne i zawierają propozycje kierunków działań, koniecznych dla osiągnięcia poszczególnych celów operacyjnych.</w:t>
      </w:r>
    </w:p>
    <w:p w:rsidR="00094F39" w:rsidRDefault="00094F39" w:rsidP="00094F39">
      <w:pPr>
        <w:autoSpaceDE w:val="0"/>
        <w:autoSpaceDN w:val="0"/>
        <w:adjustRightInd w:val="0"/>
        <w:jc w:val="both"/>
        <w:rPr>
          <w:rFonts w:ascii="Arial" w:hAnsi="Arial"/>
        </w:rPr>
      </w:pPr>
      <w:r w:rsidRPr="001229DF">
        <w:rPr>
          <w:rFonts w:ascii="Arial" w:hAnsi="Arial"/>
        </w:rPr>
        <w:t>Konsekwentne dążenie do osiągania celów operacyjnych i strategicznych będzie przybliżało gminę do wyznaczonej misji.</w:t>
      </w:r>
    </w:p>
    <w:p w:rsidR="00AD26CE" w:rsidRPr="00367BD6" w:rsidRDefault="00AD26CE" w:rsidP="000C66FF">
      <w:pPr>
        <w:autoSpaceDE w:val="0"/>
        <w:autoSpaceDN w:val="0"/>
        <w:adjustRightInd w:val="0"/>
      </w:pPr>
    </w:p>
    <w:p w:rsidR="00094F39" w:rsidRPr="00C36D56" w:rsidRDefault="00094F39" w:rsidP="001A70DE">
      <w:pPr>
        <w:pStyle w:val="Nagwek2"/>
        <w:keepLines/>
        <w:numPr>
          <w:ilvl w:val="1"/>
          <w:numId w:val="65"/>
        </w:numPr>
        <w:spacing w:before="200" w:after="0" w:line="276" w:lineRule="auto"/>
        <w:ind w:left="567" w:hanging="567"/>
        <w:rPr>
          <w:i w:val="0"/>
        </w:rPr>
      </w:pPr>
      <w:bookmarkStart w:id="167" w:name="_Toc272132781"/>
      <w:bookmarkStart w:id="168" w:name="_Toc275770920"/>
      <w:r w:rsidRPr="00C36D56">
        <w:rPr>
          <w:i w:val="0"/>
        </w:rPr>
        <w:t>MISJA STRATEGII</w:t>
      </w:r>
      <w:bookmarkEnd w:id="167"/>
      <w:bookmarkEnd w:id="168"/>
    </w:p>
    <w:p w:rsidR="00094F39" w:rsidRPr="006E1D29" w:rsidRDefault="00094F39" w:rsidP="00094F39">
      <w:pPr>
        <w:autoSpaceDE w:val="0"/>
        <w:autoSpaceDN w:val="0"/>
        <w:adjustRightInd w:val="0"/>
        <w:rPr>
          <w:rFonts w:ascii="Monotype Corsiva" w:hAnsi="Monotype Corsiva" w:cs="Monotype Corsiva"/>
          <w:color w:val="000000"/>
        </w:rPr>
      </w:pPr>
    </w:p>
    <w:p w:rsidR="00094F39" w:rsidRDefault="00094F39" w:rsidP="00094F39">
      <w:pPr>
        <w:pStyle w:val="Default"/>
        <w:jc w:val="both"/>
        <w:rPr>
          <w:rFonts w:ascii="Monotype Corsiva" w:hAnsi="Monotype Corsiva"/>
          <w:i/>
          <w:iCs/>
          <w:color w:val="auto"/>
          <w:sz w:val="36"/>
          <w:szCs w:val="36"/>
          <w:lang w:eastAsia="pl-PL"/>
        </w:rPr>
      </w:pPr>
      <w:r w:rsidRPr="006E1D29">
        <w:rPr>
          <w:rFonts w:ascii="Monotype Corsiva" w:hAnsi="Monotype Corsiva"/>
          <w:i/>
          <w:iCs/>
          <w:color w:val="auto"/>
          <w:sz w:val="36"/>
          <w:szCs w:val="36"/>
          <w:lang w:eastAsia="pl-PL"/>
        </w:rPr>
        <w:t xml:space="preserve">Jesteśmy gminą </w:t>
      </w:r>
      <w:r>
        <w:rPr>
          <w:rFonts w:ascii="Monotype Corsiva" w:hAnsi="Monotype Corsiva"/>
          <w:i/>
          <w:iCs/>
          <w:color w:val="auto"/>
          <w:sz w:val="36"/>
          <w:szCs w:val="36"/>
          <w:lang w:eastAsia="pl-PL"/>
        </w:rPr>
        <w:t>przemysłowo-rolniczą,</w:t>
      </w:r>
      <w:r w:rsidRPr="006E1D29">
        <w:rPr>
          <w:rFonts w:ascii="Monotype Corsiva" w:hAnsi="Monotype Corsiva"/>
          <w:i/>
          <w:iCs/>
          <w:color w:val="auto"/>
          <w:sz w:val="36"/>
          <w:szCs w:val="36"/>
          <w:lang w:eastAsia="pl-PL"/>
        </w:rPr>
        <w:t xml:space="preserve"> która chce maksymalnie zaspokoić potrzeby swoich mieszkańców i stworzyć im warunki do godnego życia. </w:t>
      </w:r>
      <w:r>
        <w:rPr>
          <w:rFonts w:ascii="Monotype Corsiva" w:hAnsi="Monotype Corsiva"/>
          <w:i/>
          <w:iCs/>
          <w:color w:val="auto"/>
          <w:sz w:val="36"/>
          <w:szCs w:val="36"/>
          <w:lang w:eastAsia="pl-PL"/>
        </w:rPr>
        <w:t xml:space="preserve">Jako „Miasto stolarzy” </w:t>
      </w:r>
      <w:r w:rsidRPr="006E1D29">
        <w:rPr>
          <w:rFonts w:ascii="Monotype Corsiva" w:hAnsi="Monotype Corsiva"/>
          <w:i/>
          <w:iCs/>
          <w:color w:val="auto"/>
          <w:sz w:val="36"/>
          <w:szCs w:val="36"/>
          <w:lang w:eastAsia="pl-PL"/>
        </w:rPr>
        <w:t>pragniemy stać się atra</w:t>
      </w:r>
      <w:r>
        <w:rPr>
          <w:rFonts w:ascii="Monotype Corsiva" w:hAnsi="Monotype Corsiva"/>
          <w:i/>
          <w:iCs/>
          <w:color w:val="auto"/>
          <w:sz w:val="36"/>
          <w:szCs w:val="36"/>
          <w:lang w:eastAsia="pl-PL"/>
        </w:rPr>
        <w:t xml:space="preserve">kcyjnym obszarem dla osiedlenia się młodych rodzin oraz inwestorów </w:t>
      </w:r>
      <w:r w:rsidRPr="006E1D29">
        <w:rPr>
          <w:rFonts w:ascii="Monotype Corsiva" w:hAnsi="Monotype Corsiva"/>
          <w:i/>
          <w:iCs/>
          <w:color w:val="auto"/>
          <w:sz w:val="36"/>
          <w:szCs w:val="36"/>
          <w:lang w:eastAsia="pl-PL"/>
        </w:rPr>
        <w:t xml:space="preserve">mogących zaoferować miejsca pracy i </w:t>
      </w:r>
      <w:r>
        <w:rPr>
          <w:rFonts w:ascii="Monotype Corsiva" w:hAnsi="Monotype Corsiva"/>
          <w:i/>
          <w:iCs/>
          <w:color w:val="auto"/>
          <w:sz w:val="36"/>
          <w:szCs w:val="36"/>
          <w:lang w:eastAsia="pl-PL"/>
        </w:rPr>
        <w:t xml:space="preserve">mogących </w:t>
      </w:r>
      <w:r w:rsidRPr="006E1D29">
        <w:rPr>
          <w:rFonts w:ascii="Monotype Corsiva" w:hAnsi="Monotype Corsiva"/>
          <w:i/>
          <w:iCs/>
          <w:color w:val="auto"/>
          <w:sz w:val="36"/>
          <w:szCs w:val="36"/>
          <w:lang w:eastAsia="pl-PL"/>
        </w:rPr>
        <w:t xml:space="preserve">podnieść potencjał ekonomiczny </w:t>
      </w:r>
      <w:r>
        <w:rPr>
          <w:rFonts w:ascii="Monotype Corsiva" w:hAnsi="Monotype Corsiva"/>
          <w:i/>
          <w:iCs/>
          <w:color w:val="auto"/>
          <w:sz w:val="36"/>
          <w:szCs w:val="36"/>
          <w:lang w:eastAsia="pl-PL"/>
        </w:rPr>
        <w:t xml:space="preserve">Gminy </w:t>
      </w:r>
      <w:r w:rsidRPr="006E1D29">
        <w:rPr>
          <w:rFonts w:ascii="Monotype Corsiva" w:hAnsi="Monotype Corsiva"/>
          <w:i/>
          <w:iCs/>
          <w:color w:val="auto"/>
          <w:sz w:val="36"/>
          <w:szCs w:val="36"/>
          <w:lang w:eastAsia="pl-PL"/>
        </w:rPr>
        <w:t xml:space="preserve">z poszanowaniem środowiska naturalnego. </w:t>
      </w:r>
    </w:p>
    <w:p w:rsidR="00094F39" w:rsidRDefault="00094F39" w:rsidP="00094F39">
      <w:pPr>
        <w:pStyle w:val="Default"/>
        <w:jc w:val="both"/>
        <w:rPr>
          <w:color w:val="FF0000"/>
          <w:sz w:val="22"/>
          <w:szCs w:val="22"/>
        </w:rPr>
      </w:pPr>
    </w:p>
    <w:p w:rsidR="00094F39" w:rsidRPr="002E6954" w:rsidRDefault="00094F39" w:rsidP="00094F39">
      <w:pPr>
        <w:pStyle w:val="Default"/>
        <w:jc w:val="both"/>
        <w:rPr>
          <w:color w:val="auto"/>
          <w:sz w:val="22"/>
          <w:szCs w:val="22"/>
        </w:rPr>
      </w:pPr>
      <w:r w:rsidRPr="002E6954">
        <w:rPr>
          <w:color w:val="auto"/>
          <w:sz w:val="22"/>
          <w:szCs w:val="22"/>
        </w:rPr>
        <w:t xml:space="preserve">Aby móc racjonalnie kształtować rozwój Gminy </w:t>
      </w:r>
      <w:r>
        <w:rPr>
          <w:color w:val="auto"/>
          <w:sz w:val="22"/>
          <w:szCs w:val="22"/>
        </w:rPr>
        <w:t>Dobrodzień</w:t>
      </w:r>
      <w:r w:rsidRPr="002E6954">
        <w:rPr>
          <w:color w:val="auto"/>
          <w:sz w:val="22"/>
          <w:szCs w:val="22"/>
        </w:rPr>
        <w:t xml:space="preserve"> jako pierwsze należy opracować katalog celów rozwojowych. Będzie się on składał z: </w:t>
      </w:r>
    </w:p>
    <w:p w:rsidR="00094F39" w:rsidRPr="00641899" w:rsidRDefault="00094F39" w:rsidP="00094F39">
      <w:pPr>
        <w:pStyle w:val="Default"/>
        <w:jc w:val="both"/>
        <w:rPr>
          <w:color w:val="FF0000"/>
          <w:sz w:val="22"/>
          <w:szCs w:val="22"/>
        </w:rPr>
      </w:pPr>
    </w:p>
    <w:p w:rsidR="00094F39" w:rsidRPr="002E6954" w:rsidRDefault="00094F39" w:rsidP="00094F39">
      <w:pPr>
        <w:pStyle w:val="Default"/>
        <w:spacing w:after="183"/>
        <w:jc w:val="both"/>
        <w:rPr>
          <w:color w:val="auto"/>
          <w:sz w:val="22"/>
          <w:szCs w:val="22"/>
        </w:rPr>
      </w:pPr>
      <w:r w:rsidRPr="002E6954">
        <w:rPr>
          <w:color w:val="auto"/>
          <w:sz w:val="22"/>
          <w:szCs w:val="22"/>
        </w:rPr>
        <w:t>1.</w:t>
      </w:r>
      <w:r w:rsidRPr="002E6954">
        <w:rPr>
          <w:b/>
          <w:bCs/>
          <w:color w:val="auto"/>
          <w:sz w:val="22"/>
          <w:szCs w:val="22"/>
        </w:rPr>
        <w:t xml:space="preserve">celów strategicznych: </w:t>
      </w:r>
      <w:r w:rsidRPr="002E6954">
        <w:rPr>
          <w:color w:val="auto"/>
          <w:sz w:val="22"/>
          <w:szCs w:val="22"/>
        </w:rPr>
        <w:t>określają one najistotniejsze pola działania gminy i wytyczają kierunki prac na lata 201</w:t>
      </w:r>
      <w:r>
        <w:rPr>
          <w:color w:val="auto"/>
          <w:sz w:val="22"/>
          <w:szCs w:val="22"/>
        </w:rPr>
        <w:t>1</w:t>
      </w:r>
      <w:r w:rsidRPr="002E6954">
        <w:rPr>
          <w:color w:val="auto"/>
          <w:sz w:val="22"/>
          <w:szCs w:val="22"/>
        </w:rPr>
        <w:t xml:space="preserve">-2017. </w:t>
      </w:r>
    </w:p>
    <w:p w:rsidR="000D0988" w:rsidRPr="00C55478" w:rsidRDefault="00094F39" w:rsidP="00094F39">
      <w:pPr>
        <w:pStyle w:val="Default"/>
        <w:jc w:val="both"/>
        <w:rPr>
          <w:color w:val="FF0000"/>
        </w:rPr>
        <w:sectPr w:rsidR="000D0988" w:rsidRPr="00C55478" w:rsidSect="005D7E95">
          <w:pgSz w:w="12240" w:h="15840"/>
          <w:pgMar w:top="1418" w:right="902" w:bottom="1418" w:left="1418" w:header="709" w:footer="346" w:gutter="0"/>
          <w:pgNumType w:start="2"/>
          <w:cols w:space="708"/>
          <w:noEndnote/>
          <w:titlePg/>
          <w:docGrid w:linePitch="326"/>
        </w:sectPr>
      </w:pPr>
      <w:r w:rsidRPr="002E6954">
        <w:rPr>
          <w:color w:val="auto"/>
          <w:sz w:val="22"/>
          <w:szCs w:val="22"/>
        </w:rPr>
        <w:t>2.</w:t>
      </w:r>
      <w:r w:rsidRPr="002E6954">
        <w:rPr>
          <w:b/>
          <w:bCs/>
          <w:color w:val="auto"/>
          <w:sz w:val="22"/>
          <w:szCs w:val="22"/>
        </w:rPr>
        <w:t xml:space="preserve">celów operacyjnych </w:t>
      </w:r>
      <w:r w:rsidRPr="002E6954">
        <w:rPr>
          <w:color w:val="auto"/>
          <w:sz w:val="22"/>
          <w:szCs w:val="22"/>
        </w:rPr>
        <w:t>są one szczegółowym ujęciem wskazanych celów strategicznych.</w:t>
      </w:r>
    </w:p>
    <w:p w:rsidR="00AD26CE" w:rsidRPr="00EE06BB" w:rsidRDefault="00AD26CE" w:rsidP="00367BD6">
      <w:pPr>
        <w:pStyle w:val="Legenda"/>
        <w:rPr>
          <w:rFonts w:ascii="Arial" w:hAnsi="Arial" w:cs="Arial"/>
          <w:b w:val="0"/>
          <w:sz w:val="22"/>
          <w:szCs w:val="22"/>
        </w:rPr>
      </w:pPr>
      <w:bookmarkStart w:id="169" w:name="_Toc260902406"/>
      <w:bookmarkStart w:id="170" w:name="_Toc263236579"/>
      <w:bookmarkStart w:id="171" w:name="_Toc275770568"/>
      <w:r w:rsidRPr="00EE06BB">
        <w:rPr>
          <w:rFonts w:ascii="Arial" w:hAnsi="Arial" w:cs="Arial"/>
          <w:sz w:val="22"/>
          <w:szCs w:val="22"/>
        </w:rPr>
        <w:lastRenderedPageBreak/>
        <w:t>Tabela</w:t>
      </w:r>
      <w:r w:rsidR="00EE06BB" w:rsidRPr="00EE06BB">
        <w:rPr>
          <w:rFonts w:ascii="Arial" w:hAnsi="Arial" w:cs="Arial"/>
          <w:sz w:val="22"/>
          <w:szCs w:val="22"/>
        </w:rPr>
        <w:t xml:space="preserve"> nr</w:t>
      </w:r>
      <w:r w:rsidRPr="00EE06BB">
        <w:rPr>
          <w:rFonts w:ascii="Arial" w:hAnsi="Arial" w:cs="Arial"/>
          <w:sz w:val="22"/>
          <w:szCs w:val="22"/>
        </w:rPr>
        <w:t xml:space="preserve"> </w:t>
      </w:r>
      <w:r w:rsidR="005F4298" w:rsidRPr="00EE06BB">
        <w:rPr>
          <w:rFonts w:ascii="Arial" w:hAnsi="Arial" w:cs="Arial"/>
          <w:sz w:val="22"/>
          <w:szCs w:val="22"/>
        </w:rPr>
        <w:fldChar w:fldCharType="begin"/>
      </w:r>
      <w:r w:rsidRPr="00EE06BB">
        <w:rPr>
          <w:rFonts w:ascii="Arial" w:hAnsi="Arial" w:cs="Arial"/>
          <w:sz w:val="22"/>
          <w:szCs w:val="22"/>
        </w:rPr>
        <w:instrText xml:space="preserve"> SEQ Tabela \* ARABIC </w:instrText>
      </w:r>
      <w:r w:rsidR="005F4298" w:rsidRPr="00EE06BB">
        <w:rPr>
          <w:rFonts w:ascii="Arial" w:hAnsi="Arial" w:cs="Arial"/>
          <w:sz w:val="22"/>
          <w:szCs w:val="22"/>
        </w:rPr>
        <w:fldChar w:fldCharType="separate"/>
      </w:r>
      <w:r w:rsidR="008E1999">
        <w:rPr>
          <w:rFonts w:ascii="Arial" w:hAnsi="Arial" w:cs="Arial"/>
          <w:noProof/>
          <w:sz w:val="22"/>
          <w:szCs w:val="22"/>
        </w:rPr>
        <w:t>7</w:t>
      </w:r>
      <w:r w:rsidR="005F4298" w:rsidRPr="00EE06BB">
        <w:rPr>
          <w:rFonts w:ascii="Arial" w:hAnsi="Arial" w:cs="Arial"/>
          <w:sz w:val="22"/>
          <w:szCs w:val="22"/>
        </w:rPr>
        <w:fldChar w:fldCharType="end"/>
      </w:r>
      <w:r w:rsidRPr="00EE06BB">
        <w:rPr>
          <w:rFonts w:ascii="Arial" w:hAnsi="Arial" w:cs="Arial"/>
          <w:sz w:val="22"/>
          <w:szCs w:val="22"/>
        </w:rPr>
        <w:t>.</w:t>
      </w:r>
      <w:r w:rsidRPr="00EE06BB">
        <w:rPr>
          <w:rFonts w:ascii="Arial" w:hAnsi="Arial" w:cs="Arial"/>
          <w:b w:val="0"/>
          <w:sz w:val="22"/>
          <w:szCs w:val="22"/>
        </w:rPr>
        <w:t xml:space="preserve"> Wyznaczone cele strategiczne dla </w:t>
      </w:r>
      <w:r w:rsidR="00094F39" w:rsidRPr="00EE06BB">
        <w:rPr>
          <w:rFonts w:ascii="Arial" w:hAnsi="Arial" w:cs="Arial"/>
          <w:b w:val="0"/>
          <w:sz w:val="22"/>
          <w:szCs w:val="22"/>
        </w:rPr>
        <w:t>G</w:t>
      </w:r>
      <w:r w:rsidRPr="00EE06BB">
        <w:rPr>
          <w:rFonts w:ascii="Arial" w:hAnsi="Arial" w:cs="Arial"/>
          <w:b w:val="0"/>
          <w:sz w:val="22"/>
          <w:szCs w:val="22"/>
        </w:rPr>
        <w:t>miny Dobrodzie</w:t>
      </w:r>
      <w:bookmarkEnd w:id="169"/>
      <w:r w:rsidRPr="00EE06BB">
        <w:rPr>
          <w:rFonts w:ascii="Arial" w:hAnsi="Arial" w:cs="Arial"/>
          <w:b w:val="0"/>
          <w:sz w:val="22"/>
          <w:szCs w:val="22"/>
        </w:rPr>
        <w:t>ń.</w:t>
      </w:r>
      <w:bookmarkEnd w:id="170"/>
      <w:bookmarkEnd w:id="171"/>
    </w:p>
    <w:p w:rsidR="00AC26A5" w:rsidRPr="00C55478" w:rsidRDefault="00AC26A5" w:rsidP="00C04F8F">
      <w:pPr>
        <w:pStyle w:val="Legenda"/>
        <w:rPr>
          <w:b w:val="0"/>
          <w:noProof/>
          <w:color w:val="FF0000"/>
          <w:sz w:val="22"/>
          <w:szCs w:val="22"/>
        </w:rPr>
      </w:pPr>
    </w:p>
    <w:p w:rsidR="00AC26A5" w:rsidRPr="00C55478" w:rsidRDefault="00AC26A5" w:rsidP="00AC26A5">
      <w:pPr>
        <w:pStyle w:val="Nagwek3"/>
        <w:rPr>
          <w:color w:val="FF0000"/>
        </w:rPr>
      </w:pPr>
    </w:p>
    <w:p w:rsidR="00AC26A5" w:rsidRPr="00C55478" w:rsidRDefault="00AC26A5" w:rsidP="00AC26A5">
      <w:pPr>
        <w:pStyle w:val="Nagwek3"/>
        <w:rPr>
          <w:color w:val="FF0000"/>
        </w:rPr>
      </w:pPr>
    </w:p>
    <w:p w:rsidR="00AC26A5" w:rsidRPr="00C55478" w:rsidRDefault="005F4298" w:rsidP="00AC26A5">
      <w:pPr>
        <w:pStyle w:val="Nagwek3"/>
        <w:rPr>
          <w:color w:val="FF0000"/>
        </w:rPr>
      </w:pPr>
      <w:r>
        <w:rPr>
          <w:noProof/>
          <w:color w:val="FF0000"/>
        </w:rPr>
        <w:pict>
          <v:group id="_x0000_s1204" style="position:absolute;margin-left:5.2pt;margin-top:8.25pt;width:633.2pt;height:223.6pt;z-index:251638784" coordorigin="898,2335" coordsize="13215,4768">
            <v:roundrect id="_s1055" o:spid="_x0000_s1113" style="position:absolute;left:898;top:2335;width:13076;height:570;v-text-anchor:middle" arcsize="10923f" o:dgmlayout="0" o:dgmnodekind="0" strokecolor="#666" strokeweight="1pt">
              <v:fill color2="#999" focusposition="1" focussize="" focus="100%" type="gradient"/>
              <v:shadow on="t" color="#7f7f7f" opacity=".5" offset="-6pt,-6pt"/>
              <v:textbox style="mso-next-textbox:#_s1055" inset="0,0,0,0">
                <w:txbxContent>
                  <w:p w:rsidR="005B5E3E" w:rsidRPr="00C04F8F" w:rsidRDefault="005B5E3E" w:rsidP="00C04F8F">
                    <w:pPr>
                      <w:jc w:val="center"/>
                      <w:rPr>
                        <w:rFonts w:ascii="Arial" w:hAnsi="Arial" w:cs="Arial"/>
                        <w:b/>
                        <w:sz w:val="22"/>
                        <w:szCs w:val="22"/>
                      </w:rPr>
                    </w:pPr>
                    <w:r w:rsidRPr="00C04F8F">
                      <w:rPr>
                        <w:rFonts w:ascii="Arial" w:hAnsi="Arial" w:cs="Arial"/>
                        <w:b/>
                        <w:sz w:val="22"/>
                        <w:szCs w:val="22"/>
                      </w:rPr>
                      <w:t xml:space="preserve">WYSOKA JAKOŚĆ ŻYCIA MIESZKAŃCÓW </w:t>
                    </w:r>
                    <w:r>
                      <w:rPr>
                        <w:rFonts w:ascii="Arial" w:hAnsi="Arial" w:cs="Arial"/>
                        <w:b/>
                        <w:sz w:val="22"/>
                        <w:szCs w:val="22"/>
                      </w:rPr>
                      <w:t xml:space="preserve">GMINY </w:t>
                    </w:r>
                    <w:r w:rsidRPr="00C04F8F">
                      <w:rPr>
                        <w:rFonts w:ascii="Arial" w:hAnsi="Arial" w:cs="Arial"/>
                        <w:b/>
                        <w:sz w:val="22"/>
                        <w:szCs w:val="22"/>
                      </w:rPr>
                      <w:t>DOBRODZIEŃ</w:t>
                    </w:r>
                  </w:p>
                </w:txbxContent>
              </v:textbox>
            </v:roundrect>
            <v:roundrect id="_x0000_s1114" style="position:absolute;left:898;top:3024;width:3131;height:825;v-text-anchor:middle" arcsize="10923f" o:dgmlayout="0" o:dgmnodekind="0" strokecolor="#d99594" strokeweight="1pt">
              <v:fill color2="#e5b8b7" focusposition="1" focussize="" focus="100%" type="gradient"/>
              <v:shadow on="t" color="#622423" opacity=".5" offset="-6pt,-6pt"/>
              <v:textbox style="mso-next-textbox:#_x0000_s1114" inset="0,0,0,0">
                <w:txbxContent>
                  <w:p w:rsidR="005B5E3E" w:rsidRPr="00C04F8F" w:rsidRDefault="005B5E3E" w:rsidP="00F070C5">
                    <w:pPr>
                      <w:jc w:val="center"/>
                      <w:rPr>
                        <w:rFonts w:ascii="Arial" w:hAnsi="Arial" w:cs="Arial"/>
                        <w:sz w:val="28"/>
                      </w:rPr>
                    </w:pPr>
                    <w:r w:rsidRPr="00C04F8F">
                      <w:rPr>
                        <w:rFonts w:ascii="Arial" w:hAnsi="Arial" w:cs="Arial"/>
                        <w:sz w:val="20"/>
                        <w:szCs w:val="20"/>
                      </w:rPr>
                      <w:t>I CEL STRATEGICZNY – Tworzenie warunków dla</w:t>
                    </w:r>
                    <w:r w:rsidRPr="00C04F8F">
                      <w:rPr>
                        <w:rFonts w:ascii="Arial" w:hAnsi="Arial" w:cs="Arial"/>
                        <w:sz w:val="28"/>
                      </w:rPr>
                      <w:t xml:space="preserve"> </w:t>
                    </w:r>
                    <w:r w:rsidRPr="00C04F8F">
                      <w:rPr>
                        <w:rFonts w:ascii="Arial" w:hAnsi="Arial" w:cs="Arial"/>
                        <w:sz w:val="20"/>
                        <w:szCs w:val="20"/>
                      </w:rPr>
                      <w:t xml:space="preserve">rozwoju gospodarczego </w:t>
                    </w:r>
                    <w:r>
                      <w:rPr>
                        <w:rFonts w:ascii="Arial" w:hAnsi="Arial" w:cs="Arial"/>
                        <w:sz w:val="20"/>
                        <w:szCs w:val="20"/>
                      </w:rPr>
                      <w:t>gminy.</w:t>
                    </w:r>
                  </w:p>
                </w:txbxContent>
              </v:textbox>
            </v:roundrect>
            <v:roundrect id="_x0000_s1115" style="position:absolute;left:4179;top:3024;width:3131;height:825;v-text-anchor:middle" arcsize="10923f" o:dgmlayout="0" o:dgmnodekind="0" strokecolor="#d99594" strokeweight="1pt">
              <v:fill color2="#e5b8b7" focusposition="1" focussize="" focus="100%" type="gradient"/>
              <v:shadow on="t" color="#622423" opacity=".5" offset="-6pt,-6pt"/>
              <v:textbox style="mso-next-textbox:#_x0000_s1115"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II CEL STRATEGICZNY – Modernizacja i rozbudowa infrastruktury</w:t>
                    </w:r>
                    <w:r>
                      <w:rPr>
                        <w:rFonts w:ascii="Arial" w:hAnsi="Arial" w:cs="Arial"/>
                        <w:sz w:val="20"/>
                        <w:szCs w:val="20"/>
                      </w:rPr>
                      <w:t>.</w:t>
                    </w:r>
                  </w:p>
                </w:txbxContent>
              </v:textbox>
            </v:roundrect>
            <v:roundrect id="_x0000_s1116" style="position:absolute;left:7513;top:3024;width:3131;height:825;v-text-anchor:middle" arcsize="10923f" o:dgmlayout="0" o:dgmnodekind="0" strokecolor="#d99594" strokeweight="1pt">
              <v:fill color2="#e5b8b7" focusposition="1" focussize="" focus="100%" type="gradient"/>
              <v:shadow on="t" color="#622423" opacity=".5" offset="6pt,-6pt"/>
              <v:textbox style="mso-next-textbox:#_x0000_s1116"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III CEL STRATEGICZNY -  Rozwój oświaty i rekreacji</w:t>
                    </w:r>
                    <w:r>
                      <w:rPr>
                        <w:rFonts w:ascii="Arial" w:hAnsi="Arial" w:cs="Arial"/>
                        <w:sz w:val="20"/>
                        <w:szCs w:val="20"/>
                      </w:rPr>
                      <w:t>.</w:t>
                    </w:r>
                  </w:p>
                </w:txbxContent>
              </v:textbox>
            </v:roundrect>
            <v:roundrect id="_x0000_s1117" style="position:absolute;left:10843;top:3024;width:3131;height:825;v-text-anchor:middle" arcsize="10923f" o:dgmlayout="0" o:dgmnodekind="0" strokecolor="#d99594" strokeweight="1pt">
              <v:fill color2="#e5b8b7" focusposition="1" focussize="" focus="100%" type="gradient"/>
              <v:shadow on="t" color="#622423" opacity=".5" offset="6pt,-6pt"/>
              <v:textbox style="mso-next-textbox:#_x0000_s1117"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IV CEL STRATEGICZNY – Poprawa życia mieszkańców</w:t>
                    </w:r>
                    <w:r>
                      <w:rPr>
                        <w:rFonts w:ascii="Arial" w:hAnsi="Arial" w:cs="Arial"/>
                        <w:sz w:val="20"/>
                        <w:szCs w:val="20"/>
                      </w:rPr>
                      <w:t>.</w:t>
                    </w:r>
                  </w:p>
                </w:txbxContent>
              </v:textbox>
            </v:roundrect>
            <v:roundrect id="_x0000_s1118" style="position:absolute;left:898;top:4089;width:3131;height:825;v-text-anchor:middle" arcsize="10923f" o:dgmlayout="0" o:dgmnodekind="0" strokecolor="#c2d69b" strokeweight="1pt">
              <v:fill color2="#d6e3bc" focusposition="1" focussize="" focus="100%" type="gradient"/>
              <v:shadow on="t" color="#4e6128" opacity=".5" offset="-6pt,-6pt"/>
              <v:textbox style="mso-next-textbox:#_x0000_s1118" inset="0,0,0,0">
                <w:txbxContent>
                  <w:p w:rsidR="005B5E3E" w:rsidRPr="00C04F8F" w:rsidRDefault="005B5E3E" w:rsidP="001A70DE">
                    <w:pPr>
                      <w:numPr>
                        <w:ilvl w:val="0"/>
                        <w:numId w:val="9"/>
                      </w:numPr>
                      <w:tabs>
                        <w:tab w:val="left" w:pos="180"/>
                      </w:tabs>
                      <w:ind w:hanging="1080"/>
                      <w:jc w:val="center"/>
                      <w:rPr>
                        <w:rFonts w:ascii="Arial" w:hAnsi="Arial" w:cs="Arial"/>
                        <w:sz w:val="20"/>
                        <w:szCs w:val="20"/>
                      </w:rPr>
                    </w:pPr>
                    <w:r w:rsidRPr="00C04F8F">
                      <w:rPr>
                        <w:rFonts w:ascii="Arial" w:hAnsi="Arial" w:cs="Arial"/>
                        <w:sz w:val="20"/>
                        <w:szCs w:val="20"/>
                      </w:rPr>
                      <w:t>Cel operacyjny –</w:t>
                    </w:r>
                  </w:p>
                  <w:p w:rsidR="005B5E3E" w:rsidRPr="00C04F8F" w:rsidRDefault="005B5E3E" w:rsidP="00F070C5">
                    <w:pPr>
                      <w:jc w:val="center"/>
                      <w:rPr>
                        <w:rFonts w:ascii="Arial" w:hAnsi="Arial" w:cs="Arial"/>
                        <w:sz w:val="28"/>
                      </w:rPr>
                    </w:pPr>
                    <w:r w:rsidRPr="00C04F8F">
                      <w:rPr>
                        <w:rFonts w:ascii="Arial" w:hAnsi="Arial" w:cs="Arial"/>
                        <w:sz w:val="20"/>
                        <w:szCs w:val="20"/>
                      </w:rPr>
                      <w:t>Promocja miasta</w:t>
                    </w:r>
                    <w:r>
                      <w:rPr>
                        <w:rFonts w:ascii="Arial" w:hAnsi="Arial" w:cs="Arial"/>
                        <w:sz w:val="20"/>
                        <w:szCs w:val="20"/>
                      </w:rPr>
                      <w:t xml:space="preserve"> i gminy.</w:t>
                    </w:r>
                  </w:p>
                </w:txbxContent>
              </v:textbox>
            </v:roundrect>
            <v:roundrect id="_x0000_s1119" style="position:absolute;left:898;top:5154;width:3131;height:825;v-text-anchor:middle" arcsize="10923f" o:dgmlayout="0" o:dgmnodekind="0" strokecolor="#c2d69b" strokeweight="1pt">
              <v:fill color2="#d6e3bc" focusposition="1" focussize="" focus="100%" type="gradient"/>
              <v:shadow on="t" color="#4e6128" opacity=".5" offset="-6pt,-6pt"/>
              <v:textbox style="mso-next-textbox:#_x0000_s1119"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2. Cel operacyjny –</w:t>
                    </w:r>
                  </w:p>
                  <w:p w:rsidR="005B5E3E" w:rsidRPr="00C04F8F" w:rsidRDefault="005B5E3E" w:rsidP="00F070C5">
                    <w:pPr>
                      <w:jc w:val="center"/>
                      <w:rPr>
                        <w:rFonts w:ascii="Arial" w:hAnsi="Arial" w:cs="Arial"/>
                        <w:sz w:val="28"/>
                      </w:rPr>
                    </w:pPr>
                    <w:r w:rsidRPr="00C04F8F">
                      <w:rPr>
                        <w:rFonts w:ascii="Arial" w:hAnsi="Arial" w:cs="Arial"/>
                        <w:sz w:val="20"/>
                        <w:szCs w:val="20"/>
                      </w:rPr>
                      <w:t>Tworzenie prawa przyjaznego rozwojowi</w:t>
                    </w:r>
                    <w:r>
                      <w:rPr>
                        <w:rFonts w:ascii="Arial" w:hAnsi="Arial" w:cs="Arial"/>
                        <w:sz w:val="20"/>
                        <w:szCs w:val="20"/>
                      </w:rPr>
                      <w:t>.</w:t>
                    </w:r>
                  </w:p>
                </w:txbxContent>
              </v:textbox>
            </v:roundrect>
            <v:roundrect id="_x0000_s1120" style="position:absolute;left:902;top:6244;width:3131;height:825;v-text-anchor:middle" arcsize="10923f" o:dgmlayout="0" o:dgmnodekind="0" strokecolor="#c2d69b" strokeweight="1pt">
              <v:fill color2="#d6e3bc" focusposition="1" focussize="" focus="100%" type="gradient"/>
              <v:shadow on="t" color="#4e6128" opacity=".5" offset="-6pt,-6pt"/>
              <v:textbox style="mso-next-textbox:#_x0000_s1120"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3. Cel operacyjny –</w:t>
                    </w:r>
                  </w:p>
                  <w:p w:rsidR="005B5E3E" w:rsidRPr="00C04F8F" w:rsidRDefault="005B5E3E" w:rsidP="00F070C5">
                    <w:pPr>
                      <w:jc w:val="center"/>
                      <w:rPr>
                        <w:rFonts w:ascii="Arial" w:hAnsi="Arial" w:cs="Arial"/>
                        <w:sz w:val="28"/>
                      </w:rPr>
                    </w:pPr>
                    <w:r w:rsidRPr="00C04F8F">
                      <w:rPr>
                        <w:rFonts w:ascii="Arial" w:hAnsi="Arial" w:cs="Arial"/>
                        <w:sz w:val="20"/>
                        <w:szCs w:val="20"/>
                      </w:rPr>
                      <w:t>Podjęcie działań wspierających rozwój przedsiębiorstw</w:t>
                    </w:r>
                    <w:r>
                      <w:rPr>
                        <w:rFonts w:ascii="Arial" w:hAnsi="Arial" w:cs="Arial"/>
                        <w:sz w:val="20"/>
                        <w:szCs w:val="20"/>
                      </w:rPr>
                      <w:t>.</w:t>
                    </w:r>
                  </w:p>
                  <w:p w:rsidR="005B5E3E" w:rsidRPr="002A7F8C" w:rsidRDefault="005B5E3E" w:rsidP="00AC26A5"/>
                </w:txbxContent>
              </v:textbox>
            </v:roundrect>
            <v:roundrect id="_x0000_s1121" style="position:absolute;left:4179;top:4089;width:3131;height:825;v-text-anchor:middle" arcsize="10923f" o:dgmlayout="0" o:dgmnodekind="0" strokecolor="#c2d69b" strokeweight="1pt">
              <v:fill color2="#d6e3bc" focusposition="1" focussize="" focus="100%" type="gradient"/>
              <v:shadow on="t" color="#4e6128" opacity=".5" offset="-6pt,-6pt"/>
              <v:textbox style="mso-next-textbox:#_x0000_s1121"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1. Cel operacyjny –</w:t>
                    </w:r>
                  </w:p>
                  <w:p w:rsidR="005B5E3E" w:rsidRPr="00C04F8F" w:rsidRDefault="005B5E3E" w:rsidP="00F070C5">
                    <w:pPr>
                      <w:jc w:val="center"/>
                      <w:rPr>
                        <w:rFonts w:ascii="Arial" w:hAnsi="Arial" w:cs="Arial"/>
                        <w:sz w:val="28"/>
                      </w:rPr>
                    </w:pPr>
                    <w:r w:rsidRPr="00C04F8F">
                      <w:rPr>
                        <w:rFonts w:ascii="Arial" w:hAnsi="Arial" w:cs="Arial"/>
                        <w:sz w:val="20"/>
                        <w:szCs w:val="20"/>
                      </w:rPr>
                      <w:t>Poprawa stanu infrastruktury technicznej</w:t>
                    </w:r>
                    <w:r>
                      <w:rPr>
                        <w:rFonts w:ascii="Arial" w:hAnsi="Arial" w:cs="Arial"/>
                        <w:sz w:val="20"/>
                        <w:szCs w:val="20"/>
                      </w:rPr>
                      <w:t>.</w:t>
                    </w:r>
                  </w:p>
                </w:txbxContent>
              </v:textbox>
            </v:roundrect>
            <v:roundrect id="_x0000_s1122" style="position:absolute;left:7588;top:4089;width:3131;height:825;v-text-anchor:middle" arcsize="10923f" o:dgmlayout="0" o:dgmnodekind="0" strokecolor="#c2d69b" strokeweight="1pt">
              <v:fill color2="#d6e3bc" focusposition="1" focussize="" focus="100%" type="gradient"/>
              <v:shadow on="t" color="#4e6128" opacity=".5" offset="6pt,-6pt"/>
              <v:textbox style="mso-next-textbox:#_x0000_s1122"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1. Cel operacyjny –</w:t>
                    </w:r>
                  </w:p>
                  <w:p w:rsidR="005B5E3E" w:rsidRPr="00C04F8F" w:rsidRDefault="005B5E3E" w:rsidP="00F070C5">
                    <w:pPr>
                      <w:jc w:val="center"/>
                      <w:rPr>
                        <w:rFonts w:ascii="Arial" w:hAnsi="Arial" w:cs="Arial"/>
                        <w:sz w:val="20"/>
                        <w:szCs w:val="20"/>
                      </w:rPr>
                    </w:pPr>
                    <w:r w:rsidRPr="00C04F8F">
                      <w:rPr>
                        <w:rFonts w:ascii="Arial" w:hAnsi="Arial" w:cs="Arial"/>
                        <w:sz w:val="20"/>
                        <w:szCs w:val="20"/>
                      </w:rPr>
                      <w:t>Rozwój oświaty</w:t>
                    </w:r>
                    <w:r>
                      <w:rPr>
                        <w:rFonts w:ascii="Arial" w:hAnsi="Arial" w:cs="Arial"/>
                        <w:sz w:val="20"/>
                        <w:szCs w:val="20"/>
                      </w:rPr>
                      <w:t>.</w:t>
                    </w:r>
                  </w:p>
                </w:txbxContent>
              </v:textbox>
            </v:roundrect>
            <v:roundrect id="_x0000_s1123" style="position:absolute;left:7588;top:5198;width:3131;height:856;v-text-anchor:middle" arcsize="10923f" o:dgmlayout="0" o:dgmnodekind="0" strokecolor="#c2d69b" strokeweight="1pt">
              <v:fill color2="#d6e3bc" focusposition="1" focussize="" focus="100%" type="gradient"/>
              <v:shadow on="t" color="#4e6128" opacity=".5" offset="6pt,-6pt"/>
              <v:textbox style="mso-next-textbox:#_x0000_s1123"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2. Cel operacyjny –</w:t>
                    </w:r>
                  </w:p>
                  <w:p w:rsidR="005B5E3E" w:rsidRPr="00C04F8F" w:rsidRDefault="005B5E3E" w:rsidP="00F070C5">
                    <w:pPr>
                      <w:jc w:val="center"/>
                      <w:rPr>
                        <w:rFonts w:ascii="Arial" w:hAnsi="Arial" w:cs="Arial"/>
                        <w:sz w:val="20"/>
                        <w:szCs w:val="20"/>
                      </w:rPr>
                    </w:pPr>
                    <w:r w:rsidRPr="00C04F8F">
                      <w:rPr>
                        <w:rFonts w:ascii="Arial" w:hAnsi="Arial" w:cs="Arial"/>
                        <w:sz w:val="20"/>
                        <w:szCs w:val="20"/>
                      </w:rPr>
                      <w:t>Rozwój rekreacji</w:t>
                    </w:r>
                    <w:r>
                      <w:rPr>
                        <w:rFonts w:ascii="Arial" w:hAnsi="Arial" w:cs="Arial"/>
                        <w:sz w:val="20"/>
                        <w:szCs w:val="20"/>
                      </w:rPr>
                      <w:t>.</w:t>
                    </w:r>
                  </w:p>
                </w:txbxContent>
              </v:textbox>
            </v:roundrect>
            <v:roundrect id="_x0000_s1124" style="position:absolute;left:10933;top:4089;width:3131;height:825;v-text-anchor:middle" arcsize="10923f" o:dgmlayout="0" o:dgmnodekind="0" strokecolor="#c2d69b" strokeweight="1pt">
              <v:fill color2="#d6e3bc" focusposition="1" focussize="" focus="100%" type="gradient"/>
              <v:shadow on="t" color="#4e6128" opacity=".5" offset="6pt,-6pt"/>
              <v:textbox style="mso-next-textbox:#_x0000_s1124"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1. Cel operacyjny –</w:t>
                    </w:r>
                  </w:p>
                  <w:p w:rsidR="005B5E3E" w:rsidRPr="00C04F8F" w:rsidRDefault="005B5E3E" w:rsidP="00F070C5">
                    <w:pPr>
                      <w:jc w:val="center"/>
                      <w:rPr>
                        <w:rFonts w:ascii="Arial" w:hAnsi="Arial" w:cs="Arial"/>
                        <w:sz w:val="20"/>
                        <w:szCs w:val="20"/>
                      </w:rPr>
                    </w:pPr>
                    <w:r w:rsidRPr="00C04F8F">
                      <w:rPr>
                        <w:rFonts w:ascii="Arial" w:hAnsi="Arial" w:cs="Arial"/>
                        <w:sz w:val="20"/>
                        <w:szCs w:val="20"/>
                      </w:rPr>
                      <w:t>Rewitalizacja miasta</w:t>
                    </w:r>
                    <w:r>
                      <w:rPr>
                        <w:rFonts w:ascii="Arial" w:hAnsi="Arial" w:cs="Arial"/>
                        <w:sz w:val="20"/>
                        <w:szCs w:val="20"/>
                      </w:rPr>
                      <w:t xml:space="preserve"> i gminy.</w:t>
                    </w:r>
                  </w:p>
                </w:txbxContent>
              </v:textbox>
            </v:roundrect>
            <v:roundrect id="_x0000_s1125" style="position:absolute;left:10982;top:5164;width:3131;height:825;v-text-anchor:middle" arcsize="10923f" o:dgmlayout="0" o:dgmnodekind="0" strokecolor="#c2d69b" strokeweight="1pt">
              <v:fill color2="#d6e3bc" focusposition="1" focussize="" focus="100%" type="gradient"/>
              <v:shadow on="t" color="#4e6128" opacity=".5" offset="6pt,-6pt"/>
              <v:textbox style="mso-next-textbox:#_x0000_s1125"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2. Cel operacyjny –</w:t>
                    </w:r>
                  </w:p>
                  <w:p w:rsidR="005B5E3E" w:rsidRPr="00C04F8F" w:rsidRDefault="005B5E3E" w:rsidP="00F070C5">
                    <w:pPr>
                      <w:jc w:val="center"/>
                      <w:rPr>
                        <w:rFonts w:ascii="Arial" w:hAnsi="Arial" w:cs="Arial"/>
                        <w:sz w:val="20"/>
                        <w:szCs w:val="20"/>
                      </w:rPr>
                    </w:pPr>
                    <w:r w:rsidRPr="00C04F8F">
                      <w:rPr>
                        <w:rFonts w:ascii="Arial" w:hAnsi="Arial" w:cs="Arial"/>
                        <w:sz w:val="20"/>
                        <w:szCs w:val="20"/>
                      </w:rPr>
                      <w:t>Wzrost bezpieczeństwa mieszkańców</w:t>
                    </w:r>
                    <w:r>
                      <w:rPr>
                        <w:rFonts w:ascii="Arial" w:hAnsi="Arial" w:cs="Arial"/>
                        <w:sz w:val="20"/>
                        <w:szCs w:val="20"/>
                      </w:rPr>
                      <w:t>.</w:t>
                    </w:r>
                  </w:p>
                </w:txbxContent>
              </v:textbox>
            </v:roundrect>
            <v:roundrect id="_x0000_s1126" style="position:absolute;left:10982;top:6278;width:3131;height:825;v-text-anchor:middle" arcsize="10923f" o:dgmlayout="0" o:dgmnodekind="0" strokecolor="#c2d69b" strokeweight="1pt">
              <v:fill color2="#d6e3bc" focusposition="1" focussize="" focus="100%" type="gradient"/>
              <v:shadow on="t" color="#4e6128" opacity=".5" offset="6pt,-6pt"/>
              <v:textbox style="mso-next-textbox:#_x0000_s1126" inset="0,0,0,0">
                <w:txbxContent>
                  <w:p w:rsidR="005B5E3E" w:rsidRPr="00C04F8F" w:rsidRDefault="005B5E3E" w:rsidP="00F070C5">
                    <w:pPr>
                      <w:jc w:val="center"/>
                      <w:rPr>
                        <w:rFonts w:ascii="Arial" w:hAnsi="Arial" w:cs="Arial"/>
                        <w:sz w:val="20"/>
                        <w:szCs w:val="20"/>
                      </w:rPr>
                    </w:pPr>
                    <w:r w:rsidRPr="00C04F8F">
                      <w:rPr>
                        <w:rFonts w:ascii="Arial" w:hAnsi="Arial" w:cs="Arial"/>
                        <w:sz w:val="20"/>
                        <w:szCs w:val="20"/>
                      </w:rPr>
                      <w:t>3. Cel operacyjny –</w:t>
                    </w:r>
                  </w:p>
                  <w:p w:rsidR="005B5E3E" w:rsidRPr="00C04F8F" w:rsidRDefault="005B5E3E" w:rsidP="00F070C5">
                    <w:pPr>
                      <w:jc w:val="center"/>
                      <w:rPr>
                        <w:rFonts w:ascii="Arial" w:hAnsi="Arial" w:cs="Arial"/>
                        <w:sz w:val="20"/>
                        <w:szCs w:val="20"/>
                      </w:rPr>
                    </w:pPr>
                    <w:r w:rsidRPr="00C04F8F">
                      <w:rPr>
                        <w:rFonts w:ascii="Arial" w:hAnsi="Arial" w:cs="Arial"/>
                        <w:sz w:val="20"/>
                        <w:szCs w:val="20"/>
                      </w:rPr>
                      <w:t>Wzmacnianie więzi społecznych</w:t>
                    </w:r>
                    <w:r>
                      <w:rPr>
                        <w:rFonts w:ascii="Arial" w:hAnsi="Arial" w:cs="Arial"/>
                        <w:sz w:val="20"/>
                        <w:szCs w:val="20"/>
                      </w:rPr>
                      <w:t>.</w:t>
                    </w:r>
                  </w:p>
                </w:txbxContent>
              </v:textbox>
            </v:roundrect>
          </v:group>
        </w:pict>
      </w:r>
    </w:p>
    <w:p w:rsidR="00AC26A5" w:rsidRPr="00C55478" w:rsidRDefault="00AC26A5" w:rsidP="00AC26A5">
      <w:pPr>
        <w:pStyle w:val="Nagwek3"/>
        <w:rPr>
          <w:color w:val="FF0000"/>
        </w:rPr>
      </w:pPr>
    </w:p>
    <w:p w:rsidR="00AC26A5" w:rsidRPr="00C55478" w:rsidRDefault="00AC26A5" w:rsidP="00AC26A5">
      <w:pPr>
        <w:pStyle w:val="Nagwek3"/>
        <w:rPr>
          <w:color w:val="FF0000"/>
        </w:rPr>
      </w:pPr>
    </w:p>
    <w:p w:rsidR="00AC26A5" w:rsidRPr="00C55478" w:rsidRDefault="00AC26A5" w:rsidP="00AC26A5">
      <w:pPr>
        <w:pStyle w:val="Nagwek3"/>
        <w:rPr>
          <w:color w:val="FF0000"/>
        </w:rPr>
      </w:pPr>
    </w:p>
    <w:p w:rsidR="00C04F8F" w:rsidRPr="00C55478" w:rsidRDefault="00C04F8F" w:rsidP="00AC26A5">
      <w:pPr>
        <w:pStyle w:val="Nagwek3"/>
        <w:rPr>
          <w:color w:val="FF0000"/>
        </w:rPr>
      </w:pPr>
    </w:p>
    <w:p w:rsidR="00C04F8F" w:rsidRPr="00C55478" w:rsidRDefault="00C04F8F" w:rsidP="00AC26A5">
      <w:pPr>
        <w:pStyle w:val="Nagwek3"/>
        <w:rPr>
          <w:color w:val="FF0000"/>
        </w:rPr>
        <w:sectPr w:rsidR="00C04F8F" w:rsidRPr="00C55478" w:rsidSect="00520164">
          <w:pgSz w:w="15840" w:h="12240" w:orient="landscape"/>
          <w:pgMar w:top="902" w:right="1418" w:bottom="1418" w:left="1418" w:header="709" w:footer="346" w:gutter="0"/>
          <w:cols w:space="708"/>
          <w:noEndnote/>
        </w:sectPr>
      </w:pPr>
    </w:p>
    <w:p w:rsidR="00D646EE" w:rsidRPr="00C36D56" w:rsidRDefault="00C36D56" w:rsidP="00D646EE">
      <w:pPr>
        <w:pStyle w:val="Nagwek1"/>
        <w:jc w:val="both"/>
        <w:rPr>
          <w:sz w:val="28"/>
          <w:szCs w:val="28"/>
        </w:rPr>
      </w:pPr>
      <w:bookmarkStart w:id="172" w:name="_Toc275770921"/>
      <w:bookmarkStart w:id="173" w:name="_Toc259787065"/>
      <w:r>
        <w:rPr>
          <w:sz w:val="28"/>
          <w:szCs w:val="28"/>
        </w:rPr>
        <w:lastRenderedPageBreak/>
        <w:t>6</w:t>
      </w:r>
      <w:r w:rsidRPr="00C36D56">
        <w:rPr>
          <w:sz w:val="28"/>
          <w:szCs w:val="28"/>
        </w:rPr>
        <w:t>.2. CELE STRATEGICZNE ORAZ OPERACYJNE – KRÓTKO I DŁUGOTERMINOWE</w:t>
      </w:r>
      <w:bookmarkEnd w:id="172"/>
      <w:r w:rsidRPr="00C36D56">
        <w:rPr>
          <w:sz w:val="28"/>
          <w:szCs w:val="28"/>
        </w:rPr>
        <w:t xml:space="preserve">  </w:t>
      </w:r>
    </w:p>
    <w:bookmarkEnd w:id="173"/>
    <w:p w:rsidR="00AC26A5" w:rsidRPr="00C55478" w:rsidRDefault="005F4298" w:rsidP="00AC26A5">
      <w:pPr>
        <w:rPr>
          <w:color w:val="FF0000"/>
        </w:rPr>
      </w:pPr>
      <w:r w:rsidRPr="005F4298">
        <w:rPr>
          <w:noProof/>
          <w:color w:val="FF0000"/>
          <w:sz w:val="22"/>
          <w:szCs w:val="22"/>
        </w:rPr>
        <w:pict>
          <v:roundrect id="_x0000_s1127" style="position:absolute;margin-left:-.4pt;margin-top:9.4pt;width:492.75pt;height:27.75pt;z-index:251639808;v-text-anchor:middle" arcsize="10923f" o:dgmlayout="0" o:dgmnodekind="0" strokecolor="#d99594" strokeweight="1pt">
            <v:fill color2="#e5b8b7" focusposition="1" focussize="" focus="100%" type="gradient"/>
            <v:shadow on="t" color="#622423" opacity=".5" offset="-6pt,-6pt"/>
            <v:textbox style="mso-next-textbox:#_x0000_s1127" inset="0,0,0,0">
              <w:txbxContent>
                <w:p w:rsidR="005B5E3E" w:rsidRPr="00AD26CE" w:rsidRDefault="005B5E3E" w:rsidP="00AD26CE">
                  <w:pPr>
                    <w:jc w:val="center"/>
                    <w:rPr>
                      <w:rFonts w:ascii="Arial" w:hAnsi="Arial" w:cs="Arial"/>
                      <w:sz w:val="22"/>
                      <w:szCs w:val="22"/>
                    </w:rPr>
                  </w:pPr>
                  <w:r w:rsidRPr="00AD26CE">
                    <w:rPr>
                      <w:rFonts w:ascii="Arial" w:hAnsi="Arial" w:cs="Arial"/>
                      <w:sz w:val="22"/>
                      <w:szCs w:val="22"/>
                    </w:rPr>
                    <w:t xml:space="preserve">I. CEL STRATEGICZNY – Tworzenie warunków dla rozwoju gospodarczego </w:t>
                  </w:r>
                  <w:r>
                    <w:rPr>
                      <w:rFonts w:ascii="Arial" w:hAnsi="Arial" w:cs="Arial"/>
                      <w:sz w:val="22"/>
                      <w:szCs w:val="22"/>
                    </w:rPr>
                    <w:t>Gminy.</w:t>
                  </w:r>
                </w:p>
              </w:txbxContent>
            </v:textbox>
          </v:roundrect>
        </w:pict>
      </w:r>
    </w:p>
    <w:p w:rsidR="00AC26A5" w:rsidRPr="00C55478" w:rsidRDefault="00AC26A5" w:rsidP="00AC26A5">
      <w:pPr>
        <w:pStyle w:val="Default"/>
        <w:jc w:val="both"/>
        <w:rPr>
          <w:color w:val="FF0000"/>
          <w:sz w:val="22"/>
          <w:szCs w:val="22"/>
        </w:rPr>
      </w:pPr>
    </w:p>
    <w:p w:rsidR="00AC26A5" w:rsidRPr="00C55478" w:rsidRDefault="00AC26A5" w:rsidP="00AC26A5">
      <w:pPr>
        <w:pStyle w:val="Default"/>
        <w:jc w:val="both"/>
        <w:rPr>
          <w:color w:val="FF0000"/>
          <w:sz w:val="22"/>
          <w:szCs w:val="22"/>
        </w:rPr>
      </w:pPr>
    </w:p>
    <w:p w:rsidR="00AC26A5" w:rsidRPr="00C55478" w:rsidRDefault="00AC26A5" w:rsidP="00AC26A5">
      <w:pPr>
        <w:pStyle w:val="Default"/>
        <w:jc w:val="both"/>
        <w:rPr>
          <w:color w:val="FF0000"/>
          <w:sz w:val="22"/>
          <w:szCs w:val="22"/>
        </w:rPr>
      </w:pPr>
    </w:p>
    <w:p w:rsidR="00AC26A5" w:rsidRPr="00367BD6" w:rsidRDefault="00AC26A5" w:rsidP="00AC26A5">
      <w:pPr>
        <w:pStyle w:val="Default"/>
        <w:jc w:val="both"/>
        <w:rPr>
          <w:color w:val="auto"/>
          <w:sz w:val="22"/>
          <w:szCs w:val="22"/>
        </w:rPr>
      </w:pPr>
      <w:r w:rsidRPr="00367BD6">
        <w:rPr>
          <w:color w:val="auto"/>
          <w:sz w:val="22"/>
          <w:szCs w:val="22"/>
        </w:rPr>
        <w:t xml:space="preserve">Trwały i dynamiczny rozwój gospodarczy jest podstawowym warunkiem zmniejszania rozmiarów bezrobocia i wzrostu zamożności mieszkańców. Przyczynia się on także do wzrostu dochodów budżetu </w:t>
      </w:r>
      <w:r w:rsidR="00AD26CE" w:rsidRPr="00367BD6">
        <w:rPr>
          <w:color w:val="auto"/>
          <w:sz w:val="22"/>
          <w:szCs w:val="22"/>
        </w:rPr>
        <w:t>miasta i g</w:t>
      </w:r>
      <w:r w:rsidRPr="00367BD6">
        <w:rPr>
          <w:color w:val="auto"/>
          <w:sz w:val="22"/>
          <w:szCs w:val="22"/>
        </w:rPr>
        <w:t xml:space="preserve">miny, co w konsekwencji umożliwia przeznaczanie coraz większych środków finansowych na zaspokojenie potrzeb społecznych w zakresie mieszkalnictwa, edukacji, ochrony zdrowia i opieki społecznej, kultury i sztuki, sportu i rekreacji oraz bezpieczeństwa publicznego. </w:t>
      </w:r>
    </w:p>
    <w:p w:rsidR="00AC26A5" w:rsidRPr="00367BD6" w:rsidRDefault="00AC26A5" w:rsidP="00AC26A5">
      <w:pPr>
        <w:pStyle w:val="Default"/>
        <w:jc w:val="both"/>
        <w:rPr>
          <w:color w:val="auto"/>
          <w:sz w:val="22"/>
          <w:szCs w:val="22"/>
        </w:rPr>
      </w:pPr>
      <w:r w:rsidRPr="00367BD6">
        <w:rPr>
          <w:color w:val="auto"/>
          <w:sz w:val="22"/>
          <w:szCs w:val="22"/>
        </w:rPr>
        <w:t xml:space="preserve">Skala i tempo rozwoju gospodarki lokalnej uzależnione są od czynników i uwarunkowań, na które </w:t>
      </w:r>
      <w:r w:rsidR="00AD26CE" w:rsidRPr="00367BD6">
        <w:rPr>
          <w:color w:val="auto"/>
          <w:sz w:val="22"/>
          <w:szCs w:val="22"/>
        </w:rPr>
        <w:t>miasto i g</w:t>
      </w:r>
      <w:r w:rsidRPr="00367BD6">
        <w:rPr>
          <w:color w:val="auto"/>
          <w:sz w:val="22"/>
          <w:szCs w:val="22"/>
        </w:rPr>
        <w:t>mina nie ma żadnego bezpośredniego wpływu. Niemniej jednak, władze Gminy w sposób pośredni mogą oddziaływać na stan zagospodarowania Gminy.</w:t>
      </w:r>
    </w:p>
    <w:p w:rsidR="00AC26A5" w:rsidRPr="00C55478" w:rsidRDefault="00AC26A5" w:rsidP="00AC26A5">
      <w:pPr>
        <w:rPr>
          <w:color w:val="FF0000"/>
        </w:rPr>
      </w:pPr>
    </w:p>
    <w:p w:rsidR="00AC26A5" w:rsidRPr="00C55478" w:rsidRDefault="005F4298" w:rsidP="00AC26A5">
      <w:pPr>
        <w:rPr>
          <w:color w:val="FF0000"/>
        </w:rPr>
      </w:pPr>
      <w:r>
        <w:rPr>
          <w:noProof/>
          <w:color w:val="FF0000"/>
        </w:rPr>
        <w:pict>
          <v:roundrect id="_x0000_s1128" style="position:absolute;margin-left:-.4pt;margin-top:3.15pt;width:492.75pt;height:27.75pt;z-index:251640832;v-text-anchor:middle" arcsize="10923f" o:dgmlayout="0" o:dgmnodekind="0" strokecolor="#c2d69b" strokeweight="1pt">
            <v:fill color2="#d6e3bc" focusposition="1" focussize="" focus="100%" type="gradient"/>
            <v:shadow on="t" color="#4e6128" opacity=".5" offset="-6pt,-6pt"/>
            <v:textbox style="mso-next-textbox:#_x0000_s1128" inset="0,0,0,0">
              <w:txbxContent>
                <w:p w:rsidR="005B5E3E" w:rsidRPr="00AD26CE" w:rsidRDefault="005B5E3E" w:rsidP="00AD26CE">
                  <w:pPr>
                    <w:jc w:val="center"/>
                    <w:rPr>
                      <w:rFonts w:ascii="Arial" w:hAnsi="Arial" w:cs="Arial"/>
                      <w:sz w:val="20"/>
                      <w:szCs w:val="20"/>
                    </w:rPr>
                  </w:pPr>
                  <w:r w:rsidRPr="00AD26CE">
                    <w:rPr>
                      <w:rFonts w:ascii="Arial" w:hAnsi="Arial" w:cs="Arial"/>
                      <w:sz w:val="20"/>
                      <w:szCs w:val="20"/>
                    </w:rPr>
                    <w:t>1. </w:t>
                  </w:r>
                  <w:r w:rsidRPr="00AD26CE">
                    <w:rPr>
                      <w:rFonts w:ascii="Arial" w:hAnsi="Arial" w:cs="Arial"/>
                      <w:sz w:val="22"/>
                      <w:szCs w:val="22"/>
                    </w:rPr>
                    <w:t>Cel operacyjny</w:t>
                  </w:r>
                  <w:r w:rsidRPr="00AD26CE">
                    <w:rPr>
                      <w:rFonts w:ascii="Arial" w:hAnsi="Arial" w:cs="Arial"/>
                      <w:sz w:val="20"/>
                      <w:szCs w:val="20"/>
                    </w:rPr>
                    <w:t xml:space="preserve"> – </w:t>
                  </w:r>
                  <w:r w:rsidRPr="00AD26CE">
                    <w:rPr>
                      <w:rFonts w:ascii="Arial" w:hAnsi="Arial" w:cs="Arial"/>
                      <w:sz w:val="22"/>
                      <w:szCs w:val="20"/>
                    </w:rPr>
                    <w:t>Promocja miasta</w:t>
                  </w:r>
                  <w:r>
                    <w:rPr>
                      <w:rFonts w:ascii="Arial" w:hAnsi="Arial" w:cs="Arial"/>
                      <w:sz w:val="22"/>
                      <w:szCs w:val="20"/>
                    </w:rPr>
                    <w:t xml:space="preserve"> i gminy.</w:t>
                  </w:r>
                </w:p>
              </w:txbxContent>
            </v:textbox>
          </v:roundrect>
        </w:pict>
      </w:r>
    </w:p>
    <w:p w:rsidR="00AC26A5" w:rsidRPr="00C55478" w:rsidRDefault="00AC26A5" w:rsidP="00AC26A5">
      <w:pPr>
        <w:pStyle w:val="Default"/>
        <w:jc w:val="both"/>
        <w:rPr>
          <w:color w:val="FF0000"/>
          <w:sz w:val="22"/>
          <w:szCs w:val="22"/>
        </w:rPr>
      </w:pPr>
    </w:p>
    <w:p w:rsidR="00AC26A5" w:rsidRPr="00C55478" w:rsidRDefault="00AC26A5" w:rsidP="00AC26A5">
      <w:pPr>
        <w:pStyle w:val="Default"/>
        <w:jc w:val="both"/>
        <w:rPr>
          <w:color w:val="FF0000"/>
          <w:sz w:val="22"/>
          <w:szCs w:val="22"/>
        </w:rPr>
      </w:pPr>
    </w:p>
    <w:p w:rsidR="00AC26A5" w:rsidRPr="00367BD6" w:rsidRDefault="00AC26A5" w:rsidP="00AC26A5">
      <w:pPr>
        <w:pStyle w:val="Default"/>
        <w:jc w:val="both"/>
        <w:rPr>
          <w:color w:val="auto"/>
          <w:sz w:val="22"/>
          <w:szCs w:val="22"/>
        </w:rPr>
      </w:pPr>
      <w:r w:rsidRPr="00367BD6">
        <w:rPr>
          <w:color w:val="auto"/>
          <w:sz w:val="22"/>
          <w:szCs w:val="22"/>
        </w:rPr>
        <w:t xml:space="preserve">Wszelkie walory, którymi </w:t>
      </w:r>
      <w:r w:rsidR="000D0988" w:rsidRPr="00367BD6">
        <w:rPr>
          <w:color w:val="auto"/>
          <w:sz w:val="22"/>
          <w:szCs w:val="22"/>
        </w:rPr>
        <w:t xml:space="preserve">miasto </w:t>
      </w:r>
      <w:r w:rsidR="00D338C5" w:rsidRPr="00367BD6">
        <w:rPr>
          <w:color w:val="auto"/>
          <w:sz w:val="22"/>
          <w:szCs w:val="22"/>
        </w:rPr>
        <w:t xml:space="preserve">i gmina mogą </w:t>
      </w:r>
      <w:r w:rsidRPr="00367BD6">
        <w:rPr>
          <w:color w:val="auto"/>
          <w:sz w:val="22"/>
          <w:szCs w:val="22"/>
        </w:rPr>
        <w:t>się poszczyc</w:t>
      </w:r>
      <w:r w:rsidR="000D0988" w:rsidRPr="00367BD6">
        <w:rPr>
          <w:color w:val="auto"/>
          <w:sz w:val="22"/>
          <w:szCs w:val="22"/>
        </w:rPr>
        <w:t xml:space="preserve">ić, nie będą mieć wpływu na </w:t>
      </w:r>
      <w:r w:rsidR="00D338C5" w:rsidRPr="00367BD6">
        <w:rPr>
          <w:color w:val="auto"/>
          <w:sz w:val="22"/>
          <w:szCs w:val="22"/>
        </w:rPr>
        <w:t>ich rozwój</w:t>
      </w:r>
      <w:r w:rsidRPr="00367BD6">
        <w:rPr>
          <w:color w:val="auto"/>
          <w:sz w:val="22"/>
          <w:szCs w:val="22"/>
        </w:rPr>
        <w:t>,</w:t>
      </w:r>
      <w:r w:rsidR="00A1489B">
        <w:rPr>
          <w:color w:val="auto"/>
          <w:sz w:val="22"/>
          <w:szCs w:val="22"/>
        </w:rPr>
        <w:t xml:space="preserve"> </w:t>
      </w:r>
      <w:r w:rsidRPr="00367BD6">
        <w:rPr>
          <w:color w:val="auto"/>
          <w:sz w:val="22"/>
          <w:szCs w:val="22"/>
        </w:rPr>
        <w:t xml:space="preserve">o ile nie będą eksponowane i promowane. Działalność promocyjna jest niezbędna w celu pozyskania zarówno inwestorów, jak i turystów odwiedzających </w:t>
      </w:r>
      <w:r w:rsidR="00EF5503" w:rsidRPr="00367BD6">
        <w:rPr>
          <w:color w:val="auto"/>
          <w:sz w:val="22"/>
          <w:szCs w:val="22"/>
        </w:rPr>
        <w:t xml:space="preserve">miasto i </w:t>
      </w:r>
      <w:r w:rsidR="000D0988" w:rsidRPr="00367BD6">
        <w:rPr>
          <w:color w:val="auto"/>
          <w:sz w:val="22"/>
          <w:szCs w:val="22"/>
        </w:rPr>
        <w:t>gminę Dobrodzień</w:t>
      </w:r>
      <w:r w:rsidRPr="00367BD6">
        <w:rPr>
          <w:color w:val="auto"/>
          <w:sz w:val="22"/>
          <w:szCs w:val="22"/>
        </w:rPr>
        <w:t>. W związku z tym konieczne jest ukierunkowanie działań promocyjnych podejmowanych przez władze Gminy. Podstawowym celem promocji jest wykreowanie powszechnego wizerunku miasta jako „MIASTA STOLARZY”</w:t>
      </w:r>
      <w:r w:rsidR="00EF5503" w:rsidRPr="00367BD6">
        <w:rPr>
          <w:color w:val="auto"/>
          <w:sz w:val="22"/>
          <w:szCs w:val="22"/>
        </w:rPr>
        <w:t xml:space="preserve"> oraz </w:t>
      </w:r>
      <w:r w:rsidR="00192734" w:rsidRPr="00367BD6">
        <w:rPr>
          <w:color w:val="auto"/>
          <w:sz w:val="22"/>
          <w:szCs w:val="22"/>
        </w:rPr>
        <w:t>wypromowanie Gminy</w:t>
      </w:r>
      <w:r w:rsidR="00C940DD" w:rsidRPr="00367BD6">
        <w:rPr>
          <w:color w:val="auto"/>
          <w:sz w:val="22"/>
          <w:szCs w:val="22"/>
        </w:rPr>
        <w:t xml:space="preserve"> posiadającej tereny turystyczno-rekreacyjne, stwarzające doskonałe warunki zarówno dla inwestowania jak i dla całorocznego wypoczynku.</w:t>
      </w:r>
      <w:r w:rsidR="00376E4B">
        <w:rPr>
          <w:noProof/>
          <w:color w:val="auto"/>
          <w:sz w:val="22"/>
          <w:szCs w:val="22"/>
          <w:lang w:eastAsia="pl-PL"/>
        </w:rPr>
        <w:drawing>
          <wp:inline distT="0" distB="0" distL="0" distR="0">
            <wp:extent cx="9525" cy="9525"/>
            <wp:effectExtent l="0" t="0" r="0" b="0"/>
            <wp:docPr id="5" name="Obraz 11" descr="u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umig"/>
                    <pic:cNvPicPr>
                      <a:picLocks noChangeAspect="1" noChangeArrowheads="1"/>
                    </pic:cNvPicPr>
                  </pic:nvPicPr>
                  <pic:blipFill>
                    <a:blip r:embed="rId2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C940DD" w:rsidRPr="00367BD6">
        <w:rPr>
          <w:color w:val="auto"/>
          <w:sz w:val="22"/>
          <w:szCs w:val="22"/>
        </w:rPr>
        <w:t xml:space="preserve"> </w:t>
      </w:r>
    </w:p>
    <w:p w:rsidR="00192734" w:rsidRPr="00367BD6" w:rsidRDefault="00192734" w:rsidP="00AC26A5">
      <w:pPr>
        <w:pStyle w:val="Default"/>
        <w:jc w:val="both"/>
        <w:rPr>
          <w:i/>
          <w:color w:val="auto"/>
          <w:sz w:val="22"/>
          <w:szCs w:val="22"/>
          <w:u w:val="single"/>
        </w:rPr>
      </w:pPr>
    </w:p>
    <w:p w:rsidR="00AC26A5" w:rsidRPr="00367BD6" w:rsidRDefault="00AC26A5" w:rsidP="00AC26A5">
      <w:pPr>
        <w:pStyle w:val="Default"/>
        <w:jc w:val="both"/>
        <w:rPr>
          <w:i/>
          <w:color w:val="auto"/>
          <w:sz w:val="22"/>
          <w:szCs w:val="22"/>
          <w:u w:val="single"/>
        </w:rPr>
      </w:pPr>
      <w:r w:rsidRPr="00367BD6">
        <w:rPr>
          <w:i/>
          <w:color w:val="auto"/>
          <w:sz w:val="22"/>
          <w:szCs w:val="22"/>
          <w:u w:val="single"/>
        </w:rPr>
        <w:t xml:space="preserve">Zadania: </w:t>
      </w:r>
    </w:p>
    <w:p w:rsidR="00AC26A5" w:rsidRPr="00367BD6" w:rsidRDefault="00AC26A5" w:rsidP="001A70DE">
      <w:pPr>
        <w:pStyle w:val="Default"/>
        <w:numPr>
          <w:ilvl w:val="0"/>
          <w:numId w:val="50"/>
        </w:numPr>
        <w:jc w:val="both"/>
        <w:rPr>
          <w:color w:val="auto"/>
          <w:sz w:val="22"/>
          <w:szCs w:val="22"/>
        </w:rPr>
      </w:pPr>
      <w:r w:rsidRPr="00367BD6">
        <w:rPr>
          <w:color w:val="auto"/>
          <w:sz w:val="22"/>
          <w:szCs w:val="22"/>
        </w:rPr>
        <w:t xml:space="preserve">przygotowanie folderu, zawierającego informacje o walorach i zasobach gospodarczych                  i przyrodniczych </w:t>
      </w:r>
      <w:r w:rsidR="00192734" w:rsidRPr="00367BD6">
        <w:rPr>
          <w:color w:val="auto"/>
          <w:sz w:val="22"/>
          <w:szCs w:val="22"/>
        </w:rPr>
        <w:t xml:space="preserve">miasta i </w:t>
      </w:r>
      <w:r w:rsidRPr="00367BD6">
        <w:rPr>
          <w:color w:val="auto"/>
          <w:sz w:val="22"/>
          <w:szCs w:val="22"/>
        </w:rPr>
        <w:t xml:space="preserve">gminy, </w:t>
      </w:r>
    </w:p>
    <w:p w:rsidR="00AC26A5" w:rsidRPr="00367BD6" w:rsidRDefault="00AC26A5" w:rsidP="001A70DE">
      <w:pPr>
        <w:pStyle w:val="Default"/>
        <w:numPr>
          <w:ilvl w:val="0"/>
          <w:numId w:val="50"/>
        </w:numPr>
        <w:jc w:val="both"/>
        <w:rPr>
          <w:color w:val="auto"/>
          <w:sz w:val="22"/>
          <w:szCs w:val="22"/>
        </w:rPr>
      </w:pPr>
      <w:r w:rsidRPr="00367BD6">
        <w:rPr>
          <w:color w:val="auto"/>
          <w:sz w:val="22"/>
          <w:szCs w:val="22"/>
        </w:rPr>
        <w:t xml:space="preserve">współpraca z gminami, Stowarzyszeniami w zakresie organizowania wspólnych akcji promocyjnych, </w:t>
      </w:r>
    </w:p>
    <w:p w:rsidR="00AC26A5" w:rsidRPr="00367BD6" w:rsidRDefault="00AC26A5" w:rsidP="001A70DE">
      <w:pPr>
        <w:pStyle w:val="Default"/>
        <w:numPr>
          <w:ilvl w:val="0"/>
          <w:numId w:val="50"/>
        </w:numPr>
        <w:jc w:val="both"/>
        <w:rPr>
          <w:color w:val="auto"/>
          <w:sz w:val="22"/>
          <w:szCs w:val="22"/>
        </w:rPr>
      </w:pPr>
      <w:r w:rsidRPr="00367BD6">
        <w:rPr>
          <w:color w:val="auto"/>
          <w:sz w:val="22"/>
          <w:szCs w:val="22"/>
        </w:rPr>
        <w:t>korzystanie z mediów w celu zamieszczania informacji o</w:t>
      </w:r>
      <w:r w:rsidR="00192734" w:rsidRPr="00367BD6">
        <w:rPr>
          <w:color w:val="auto"/>
          <w:sz w:val="22"/>
          <w:szCs w:val="22"/>
        </w:rPr>
        <w:t xml:space="preserve"> gminie</w:t>
      </w:r>
      <w:r w:rsidR="000D0988" w:rsidRPr="00367BD6">
        <w:rPr>
          <w:color w:val="auto"/>
          <w:sz w:val="22"/>
          <w:szCs w:val="22"/>
        </w:rPr>
        <w:t>,</w:t>
      </w:r>
      <w:r w:rsidRPr="00367BD6">
        <w:rPr>
          <w:color w:val="auto"/>
          <w:sz w:val="22"/>
          <w:szCs w:val="22"/>
        </w:rPr>
        <w:t xml:space="preserve"> </w:t>
      </w:r>
    </w:p>
    <w:p w:rsidR="00AC26A5" w:rsidRDefault="003A794D" w:rsidP="001A70DE">
      <w:pPr>
        <w:pStyle w:val="Default"/>
        <w:numPr>
          <w:ilvl w:val="0"/>
          <w:numId w:val="50"/>
        </w:numPr>
        <w:jc w:val="both"/>
        <w:rPr>
          <w:color w:val="auto"/>
          <w:sz w:val="22"/>
          <w:szCs w:val="22"/>
        </w:rPr>
      </w:pPr>
      <w:r>
        <w:rPr>
          <w:color w:val="auto"/>
          <w:sz w:val="22"/>
          <w:szCs w:val="22"/>
        </w:rPr>
        <w:t>ustawienie</w:t>
      </w:r>
      <w:r w:rsidR="00AC26A5" w:rsidRPr="00367BD6">
        <w:rPr>
          <w:color w:val="auto"/>
          <w:sz w:val="22"/>
          <w:szCs w:val="22"/>
        </w:rPr>
        <w:t xml:space="preserve"> tablic informacyjnych w centrum </w:t>
      </w:r>
      <w:r w:rsidR="00192734" w:rsidRPr="00367BD6">
        <w:rPr>
          <w:color w:val="auto"/>
          <w:sz w:val="22"/>
          <w:szCs w:val="22"/>
        </w:rPr>
        <w:t>miasta, oraz na terenie gminy</w:t>
      </w:r>
      <w:r>
        <w:rPr>
          <w:color w:val="auto"/>
          <w:sz w:val="22"/>
          <w:szCs w:val="22"/>
        </w:rPr>
        <w:t>,</w:t>
      </w:r>
    </w:p>
    <w:p w:rsidR="00A1489B" w:rsidRPr="00367BD6" w:rsidRDefault="003A794D" w:rsidP="001A70DE">
      <w:pPr>
        <w:pStyle w:val="Default"/>
        <w:numPr>
          <w:ilvl w:val="0"/>
          <w:numId w:val="50"/>
        </w:numPr>
        <w:jc w:val="both"/>
        <w:rPr>
          <w:color w:val="auto"/>
          <w:sz w:val="22"/>
          <w:szCs w:val="22"/>
        </w:rPr>
      </w:pPr>
      <w:r>
        <w:rPr>
          <w:color w:val="auto"/>
          <w:sz w:val="22"/>
          <w:szCs w:val="22"/>
        </w:rPr>
        <w:t>stworzenie znaku szczególnego, promującego Dobrodzień jako „miasto stolarzy”.</w:t>
      </w:r>
    </w:p>
    <w:p w:rsidR="000D0988" w:rsidRPr="00C55478" w:rsidRDefault="000D0988" w:rsidP="000D0988">
      <w:pPr>
        <w:pStyle w:val="Default"/>
        <w:ind w:left="357"/>
        <w:jc w:val="both"/>
        <w:rPr>
          <w:color w:val="FF0000"/>
          <w:sz w:val="22"/>
          <w:szCs w:val="22"/>
        </w:rPr>
      </w:pPr>
    </w:p>
    <w:p w:rsidR="00AC26A5" w:rsidRPr="00C55478" w:rsidRDefault="00AC26A5" w:rsidP="00AC26A5">
      <w:pPr>
        <w:rPr>
          <w:color w:val="FF0000"/>
        </w:rPr>
      </w:pPr>
    </w:p>
    <w:p w:rsidR="00AC26A5" w:rsidRPr="00C55478" w:rsidRDefault="005F4298" w:rsidP="00AC26A5">
      <w:pPr>
        <w:rPr>
          <w:color w:val="FF0000"/>
        </w:rPr>
      </w:pPr>
      <w:r w:rsidRPr="005F4298">
        <w:rPr>
          <w:noProof/>
          <w:color w:val="FF0000"/>
          <w:sz w:val="22"/>
          <w:szCs w:val="22"/>
        </w:rPr>
        <w:pict>
          <v:roundrect id="_x0000_s1129" style="position:absolute;margin-left:-.4pt;margin-top:.35pt;width:492.75pt;height:27.75pt;z-index:251641856;v-text-anchor:middle" arcsize="10923f" o:dgmlayout="0" o:dgmnodekind="0" strokecolor="#c2d69b" strokeweight="1pt">
            <v:fill color2="#d6e3bc" focusposition="1" focussize="" focus="100%" type="gradient"/>
            <v:shadow on="t" color="#4e6128" opacity=".5" offset="-6pt,-6pt"/>
            <v:textbox style="mso-next-textbox:#_x0000_s1129" inset="0,0,0,0">
              <w:txbxContent>
                <w:p w:rsidR="005B5E3E" w:rsidRPr="00AD26CE" w:rsidRDefault="005B5E3E" w:rsidP="00AD26CE">
                  <w:pPr>
                    <w:jc w:val="center"/>
                    <w:rPr>
                      <w:rFonts w:ascii="Arial" w:hAnsi="Arial" w:cs="Arial"/>
                      <w:sz w:val="22"/>
                      <w:szCs w:val="22"/>
                    </w:rPr>
                  </w:pPr>
                  <w:r w:rsidRPr="00AD26CE">
                    <w:rPr>
                      <w:rFonts w:ascii="Arial" w:hAnsi="Arial" w:cs="Arial"/>
                      <w:sz w:val="22"/>
                      <w:szCs w:val="22"/>
                    </w:rPr>
                    <w:t>2. Cel operacyjny – Tworzenie prawa przyjaznego rozwojowi</w:t>
                  </w:r>
                  <w:r>
                    <w:rPr>
                      <w:rFonts w:ascii="Arial" w:hAnsi="Arial" w:cs="Arial"/>
                      <w:sz w:val="22"/>
                      <w:szCs w:val="22"/>
                    </w:rPr>
                    <w:t>.</w:t>
                  </w:r>
                </w:p>
              </w:txbxContent>
            </v:textbox>
          </v:roundrect>
        </w:pict>
      </w:r>
    </w:p>
    <w:p w:rsidR="00AC26A5" w:rsidRPr="00C55478" w:rsidRDefault="00AC26A5" w:rsidP="00AC26A5">
      <w:pPr>
        <w:rPr>
          <w:color w:val="FF0000"/>
        </w:rPr>
      </w:pPr>
    </w:p>
    <w:p w:rsidR="00AC26A5" w:rsidRPr="00C55478" w:rsidRDefault="00AC26A5" w:rsidP="00AC26A5">
      <w:pPr>
        <w:pStyle w:val="Default"/>
        <w:jc w:val="both"/>
        <w:rPr>
          <w:color w:val="FF0000"/>
          <w:sz w:val="22"/>
          <w:szCs w:val="22"/>
        </w:rPr>
      </w:pPr>
    </w:p>
    <w:p w:rsidR="00AC26A5" w:rsidRPr="00292C41" w:rsidRDefault="00AC26A5" w:rsidP="00292C41">
      <w:pPr>
        <w:pStyle w:val="Default"/>
        <w:jc w:val="both"/>
        <w:rPr>
          <w:color w:val="auto"/>
          <w:sz w:val="22"/>
          <w:szCs w:val="22"/>
        </w:rPr>
      </w:pPr>
      <w:r w:rsidRPr="00367BD6">
        <w:rPr>
          <w:color w:val="auto"/>
          <w:sz w:val="22"/>
          <w:szCs w:val="22"/>
        </w:rPr>
        <w:t>Jedny</w:t>
      </w:r>
      <w:r w:rsidR="009E0B8F" w:rsidRPr="00367BD6">
        <w:rPr>
          <w:color w:val="auto"/>
          <w:sz w:val="22"/>
          <w:szCs w:val="22"/>
        </w:rPr>
        <w:t xml:space="preserve">ch z najważniejszych dokumentów </w:t>
      </w:r>
      <w:r w:rsidRPr="00367BD6">
        <w:rPr>
          <w:color w:val="auto"/>
          <w:sz w:val="22"/>
          <w:szCs w:val="22"/>
        </w:rPr>
        <w:t xml:space="preserve">w </w:t>
      </w:r>
      <w:r w:rsidR="000D0988" w:rsidRPr="00367BD6">
        <w:rPr>
          <w:color w:val="auto"/>
          <w:sz w:val="22"/>
          <w:szCs w:val="22"/>
        </w:rPr>
        <w:t xml:space="preserve">gminie, </w:t>
      </w:r>
      <w:r w:rsidRPr="00367BD6">
        <w:rPr>
          <w:color w:val="auto"/>
          <w:sz w:val="22"/>
          <w:szCs w:val="22"/>
        </w:rPr>
        <w:t>jest miejscowy plan zagospodarowania przestrzennego, który stanowi dokument o randze prawa miejscowego. Jest podstawą planowania przestrzennego gminy, a krócej planowania zabudowy w mieście</w:t>
      </w:r>
      <w:r w:rsidR="009E0B8F" w:rsidRPr="00367BD6">
        <w:rPr>
          <w:color w:val="auto"/>
          <w:sz w:val="22"/>
          <w:szCs w:val="22"/>
        </w:rPr>
        <w:t xml:space="preserve"> i gminie</w:t>
      </w:r>
      <w:r w:rsidRPr="00367BD6">
        <w:rPr>
          <w:color w:val="auto"/>
          <w:sz w:val="22"/>
          <w:szCs w:val="22"/>
        </w:rPr>
        <w:t>. Bez takiego planu kuleje budownictwo w mieście</w:t>
      </w:r>
      <w:r w:rsidR="009E0B8F" w:rsidRPr="00367BD6">
        <w:rPr>
          <w:color w:val="auto"/>
          <w:sz w:val="22"/>
          <w:szCs w:val="22"/>
        </w:rPr>
        <w:t xml:space="preserve"> i w gminie</w:t>
      </w:r>
      <w:r w:rsidRPr="00367BD6">
        <w:rPr>
          <w:color w:val="auto"/>
          <w:sz w:val="22"/>
          <w:szCs w:val="22"/>
        </w:rPr>
        <w:t xml:space="preserve">, zamiera działalność inwestycyjna. Dla firm działających na terenie miasta </w:t>
      </w:r>
      <w:r w:rsidR="009E0B8F" w:rsidRPr="00367BD6">
        <w:rPr>
          <w:color w:val="auto"/>
          <w:sz w:val="22"/>
          <w:szCs w:val="22"/>
        </w:rPr>
        <w:t>i gminy o</w:t>
      </w:r>
      <w:r w:rsidRPr="00367BD6">
        <w:rPr>
          <w:color w:val="auto"/>
          <w:sz w:val="22"/>
          <w:szCs w:val="22"/>
        </w:rPr>
        <w:t>prócz oczywistych parametrów makroekonomicznych, takich jak np. cena siły roboczej, ważna staje się profesjonalna obsługa ze strony danego samorządu, w trakcie całego okresu działalności firmy na jego terenie. Tutaj pojawia się także kwestia udogodnień, w tym zniżek</w:t>
      </w:r>
      <w:r w:rsidR="00C43A56">
        <w:rPr>
          <w:color w:val="auto"/>
          <w:sz w:val="22"/>
          <w:szCs w:val="22"/>
        </w:rPr>
        <w:t xml:space="preserve"> </w:t>
      </w:r>
      <w:r w:rsidRPr="00367BD6">
        <w:rPr>
          <w:color w:val="auto"/>
          <w:sz w:val="22"/>
          <w:szCs w:val="22"/>
        </w:rPr>
        <w:t xml:space="preserve">w podatku od nieruchomości, oferowanych </w:t>
      </w:r>
      <w:r w:rsidRPr="00367BD6">
        <w:rPr>
          <w:color w:val="auto"/>
          <w:sz w:val="22"/>
          <w:szCs w:val="22"/>
        </w:rPr>
        <w:lastRenderedPageBreak/>
        <w:t xml:space="preserve">za adaptację lub budowę nowych obiektów na cele działalności gospodarczej lub tworzenie nowych miejsc pracy. </w:t>
      </w:r>
    </w:p>
    <w:p w:rsidR="009E0B8F" w:rsidRPr="00C55478" w:rsidRDefault="009E0B8F" w:rsidP="00AC26A5">
      <w:pPr>
        <w:pStyle w:val="Default"/>
        <w:jc w:val="left"/>
        <w:rPr>
          <w:i/>
          <w:color w:val="FF0000"/>
          <w:sz w:val="22"/>
          <w:szCs w:val="22"/>
          <w:u w:val="single"/>
        </w:rPr>
      </w:pPr>
    </w:p>
    <w:p w:rsidR="00AC26A5" w:rsidRPr="00367BD6" w:rsidRDefault="00AC26A5" w:rsidP="00AC26A5">
      <w:pPr>
        <w:pStyle w:val="Default"/>
        <w:jc w:val="left"/>
        <w:rPr>
          <w:i/>
          <w:color w:val="auto"/>
          <w:sz w:val="22"/>
          <w:szCs w:val="22"/>
          <w:u w:val="single"/>
        </w:rPr>
      </w:pPr>
      <w:r w:rsidRPr="00367BD6">
        <w:rPr>
          <w:i/>
          <w:color w:val="auto"/>
          <w:sz w:val="22"/>
          <w:szCs w:val="22"/>
          <w:u w:val="single"/>
        </w:rPr>
        <w:t xml:space="preserve">Zadania: </w:t>
      </w:r>
    </w:p>
    <w:p w:rsidR="00AC26A5" w:rsidRDefault="00AC26A5" w:rsidP="001A70DE">
      <w:pPr>
        <w:pStyle w:val="Default"/>
        <w:numPr>
          <w:ilvl w:val="0"/>
          <w:numId w:val="51"/>
        </w:numPr>
        <w:jc w:val="left"/>
        <w:rPr>
          <w:color w:val="auto"/>
          <w:sz w:val="22"/>
          <w:szCs w:val="22"/>
        </w:rPr>
      </w:pPr>
      <w:r w:rsidRPr="00367BD6">
        <w:rPr>
          <w:color w:val="auto"/>
          <w:sz w:val="22"/>
          <w:szCs w:val="22"/>
        </w:rPr>
        <w:t xml:space="preserve">przystąpienie do prac nad planem zagospodarowania przestrzennego, </w:t>
      </w:r>
    </w:p>
    <w:p w:rsidR="006D38AF" w:rsidRPr="00367BD6" w:rsidRDefault="006D38AF" w:rsidP="001A70DE">
      <w:pPr>
        <w:pStyle w:val="Default"/>
        <w:numPr>
          <w:ilvl w:val="0"/>
          <w:numId w:val="51"/>
        </w:numPr>
        <w:jc w:val="left"/>
        <w:rPr>
          <w:color w:val="auto"/>
          <w:sz w:val="22"/>
          <w:szCs w:val="22"/>
        </w:rPr>
      </w:pPr>
      <w:r>
        <w:rPr>
          <w:color w:val="auto"/>
          <w:sz w:val="22"/>
          <w:szCs w:val="22"/>
        </w:rPr>
        <w:t>na bieżąco aktualizowanie planów zagospodarowania przestrzennego,</w:t>
      </w:r>
    </w:p>
    <w:p w:rsidR="00AC26A5" w:rsidRPr="00367BD6" w:rsidRDefault="00AC26A5" w:rsidP="001A70DE">
      <w:pPr>
        <w:pStyle w:val="Default"/>
        <w:numPr>
          <w:ilvl w:val="0"/>
          <w:numId w:val="51"/>
        </w:numPr>
        <w:jc w:val="left"/>
        <w:rPr>
          <w:color w:val="auto"/>
          <w:sz w:val="22"/>
          <w:szCs w:val="22"/>
        </w:rPr>
      </w:pPr>
      <w:r w:rsidRPr="00367BD6">
        <w:rPr>
          <w:color w:val="auto"/>
          <w:sz w:val="22"/>
          <w:szCs w:val="22"/>
        </w:rPr>
        <w:t xml:space="preserve">tworzenie przepisów o pomocy publicznej, </w:t>
      </w:r>
    </w:p>
    <w:p w:rsidR="00AC26A5" w:rsidRPr="00367BD6" w:rsidRDefault="00AC26A5" w:rsidP="001A70DE">
      <w:pPr>
        <w:pStyle w:val="Default"/>
        <w:numPr>
          <w:ilvl w:val="0"/>
          <w:numId w:val="51"/>
        </w:numPr>
        <w:jc w:val="left"/>
        <w:rPr>
          <w:color w:val="auto"/>
          <w:sz w:val="22"/>
          <w:szCs w:val="22"/>
        </w:rPr>
      </w:pPr>
      <w:r w:rsidRPr="00367BD6">
        <w:rPr>
          <w:color w:val="auto"/>
          <w:sz w:val="22"/>
          <w:szCs w:val="22"/>
        </w:rPr>
        <w:t xml:space="preserve">opracowanie programów współpracy z organizacjami pozarządowymi. </w:t>
      </w:r>
    </w:p>
    <w:p w:rsidR="009E0B8F" w:rsidRPr="00C55478" w:rsidRDefault="009E0B8F" w:rsidP="009E0B8F">
      <w:pPr>
        <w:pStyle w:val="Default"/>
        <w:jc w:val="left"/>
        <w:rPr>
          <w:color w:val="FF0000"/>
          <w:sz w:val="22"/>
          <w:szCs w:val="22"/>
        </w:rPr>
      </w:pPr>
    </w:p>
    <w:p w:rsidR="00AC26A5" w:rsidRPr="00C55478" w:rsidRDefault="005F4298" w:rsidP="00AC26A5">
      <w:pPr>
        <w:pStyle w:val="Default"/>
        <w:jc w:val="both"/>
        <w:rPr>
          <w:color w:val="FF0000"/>
          <w:sz w:val="22"/>
          <w:szCs w:val="22"/>
        </w:rPr>
      </w:pPr>
      <w:r>
        <w:rPr>
          <w:noProof/>
          <w:color w:val="FF0000"/>
          <w:sz w:val="22"/>
          <w:szCs w:val="22"/>
          <w:lang w:eastAsia="pl-PL"/>
        </w:rPr>
        <w:pict>
          <v:roundrect id="_x0000_s1130" style="position:absolute;left:0;text-align:left;margin-left:1.85pt;margin-top:1.65pt;width:492.75pt;height:27.75pt;z-index:251642880;v-text-anchor:middle" arcsize="10923f" o:dgmlayout="0" o:dgmnodekind="0" strokecolor="#c2d69b" strokeweight="1pt">
            <v:fill color2="#d6e3bc" focusposition="1" focussize="" focus="100%" type="gradient"/>
            <v:shadow on="t" color="#4e6128" opacity=".5" offset="-6pt,-6pt"/>
            <v:textbox style="mso-next-textbox:#_x0000_s1130" inset="0,0,0,0">
              <w:txbxContent>
                <w:p w:rsidR="005B5E3E" w:rsidRPr="000D0988" w:rsidRDefault="005B5E3E" w:rsidP="000D0988">
                  <w:pPr>
                    <w:jc w:val="center"/>
                    <w:rPr>
                      <w:rFonts w:ascii="Arial" w:hAnsi="Arial" w:cs="Arial"/>
                      <w:sz w:val="22"/>
                      <w:szCs w:val="22"/>
                    </w:rPr>
                  </w:pPr>
                  <w:r w:rsidRPr="000D0988">
                    <w:rPr>
                      <w:rFonts w:ascii="Arial" w:hAnsi="Arial" w:cs="Arial"/>
                      <w:sz w:val="22"/>
                      <w:szCs w:val="22"/>
                    </w:rPr>
                    <w:t>3. Cel operacyjny – Podjęcie działań wspierających rozwój przedsiębiorstw.</w:t>
                  </w:r>
                </w:p>
              </w:txbxContent>
            </v:textbox>
          </v:roundrect>
        </w:pict>
      </w:r>
    </w:p>
    <w:p w:rsidR="00AC26A5" w:rsidRPr="00C55478" w:rsidRDefault="00AC26A5" w:rsidP="00AC26A5">
      <w:pPr>
        <w:pStyle w:val="Default"/>
        <w:jc w:val="both"/>
        <w:rPr>
          <w:color w:val="FF0000"/>
          <w:sz w:val="22"/>
          <w:szCs w:val="22"/>
        </w:rPr>
      </w:pPr>
    </w:p>
    <w:p w:rsidR="00AC26A5" w:rsidRPr="00C55478" w:rsidRDefault="00AC26A5" w:rsidP="00AC26A5">
      <w:pPr>
        <w:pStyle w:val="Default"/>
        <w:jc w:val="both"/>
        <w:rPr>
          <w:color w:val="FF0000"/>
          <w:sz w:val="22"/>
          <w:szCs w:val="22"/>
        </w:rPr>
      </w:pPr>
    </w:p>
    <w:p w:rsidR="00AC26A5" w:rsidRPr="00367BD6" w:rsidRDefault="00AC26A5" w:rsidP="00AC26A5">
      <w:pPr>
        <w:pStyle w:val="Default"/>
        <w:jc w:val="both"/>
        <w:rPr>
          <w:color w:val="auto"/>
          <w:sz w:val="22"/>
          <w:szCs w:val="22"/>
        </w:rPr>
      </w:pPr>
      <w:r w:rsidRPr="00367BD6">
        <w:rPr>
          <w:color w:val="auto"/>
          <w:sz w:val="22"/>
          <w:szCs w:val="22"/>
        </w:rPr>
        <w:t xml:space="preserve">Rozwój przedsiębiorczości na terenie miasta </w:t>
      </w:r>
      <w:r w:rsidR="009E0B8F" w:rsidRPr="00367BD6">
        <w:rPr>
          <w:color w:val="auto"/>
          <w:sz w:val="22"/>
          <w:szCs w:val="22"/>
        </w:rPr>
        <w:t xml:space="preserve">i gminy </w:t>
      </w:r>
      <w:r w:rsidRPr="00367BD6">
        <w:rPr>
          <w:color w:val="auto"/>
          <w:sz w:val="22"/>
          <w:szCs w:val="22"/>
        </w:rPr>
        <w:t xml:space="preserve">jest szczególnie ważny. Doceniając rolę przedsiębiorczości, samorząd gminny stara się stworzyć warunki dla jej rozwoju, poprzez prowadzenie różnorodnych działań o charakterze organizacyjnym i edukacyjnym. Bardzo ważne jest stworzenie dla przedsiębiorców odpowiednich warunków (w tym także materialnych) do prowadzenia działalności. </w:t>
      </w:r>
    </w:p>
    <w:p w:rsidR="00AC26A5" w:rsidRPr="00367BD6" w:rsidRDefault="00AC26A5" w:rsidP="00AC26A5">
      <w:pPr>
        <w:pStyle w:val="Default"/>
        <w:jc w:val="both"/>
        <w:rPr>
          <w:color w:val="auto"/>
          <w:sz w:val="22"/>
          <w:szCs w:val="22"/>
        </w:rPr>
      </w:pPr>
      <w:r w:rsidRPr="00367BD6">
        <w:rPr>
          <w:color w:val="auto"/>
          <w:sz w:val="22"/>
          <w:szCs w:val="22"/>
        </w:rPr>
        <w:t xml:space="preserve">Funkcjonowanie firmy w wymiarze lokalnym zależy w dużej mierze od operatywności i przychylności urzędników samorządowych. Początkujący przedsiębiorca kierując pierwsze swoje kroki do urzędu gminy oczekuje pomocy w zarejestrowaniu działalności gospodarczej oraz kompetentnych porad urzędowych. </w:t>
      </w:r>
    </w:p>
    <w:p w:rsidR="00AC26A5" w:rsidRPr="00367BD6" w:rsidRDefault="00AC26A5" w:rsidP="00AC26A5">
      <w:pPr>
        <w:jc w:val="both"/>
        <w:rPr>
          <w:rFonts w:ascii="Arial" w:hAnsi="Arial" w:cs="Arial"/>
          <w:sz w:val="22"/>
          <w:szCs w:val="22"/>
        </w:rPr>
      </w:pPr>
      <w:r w:rsidRPr="00367BD6">
        <w:rPr>
          <w:rFonts w:ascii="Arial" w:hAnsi="Arial" w:cs="Arial"/>
          <w:sz w:val="22"/>
          <w:szCs w:val="22"/>
        </w:rPr>
        <w:t>Główne kierunki aktywizacji gospodarczej miasta</w:t>
      </w:r>
      <w:r w:rsidR="009E0B8F" w:rsidRPr="00367BD6">
        <w:rPr>
          <w:rFonts w:ascii="Arial" w:hAnsi="Arial" w:cs="Arial"/>
          <w:sz w:val="22"/>
          <w:szCs w:val="22"/>
        </w:rPr>
        <w:t xml:space="preserve"> i gminy</w:t>
      </w:r>
      <w:r w:rsidRPr="00367BD6">
        <w:rPr>
          <w:rFonts w:ascii="Arial" w:hAnsi="Arial" w:cs="Arial"/>
          <w:sz w:val="22"/>
          <w:szCs w:val="22"/>
        </w:rPr>
        <w:t xml:space="preserve"> to: zainteresowanie ofertami inwestorów, rozwój infrastruktury na potrzeby nowych przedsięwzięć gospodarczych, zagospodarowanie terenów poprzemysłowych (były POM, RSP „Jedność” Dobrodzień), wsparcie i promocja istniejącej przedsiębiorczości.</w:t>
      </w:r>
    </w:p>
    <w:p w:rsidR="00AC26A5" w:rsidRPr="00367BD6" w:rsidRDefault="00AC26A5" w:rsidP="00AC26A5">
      <w:pPr>
        <w:jc w:val="both"/>
        <w:rPr>
          <w:rFonts w:ascii="Arial" w:hAnsi="Arial" w:cs="Arial"/>
          <w:sz w:val="22"/>
          <w:szCs w:val="22"/>
        </w:rPr>
      </w:pPr>
      <w:r w:rsidRPr="00367BD6">
        <w:rPr>
          <w:rFonts w:ascii="Arial" w:hAnsi="Arial" w:cs="Arial"/>
          <w:sz w:val="22"/>
          <w:szCs w:val="22"/>
        </w:rPr>
        <w:t>Podejmowane działania tj. uchwalone przez Radę Miejską preferencje podatkowe dla inwestorów zwiększających potencjał gospodarczy i tworzących nowe miejsca pracy</w:t>
      </w:r>
      <w:r w:rsidRPr="00367BD6">
        <w:rPr>
          <w:rFonts w:ascii="Arial" w:hAnsi="Arial" w:cs="Arial"/>
          <w:b/>
          <w:bCs/>
          <w:sz w:val="22"/>
          <w:szCs w:val="22"/>
        </w:rPr>
        <w:t xml:space="preserve"> </w:t>
      </w:r>
      <w:r w:rsidRPr="00367BD6">
        <w:rPr>
          <w:rFonts w:ascii="Arial" w:hAnsi="Arial" w:cs="Arial"/>
          <w:sz w:val="22"/>
          <w:szCs w:val="22"/>
        </w:rPr>
        <w:t>mają na celu rozwój miasta</w:t>
      </w:r>
      <w:r w:rsidR="00C43A56">
        <w:rPr>
          <w:rFonts w:ascii="Arial" w:hAnsi="Arial" w:cs="Arial"/>
          <w:sz w:val="22"/>
          <w:szCs w:val="22"/>
        </w:rPr>
        <w:t xml:space="preserve"> </w:t>
      </w:r>
      <w:r w:rsidR="009E0B8F" w:rsidRPr="00367BD6">
        <w:rPr>
          <w:rFonts w:ascii="Arial" w:hAnsi="Arial" w:cs="Arial"/>
          <w:sz w:val="22"/>
          <w:szCs w:val="22"/>
        </w:rPr>
        <w:t xml:space="preserve">i gminy </w:t>
      </w:r>
      <w:r w:rsidRPr="00367BD6">
        <w:rPr>
          <w:rFonts w:ascii="Arial" w:hAnsi="Arial" w:cs="Arial"/>
          <w:sz w:val="22"/>
          <w:szCs w:val="22"/>
        </w:rPr>
        <w:t xml:space="preserve">jako ośrodka gospodarczego oraz dywersyfikację działalności gospodarczej. Celem jest utrzymanie istniejących miejsc pracy i niskiego bezrobocia. </w:t>
      </w:r>
    </w:p>
    <w:p w:rsidR="00AC26A5" w:rsidRPr="00367BD6" w:rsidRDefault="00AC26A5" w:rsidP="00AC26A5">
      <w:pPr>
        <w:jc w:val="both"/>
        <w:rPr>
          <w:rFonts w:ascii="Arial" w:hAnsi="Arial" w:cs="Arial"/>
          <w:b/>
          <w:bCs/>
          <w:sz w:val="22"/>
          <w:szCs w:val="22"/>
        </w:rPr>
      </w:pPr>
    </w:p>
    <w:p w:rsidR="00AC26A5" w:rsidRPr="00367BD6" w:rsidRDefault="00AC26A5" w:rsidP="00AC26A5">
      <w:pPr>
        <w:pStyle w:val="Default"/>
        <w:jc w:val="both"/>
        <w:rPr>
          <w:i/>
          <w:color w:val="auto"/>
          <w:sz w:val="22"/>
          <w:szCs w:val="22"/>
          <w:u w:val="single"/>
        </w:rPr>
      </w:pPr>
      <w:r w:rsidRPr="00367BD6">
        <w:rPr>
          <w:i/>
          <w:color w:val="auto"/>
          <w:sz w:val="22"/>
          <w:szCs w:val="22"/>
          <w:u w:val="single"/>
        </w:rPr>
        <w:t xml:space="preserve">Zadania: </w:t>
      </w:r>
    </w:p>
    <w:p w:rsidR="00AC26A5" w:rsidRPr="00367BD6" w:rsidRDefault="00AC26A5" w:rsidP="001A70DE">
      <w:pPr>
        <w:pStyle w:val="Default"/>
        <w:numPr>
          <w:ilvl w:val="0"/>
          <w:numId w:val="52"/>
        </w:numPr>
        <w:jc w:val="both"/>
        <w:rPr>
          <w:color w:val="auto"/>
          <w:sz w:val="22"/>
          <w:szCs w:val="22"/>
        </w:rPr>
      </w:pPr>
      <w:r w:rsidRPr="00367BD6">
        <w:rPr>
          <w:color w:val="auto"/>
          <w:sz w:val="22"/>
          <w:szCs w:val="22"/>
        </w:rPr>
        <w:t xml:space="preserve">pozyskanie inwestorów zewnętrznych, </w:t>
      </w:r>
    </w:p>
    <w:p w:rsidR="00AC26A5" w:rsidRDefault="00AC26A5" w:rsidP="001A70DE">
      <w:pPr>
        <w:pStyle w:val="Default"/>
        <w:numPr>
          <w:ilvl w:val="0"/>
          <w:numId w:val="52"/>
        </w:numPr>
        <w:jc w:val="both"/>
        <w:rPr>
          <w:color w:val="auto"/>
          <w:sz w:val="22"/>
          <w:szCs w:val="22"/>
        </w:rPr>
      </w:pPr>
      <w:r w:rsidRPr="00367BD6">
        <w:rPr>
          <w:color w:val="auto"/>
          <w:sz w:val="22"/>
          <w:szCs w:val="22"/>
        </w:rPr>
        <w:t>rozwój infrastruktury pod potrzeby nowych przedsięwzięć gospodarczych</w:t>
      </w:r>
      <w:r w:rsidR="006D38AF">
        <w:rPr>
          <w:color w:val="auto"/>
          <w:sz w:val="22"/>
          <w:szCs w:val="22"/>
        </w:rPr>
        <w:t>,</w:t>
      </w:r>
    </w:p>
    <w:p w:rsidR="00292C41" w:rsidRPr="00292C41" w:rsidRDefault="00292C41" w:rsidP="001A70DE">
      <w:pPr>
        <w:pStyle w:val="Default"/>
        <w:numPr>
          <w:ilvl w:val="0"/>
          <w:numId w:val="52"/>
        </w:numPr>
        <w:jc w:val="both"/>
        <w:rPr>
          <w:color w:val="auto"/>
          <w:sz w:val="22"/>
          <w:szCs w:val="22"/>
        </w:rPr>
      </w:pPr>
      <w:r>
        <w:rPr>
          <w:color w:val="auto"/>
          <w:sz w:val="22"/>
          <w:szCs w:val="22"/>
        </w:rPr>
        <w:t>działania na rzecz rozwoju przetwórstwa rolno-spożywczego,</w:t>
      </w:r>
    </w:p>
    <w:p w:rsidR="00AC26A5" w:rsidRPr="00367BD6" w:rsidRDefault="00AC26A5" w:rsidP="001A70DE">
      <w:pPr>
        <w:pStyle w:val="Default"/>
        <w:numPr>
          <w:ilvl w:val="0"/>
          <w:numId w:val="52"/>
        </w:numPr>
        <w:jc w:val="both"/>
        <w:rPr>
          <w:color w:val="auto"/>
          <w:sz w:val="22"/>
          <w:szCs w:val="22"/>
        </w:rPr>
      </w:pPr>
      <w:r w:rsidRPr="00367BD6">
        <w:rPr>
          <w:color w:val="auto"/>
          <w:sz w:val="22"/>
          <w:szCs w:val="22"/>
        </w:rPr>
        <w:t>zagospodarowanie obiektów nieużytkowanych na terenie miasta</w:t>
      </w:r>
      <w:r w:rsidR="009E0B8F" w:rsidRPr="00367BD6">
        <w:rPr>
          <w:color w:val="auto"/>
          <w:sz w:val="22"/>
          <w:szCs w:val="22"/>
        </w:rPr>
        <w:t xml:space="preserve"> i gminy</w:t>
      </w:r>
      <w:r w:rsidRPr="00367BD6">
        <w:rPr>
          <w:color w:val="auto"/>
          <w:sz w:val="22"/>
          <w:szCs w:val="22"/>
        </w:rPr>
        <w:t xml:space="preserve">, </w:t>
      </w:r>
    </w:p>
    <w:p w:rsidR="00AC26A5" w:rsidRPr="00367BD6" w:rsidRDefault="00AC26A5" w:rsidP="001A70DE">
      <w:pPr>
        <w:pStyle w:val="Default"/>
        <w:numPr>
          <w:ilvl w:val="0"/>
          <w:numId w:val="52"/>
        </w:numPr>
        <w:jc w:val="both"/>
        <w:rPr>
          <w:color w:val="auto"/>
          <w:sz w:val="22"/>
          <w:szCs w:val="22"/>
        </w:rPr>
      </w:pPr>
      <w:r w:rsidRPr="00367BD6">
        <w:rPr>
          <w:color w:val="auto"/>
          <w:sz w:val="22"/>
          <w:szCs w:val="22"/>
        </w:rPr>
        <w:t xml:space="preserve">pozyskanie funduszy pomocowych, </w:t>
      </w:r>
    </w:p>
    <w:p w:rsidR="00AC26A5" w:rsidRPr="00367BD6" w:rsidRDefault="00AC26A5" w:rsidP="001A70DE">
      <w:pPr>
        <w:pStyle w:val="Default"/>
        <w:numPr>
          <w:ilvl w:val="0"/>
          <w:numId w:val="52"/>
        </w:numPr>
        <w:jc w:val="both"/>
        <w:rPr>
          <w:color w:val="auto"/>
          <w:sz w:val="22"/>
          <w:szCs w:val="22"/>
        </w:rPr>
      </w:pPr>
      <w:r w:rsidRPr="00367BD6">
        <w:rPr>
          <w:color w:val="auto"/>
          <w:sz w:val="22"/>
          <w:szCs w:val="22"/>
        </w:rPr>
        <w:t>preferencje podatkowe</w:t>
      </w:r>
      <w:r w:rsidR="009E0B8F" w:rsidRPr="00367BD6">
        <w:rPr>
          <w:color w:val="auto"/>
          <w:sz w:val="22"/>
          <w:szCs w:val="22"/>
        </w:rPr>
        <w:t>.</w:t>
      </w:r>
    </w:p>
    <w:p w:rsidR="006D38AF" w:rsidRPr="002E0AC7" w:rsidRDefault="006D38AF" w:rsidP="001A70DE">
      <w:pPr>
        <w:pStyle w:val="Default"/>
        <w:numPr>
          <w:ilvl w:val="0"/>
          <w:numId w:val="52"/>
        </w:numPr>
        <w:jc w:val="both"/>
        <w:rPr>
          <w:color w:val="auto"/>
          <w:sz w:val="22"/>
          <w:szCs w:val="22"/>
        </w:rPr>
      </w:pPr>
      <w:r w:rsidRPr="002E0AC7">
        <w:rPr>
          <w:color w:val="auto"/>
          <w:sz w:val="22"/>
          <w:szCs w:val="22"/>
        </w:rPr>
        <w:t xml:space="preserve">rozwój współpracy międzygminnej oraz z organizacjami pozarządowymi w sferze gospodarki, </w:t>
      </w:r>
    </w:p>
    <w:p w:rsidR="006D38AF" w:rsidRPr="002E0AC7" w:rsidRDefault="006D38AF" w:rsidP="001A70DE">
      <w:pPr>
        <w:pStyle w:val="Default"/>
        <w:numPr>
          <w:ilvl w:val="0"/>
          <w:numId w:val="52"/>
        </w:numPr>
        <w:jc w:val="both"/>
        <w:rPr>
          <w:color w:val="auto"/>
          <w:sz w:val="22"/>
          <w:szCs w:val="22"/>
        </w:rPr>
      </w:pPr>
      <w:r w:rsidRPr="002E0AC7">
        <w:rPr>
          <w:color w:val="auto"/>
          <w:sz w:val="22"/>
          <w:szCs w:val="22"/>
        </w:rPr>
        <w:t xml:space="preserve">stworzenie punktu konsultacyjno-doradczego dla osób podejmujących działalność gospodarczą. </w:t>
      </w:r>
    </w:p>
    <w:p w:rsidR="00AC26A5" w:rsidRPr="00C55478" w:rsidRDefault="00AC26A5" w:rsidP="00AC26A5">
      <w:pPr>
        <w:pStyle w:val="Default"/>
        <w:jc w:val="both"/>
        <w:rPr>
          <w:color w:val="FF0000"/>
          <w:sz w:val="22"/>
          <w:szCs w:val="22"/>
        </w:rPr>
      </w:pPr>
    </w:p>
    <w:p w:rsidR="00AC26A5" w:rsidRPr="00C55478" w:rsidRDefault="005F4298" w:rsidP="00AC26A5">
      <w:pPr>
        <w:pStyle w:val="Default"/>
        <w:jc w:val="both"/>
        <w:rPr>
          <w:color w:val="FF0000"/>
          <w:sz w:val="22"/>
          <w:szCs w:val="22"/>
        </w:rPr>
      </w:pPr>
      <w:r>
        <w:rPr>
          <w:noProof/>
          <w:color w:val="FF0000"/>
          <w:sz w:val="22"/>
          <w:szCs w:val="22"/>
          <w:lang w:eastAsia="pl-PL"/>
        </w:rPr>
        <w:pict>
          <v:roundrect id="_x0000_s1131" style="position:absolute;left:0;text-align:left;margin-left:-5.65pt;margin-top:10.25pt;width:492.75pt;height:27.75pt;z-index:251643904;v-text-anchor:middle" arcsize="10923f" o:dgmlayout="0" o:dgmnodekind="0" strokecolor="#d99594" strokeweight="1pt">
            <v:fill color2="#e5b8b7" focusposition="1" focussize="" focus="100%" type="gradient"/>
            <v:shadow on="t" color="#622423" opacity=".5" offset="-6pt,-6pt"/>
            <v:textbox style="mso-next-textbox:#_x0000_s1131" inset="0,0,0,0">
              <w:txbxContent>
                <w:p w:rsidR="005B5E3E" w:rsidRPr="000D0988" w:rsidRDefault="005B5E3E" w:rsidP="000D0988">
                  <w:pPr>
                    <w:jc w:val="center"/>
                    <w:rPr>
                      <w:rFonts w:ascii="Arial" w:hAnsi="Arial" w:cs="Arial"/>
                      <w:b/>
                      <w:sz w:val="22"/>
                      <w:szCs w:val="22"/>
                    </w:rPr>
                  </w:pPr>
                  <w:r w:rsidRPr="000D0988">
                    <w:rPr>
                      <w:rFonts w:ascii="Arial" w:hAnsi="Arial" w:cs="Arial"/>
                      <w:b/>
                      <w:sz w:val="22"/>
                      <w:szCs w:val="22"/>
                    </w:rPr>
                    <w:t>II. CEL STRATEGICZNY – Modernizacja i rozbudowa infrastruktury.</w:t>
                  </w:r>
                </w:p>
              </w:txbxContent>
            </v:textbox>
          </v:roundrect>
        </w:pict>
      </w:r>
    </w:p>
    <w:p w:rsidR="00AC26A5" w:rsidRPr="00C55478" w:rsidRDefault="00AC26A5" w:rsidP="00AC26A5">
      <w:pPr>
        <w:pStyle w:val="Default"/>
        <w:jc w:val="both"/>
        <w:rPr>
          <w:color w:val="FF0000"/>
          <w:sz w:val="22"/>
          <w:szCs w:val="22"/>
        </w:rPr>
      </w:pPr>
    </w:p>
    <w:p w:rsidR="00AC26A5" w:rsidRPr="00C55478" w:rsidRDefault="00AC26A5" w:rsidP="00AC26A5">
      <w:pPr>
        <w:pStyle w:val="Default"/>
        <w:jc w:val="both"/>
        <w:rPr>
          <w:color w:val="FF0000"/>
          <w:sz w:val="22"/>
          <w:szCs w:val="22"/>
        </w:rPr>
      </w:pPr>
    </w:p>
    <w:p w:rsidR="00AC26A5" w:rsidRPr="00C55478" w:rsidRDefault="00AC26A5" w:rsidP="00AC26A5">
      <w:pPr>
        <w:pStyle w:val="Default"/>
        <w:jc w:val="both"/>
        <w:rPr>
          <w:color w:val="FF0000"/>
          <w:sz w:val="22"/>
          <w:szCs w:val="22"/>
        </w:rPr>
      </w:pPr>
    </w:p>
    <w:p w:rsidR="00AC26A5" w:rsidRPr="00C55478" w:rsidRDefault="005F4298" w:rsidP="00AC26A5">
      <w:pPr>
        <w:rPr>
          <w:color w:val="FF0000"/>
        </w:rPr>
      </w:pPr>
      <w:r>
        <w:rPr>
          <w:noProof/>
          <w:color w:val="FF0000"/>
        </w:rPr>
        <w:pict>
          <v:roundrect id="_x0000_s1132" style="position:absolute;margin-left:-1.9pt;margin-top:5.45pt;width:492.75pt;height:27.75pt;z-index:251644928;v-text-anchor:middle" arcsize="10923f" o:dgmlayout="0" o:dgmnodekind="0" strokecolor="#c2d69b" strokeweight="1pt">
            <v:fill color2="#d6e3bc" focusposition="1" focussize="" focus="100%" type="gradient"/>
            <v:shadow on="t" color="#4e6128" opacity=".5" offset="-6pt,-6pt"/>
            <v:textbox style="mso-next-textbox:#_x0000_s1132" inset="0,0,0,0">
              <w:txbxContent>
                <w:p w:rsidR="005B5E3E" w:rsidRPr="000D0988" w:rsidRDefault="005B5E3E" w:rsidP="000D0988">
                  <w:pPr>
                    <w:jc w:val="center"/>
                    <w:rPr>
                      <w:rFonts w:ascii="Arial" w:hAnsi="Arial" w:cs="Arial"/>
                      <w:sz w:val="22"/>
                      <w:szCs w:val="22"/>
                    </w:rPr>
                  </w:pPr>
                  <w:r w:rsidRPr="000D0988">
                    <w:rPr>
                      <w:rFonts w:ascii="Arial" w:hAnsi="Arial" w:cs="Arial"/>
                      <w:sz w:val="22"/>
                      <w:szCs w:val="22"/>
                    </w:rPr>
                    <w:t>1. Cel operacyjny – Poprawa standardu infrastruktury technicznej.</w:t>
                  </w:r>
                </w:p>
              </w:txbxContent>
            </v:textbox>
          </v:roundrect>
        </w:pict>
      </w:r>
    </w:p>
    <w:p w:rsidR="00AC26A5" w:rsidRPr="00C55478" w:rsidRDefault="00AC26A5" w:rsidP="00AC26A5">
      <w:pPr>
        <w:rPr>
          <w:color w:val="FF0000"/>
        </w:rPr>
      </w:pPr>
    </w:p>
    <w:p w:rsidR="00AC26A5" w:rsidRPr="00C55478" w:rsidRDefault="00AC26A5" w:rsidP="00AC26A5">
      <w:pPr>
        <w:rPr>
          <w:color w:val="FF0000"/>
        </w:rPr>
      </w:pPr>
    </w:p>
    <w:p w:rsidR="00AC26A5" w:rsidRPr="00367BD6" w:rsidRDefault="00AC26A5" w:rsidP="00AC26A5">
      <w:pPr>
        <w:autoSpaceDE w:val="0"/>
        <w:autoSpaceDN w:val="0"/>
        <w:adjustRightInd w:val="0"/>
        <w:jc w:val="both"/>
        <w:rPr>
          <w:rFonts w:ascii="Arial" w:hAnsi="Arial" w:cs="Arial"/>
          <w:sz w:val="22"/>
          <w:szCs w:val="22"/>
        </w:rPr>
      </w:pPr>
      <w:r w:rsidRPr="00367BD6">
        <w:rPr>
          <w:rFonts w:ascii="Arial" w:hAnsi="Arial" w:cs="Arial"/>
          <w:sz w:val="22"/>
          <w:szCs w:val="22"/>
        </w:rPr>
        <w:t xml:space="preserve">Aby zapewnić mieszkańcom dobre warunki życia, należy dostarczyć im możliwie najszerszy zakres mediów, zaliczanych do infrastruktury technicznej. Pełna infrastruktura techniczna </w:t>
      </w:r>
      <w:r w:rsidRPr="00367BD6">
        <w:rPr>
          <w:rFonts w:ascii="Arial" w:hAnsi="Arial" w:cs="Arial"/>
          <w:sz w:val="22"/>
          <w:szCs w:val="22"/>
        </w:rPr>
        <w:lastRenderedPageBreak/>
        <w:t>oznacza podłączenie gospodarstwa domowego do sieci wodociągowej, kanalizacyjnej, energetycznej, telekomunikacyjnej, zaopatrzenie w źródło energii cieplnej, czy też gęstą i o dobrej jakości sieć dróg. Pod tym pojęciem kryje się także całkowite rozwiązanie kwestii odpadów stałych (odbiór, segregacja, utylizacja), czy też dostęp do światowej sieci internetowej. Tylko pełne podłączenie mediów jest</w:t>
      </w:r>
      <w:r w:rsidR="00C43A56">
        <w:rPr>
          <w:rFonts w:ascii="Arial" w:hAnsi="Arial" w:cs="Arial"/>
          <w:sz w:val="22"/>
          <w:szCs w:val="22"/>
        </w:rPr>
        <w:t xml:space="preserve"> </w:t>
      </w:r>
      <w:r w:rsidRPr="00367BD6">
        <w:rPr>
          <w:rFonts w:ascii="Arial" w:hAnsi="Arial" w:cs="Arial"/>
          <w:sz w:val="22"/>
          <w:szCs w:val="22"/>
        </w:rPr>
        <w:t xml:space="preserve">w stanie zapewnić mieszkańcom </w:t>
      </w:r>
      <w:r w:rsidR="006D38AF">
        <w:rPr>
          <w:rFonts w:ascii="Arial" w:hAnsi="Arial" w:cs="Arial"/>
          <w:sz w:val="22"/>
          <w:szCs w:val="22"/>
        </w:rPr>
        <w:t>gminy</w:t>
      </w:r>
      <w:r w:rsidRPr="00367BD6">
        <w:rPr>
          <w:rFonts w:ascii="Arial" w:hAnsi="Arial" w:cs="Arial"/>
          <w:sz w:val="22"/>
          <w:szCs w:val="22"/>
        </w:rPr>
        <w:t xml:space="preserve"> życie i rozwój na odpowiednim poziomie.</w:t>
      </w:r>
    </w:p>
    <w:p w:rsidR="00AC26A5" w:rsidRPr="00367BD6" w:rsidRDefault="00AC26A5" w:rsidP="00AC26A5">
      <w:pPr>
        <w:autoSpaceDE w:val="0"/>
        <w:autoSpaceDN w:val="0"/>
        <w:adjustRightInd w:val="0"/>
        <w:jc w:val="both"/>
        <w:rPr>
          <w:rFonts w:ascii="Arial" w:hAnsi="Arial" w:cs="Arial"/>
          <w:sz w:val="22"/>
          <w:szCs w:val="22"/>
        </w:rPr>
      </w:pPr>
      <w:r w:rsidRPr="00367BD6">
        <w:rPr>
          <w:rFonts w:ascii="Arial" w:hAnsi="Arial" w:cs="Arial"/>
          <w:sz w:val="22"/>
          <w:szCs w:val="22"/>
        </w:rPr>
        <w:t>Pełne wyposażenie miasta w infrastrukturę techniczną to obecnie nie tylko jeden z podstawowych wymogów cywilizacyjnych, ale także kluczowy warunek prowadzenia działalności gospodarczej. Nowe inwestycje gospodarcze na terenie miasta nie będą realne bez stworzenia dla nich odpowiednich warunków, przede wszystkim w sferze infrastruktury, dalej prawodawstwa i dobrej orga</w:t>
      </w:r>
      <w:r w:rsidR="006D38AF">
        <w:rPr>
          <w:rFonts w:ascii="Arial" w:hAnsi="Arial" w:cs="Arial"/>
          <w:sz w:val="22"/>
          <w:szCs w:val="22"/>
        </w:rPr>
        <w:t>nizacji usług administracyjnych.</w:t>
      </w:r>
    </w:p>
    <w:p w:rsidR="00985418" w:rsidRPr="00C268C1" w:rsidRDefault="00985418" w:rsidP="00AC26A5">
      <w:pPr>
        <w:autoSpaceDE w:val="0"/>
        <w:autoSpaceDN w:val="0"/>
        <w:adjustRightInd w:val="0"/>
        <w:jc w:val="both"/>
        <w:rPr>
          <w:rFonts w:ascii="Arial" w:hAnsi="Arial" w:cs="Arial"/>
          <w:i/>
          <w:sz w:val="22"/>
          <w:szCs w:val="22"/>
          <w:u w:val="single"/>
        </w:rPr>
      </w:pPr>
    </w:p>
    <w:p w:rsidR="00AC26A5" w:rsidRPr="00C268C1" w:rsidRDefault="00AC26A5" w:rsidP="00AC26A5">
      <w:pPr>
        <w:autoSpaceDE w:val="0"/>
        <w:autoSpaceDN w:val="0"/>
        <w:adjustRightInd w:val="0"/>
        <w:jc w:val="both"/>
        <w:rPr>
          <w:rFonts w:ascii="Arial" w:hAnsi="Arial" w:cs="Arial"/>
          <w:i/>
          <w:sz w:val="22"/>
          <w:szCs w:val="22"/>
          <w:u w:val="single"/>
        </w:rPr>
      </w:pPr>
      <w:r w:rsidRPr="00C268C1">
        <w:rPr>
          <w:rFonts w:ascii="Arial" w:hAnsi="Arial" w:cs="Arial"/>
          <w:i/>
          <w:sz w:val="22"/>
          <w:szCs w:val="22"/>
          <w:u w:val="single"/>
        </w:rPr>
        <w:t>Zadania:</w:t>
      </w:r>
    </w:p>
    <w:p w:rsidR="00AC26A5" w:rsidRPr="00C268C1" w:rsidRDefault="00AC26A5" w:rsidP="001A70DE">
      <w:pPr>
        <w:pStyle w:val="Akapitzlist"/>
        <w:numPr>
          <w:ilvl w:val="0"/>
          <w:numId w:val="53"/>
        </w:numPr>
        <w:autoSpaceDE w:val="0"/>
        <w:autoSpaceDN w:val="0"/>
        <w:adjustRightInd w:val="0"/>
        <w:spacing w:after="0" w:line="240" w:lineRule="auto"/>
        <w:jc w:val="both"/>
        <w:rPr>
          <w:rFonts w:ascii="Arial" w:hAnsi="Arial"/>
        </w:rPr>
      </w:pPr>
      <w:r w:rsidRPr="00C268C1">
        <w:rPr>
          <w:rFonts w:ascii="Arial" w:hAnsi="Arial"/>
        </w:rPr>
        <w:t>modernizacja wybranych elementów infrastruktury drogowej (gminnej oraz powiatowej),</w:t>
      </w:r>
    </w:p>
    <w:p w:rsidR="00AC26A5" w:rsidRPr="00C268C1" w:rsidRDefault="00AC26A5" w:rsidP="001A70DE">
      <w:pPr>
        <w:numPr>
          <w:ilvl w:val="0"/>
          <w:numId w:val="53"/>
        </w:numPr>
        <w:jc w:val="both"/>
        <w:rPr>
          <w:rFonts w:ascii="Arial" w:hAnsi="Arial" w:cs="Arial"/>
          <w:sz w:val="22"/>
          <w:szCs w:val="22"/>
        </w:rPr>
      </w:pPr>
      <w:r w:rsidRPr="00C268C1">
        <w:rPr>
          <w:rFonts w:ascii="Arial" w:hAnsi="Arial" w:cs="Arial"/>
          <w:sz w:val="22"/>
          <w:szCs w:val="22"/>
        </w:rPr>
        <w:t>przebudowa i odbudowa układu komunikacyjnego w byłym POM ul. Piastowska 39b,</w:t>
      </w:r>
    </w:p>
    <w:p w:rsidR="00AC26A5" w:rsidRPr="00BB6366" w:rsidRDefault="00AC26A5" w:rsidP="001A70DE">
      <w:pPr>
        <w:numPr>
          <w:ilvl w:val="0"/>
          <w:numId w:val="53"/>
        </w:numPr>
        <w:autoSpaceDE w:val="0"/>
        <w:autoSpaceDN w:val="0"/>
        <w:adjustRightInd w:val="0"/>
        <w:jc w:val="both"/>
        <w:rPr>
          <w:rFonts w:ascii="Arial" w:hAnsi="Arial" w:cs="Arial"/>
          <w:sz w:val="22"/>
          <w:szCs w:val="22"/>
        </w:rPr>
      </w:pPr>
      <w:r w:rsidRPr="00BB6366">
        <w:rPr>
          <w:rFonts w:ascii="Arial" w:hAnsi="Arial" w:cs="Arial"/>
          <w:sz w:val="22"/>
          <w:szCs w:val="22"/>
        </w:rPr>
        <w:t>odbudowa układu komunikacyjnego na t</w:t>
      </w:r>
      <w:r w:rsidR="00BB6366">
        <w:rPr>
          <w:rFonts w:ascii="Arial" w:hAnsi="Arial" w:cs="Arial"/>
          <w:sz w:val="22"/>
          <w:szCs w:val="22"/>
        </w:rPr>
        <w:t>erenie byłej RSP w Dobrodzieniu,</w:t>
      </w:r>
    </w:p>
    <w:p w:rsidR="00AC26A5" w:rsidRPr="00C268C1" w:rsidRDefault="00AC26A5" w:rsidP="001A70DE">
      <w:pPr>
        <w:pStyle w:val="Akapitzlist"/>
        <w:numPr>
          <w:ilvl w:val="0"/>
          <w:numId w:val="53"/>
        </w:numPr>
        <w:autoSpaceDE w:val="0"/>
        <w:autoSpaceDN w:val="0"/>
        <w:adjustRightInd w:val="0"/>
        <w:spacing w:after="0" w:line="240" w:lineRule="auto"/>
        <w:jc w:val="both"/>
        <w:rPr>
          <w:rFonts w:ascii="Arial" w:hAnsi="Arial"/>
        </w:rPr>
      </w:pPr>
      <w:r w:rsidRPr="00BB6366">
        <w:rPr>
          <w:rFonts w:ascii="Arial" w:hAnsi="Arial"/>
        </w:rPr>
        <w:t>wymiana starej sieci wodno-kanalizacyjnej</w:t>
      </w:r>
      <w:r w:rsidR="00BB6366">
        <w:rPr>
          <w:rFonts w:ascii="Arial" w:hAnsi="Arial"/>
        </w:rPr>
        <w:t xml:space="preserve"> na terenie miasta Dobrodzień</w:t>
      </w:r>
      <w:r w:rsidRPr="00BB6366">
        <w:rPr>
          <w:rFonts w:ascii="Arial" w:hAnsi="Arial"/>
        </w:rPr>
        <w:t>,</w:t>
      </w:r>
    </w:p>
    <w:p w:rsidR="00AC26A5" w:rsidRPr="00C268C1" w:rsidRDefault="00AC26A5" w:rsidP="001A70DE">
      <w:pPr>
        <w:pStyle w:val="Akapitzlist"/>
        <w:numPr>
          <w:ilvl w:val="0"/>
          <w:numId w:val="53"/>
        </w:numPr>
        <w:autoSpaceDE w:val="0"/>
        <w:autoSpaceDN w:val="0"/>
        <w:adjustRightInd w:val="0"/>
        <w:spacing w:after="0" w:line="240" w:lineRule="auto"/>
        <w:jc w:val="both"/>
        <w:rPr>
          <w:rFonts w:ascii="Arial" w:hAnsi="Arial"/>
        </w:rPr>
      </w:pPr>
      <w:r w:rsidRPr="00C268C1">
        <w:rPr>
          <w:rFonts w:ascii="Arial" w:hAnsi="Arial"/>
        </w:rPr>
        <w:t>budowa nowej sieci wodno-kanalizacyjnej,</w:t>
      </w:r>
    </w:p>
    <w:p w:rsidR="00AC26A5" w:rsidRPr="00C268C1" w:rsidRDefault="00AC26A5" w:rsidP="001A70DE">
      <w:pPr>
        <w:pStyle w:val="Akapitzlist"/>
        <w:numPr>
          <w:ilvl w:val="0"/>
          <w:numId w:val="53"/>
        </w:numPr>
        <w:autoSpaceDE w:val="0"/>
        <w:autoSpaceDN w:val="0"/>
        <w:adjustRightInd w:val="0"/>
        <w:spacing w:after="0" w:line="240" w:lineRule="auto"/>
        <w:jc w:val="both"/>
        <w:rPr>
          <w:rFonts w:ascii="Arial" w:hAnsi="Arial"/>
        </w:rPr>
      </w:pPr>
      <w:r w:rsidRPr="00C268C1">
        <w:rPr>
          <w:rFonts w:ascii="Arial" w:hAnsi="Arial"/>
        </w:rPr>
        <w:t xml:space="preserve">informatyzacja </w:t>
      </w:r>
      <w:r w:rsidR="006D38AF">
        <w:rPr>
          <w:rFonts w:ascii="Arial" w:hAnsi="Arial"/>
        </w:rPr>
        <w:t>gminy</w:t>
      </w:r>
      <w:r w:rsidRPr="00C268C1">
        <w:rPr>
          <w:rFonts w:ascii="Arial" w:hAnsi="Arial"/>
        </w:rPr>
        <w:t xml:space="preserve"> (rozbudowa infrastruktury dostępu do </w:t>
      </w:r>
      <w:proofErr w:type="spellStart"/>
      <w:r w:rsidRPr="00C268C1">
        <w:rPr>
          <w:rFonts w:ascii="Arial" w:hAnsi="Arial"/>
        </w:rPr>
        <w:t>internetu</w:t>
      </w:r>
      <w:proofErr w:type="spellEnd"/>
      <w:r w:rsidRPr="00C268C1">
        <w:rPr>
          <w:rFonts w:ascii="Arial" w:hAnsi="Arial"/>
        </w:rPr>
        <w:t xml:space="preserve"> oraz wspieranie rozwoju usług elektronicznych),</w:t>
      </w:r>
    </w:p>
    <w:p w:rsidR="00AC26A5" w:rsidRPr="00C268C1" w:rsidRDefault="00AC26A5" w:rsidP="001A70DE">
      <w:pPr>
        <w:pStyle w:val="Akapitzlist"/>
        <w:numPr>
          <w:ilvl w:val="0"/>
          <w:numId w:val="53"/>
        </w:numPr>
        <w:autoSpaceDE w:val="0"/>
        <w:autoSpaceDN w:val="0"/>
        <w:adjustRightInd w:val="0"/>
        <w:spacing w:after="0" w:line="240" w:lineRule="auto"/>
        <w:jc w:val="both"/>
        <w:rPr>
          <w:rFonts w:ascii="Arial" w:hAnsi="Arial"/>
        </w:rPr>
      </w:pPr>
      <w:r w:rsidRPr="00C268C1">
        <w:rPr>
          <w:rFonts w:ascii="Arial" w:hAnsi="Arial"/>
        </w:rPr>
        <w:t>renowacja centrum miasta Dobrodzień,</w:t>
      </w:r>
    </w:p>
    <w:p w:rsidR="00AC26A5" w:rsidRPr="00C268C1" w:rsidRDefault="00AC26A5" w:rsidP="001A70DE">
      <w:pPr>
        <w:pStyle w:val="Akapitzlist"/>
        <w:numPr>
          <w:ilvl w:val="0"/>
          <w:numId w:val="53"/>
        </w:numPr>
        <w:autoSpaceDE w:val="0"/>
        <w:autoSpaceDN w:val="0"/>
        <w:adjustRightInd w:val="0"/>
        <w:spacing w:after="0" w:line="240" w:lineRule="auto"/>
        <w:jc w:val="both"/>
        <w:rPr>
          <w:rFonts w:ascii="Arial" w:hAnsi="Arial"/>
        </w:rPr>
      </w:pPr>
      <w:r w:rsidRPr="00C268C1">
        <w:rPr>
          <w:rFonts w:ascii="Arial" w:hAnsi="Arial"/>
        </w:rPr>
        <w:t>przygotowanie terenów inwestycyjnych (głównie na cele przemysłu stolarskiego),</w:t>
      </w:r>
    </w:p>
    <w:p w:rsidR="00AC26A5" w:rsidRPr="00C268C1" w:rsidRDefault="00AC26A5" w:rsidP="001A70DE">
      <w:pPr>
        <w:pStyle w:val="Akapitzlist"/>
        <w:numPr>
          <w:ilvl w:val="0"/>
          <w:numId w:val="53"/>
        </w:numPr>
        <w:autoSpaceDE w:val="0"/>
        <w:autoSpaceDN w:val="0"/>
        <w:adjustRightInd w:val="0"/>
        <w:spacing w:after="0" w:line="240" w:lineRule="auto"/>
        <w:jc w:val="both"/>
        <w:rPr>
          <w:rFonts w:ascii="Arial" w:hAnsi="Arial"/>
        </w:rPr>
      </w:pPr>
      <w:r w:rsidRPr="00C268C1">
        <w:rPr>
          <w:rFonts w:ascii="Arial" w:hAnsi="Arial"/>
        </w:rPr>
        <w:t>budowa i modernizacja chodników,</w:t>
      </w:r>
    </w:p>
    <w:p w:rsidR="00AC26A5" w:rsidRPr="00C268C1" w:rsidRDefault="00AC26A5" w:rsidP="001A70DE">
      <w:pPr>
        <w:pStyle w:val="Akapitzlist"/>
        <w:numPr>
          <w:ilvl w:val="0"/>
          <w:numId w:val="53"/>
        </w:numPr>
        <w:autoSpaceDE w:val="0"/>
        <w:autoSpaceDN w:val="0"/>
        <w:adjustRightInd w:val="0"/>
        <w:spacing w:after="0" w:line="240" w:lineRule="auto"/>
        <w:jc w:val="both"/>
        <w:rPr>
          <w:rFonts w:ascii="Arial" w:hAnsi="Arial"/>
        </w:rPr>
      </w:pPr>
      <w:r w:rsidRPr="00C268C1">
        <w:rPr>
          <w:rFonts w:ascii="Arial" w:hAnsi="Arial"/>
        </w:rPr>
        <w:t xml:space="preserve">budowa oświetlenia </w:t>
      </w:r>
      <w:r w:rsidR="00BB6366">
        <w:rPr>
          <w:rFonts w:ascii="Arial" w:hAnsi="Arial"/>
        </w:rPr>
        <w:t>drogowego</w:t>
      </w:r>
      <w:r w:rsidRPr="00C268C1">
        <w:rPr>
          <w:rFonts w:ascii="Arial" w:hAnsi="Arial"/>
        </w:rPr>
        <w:t>.</w:t>
      </w:r>
    </w:p>
    <w:p w:rsidR="00985418" w:rsidRPr="00C55478" w:rsidRDefault="00985418" w:rsidP="00AC26A5">
      <w:pPr>
        <w:autoSpaceDE w:val="0"/>
        <w:autoSpaceDN w:val="0"/>
        <w:adjustRightInd w:val="0"/>
        <w:jc w:val="both"/>
        <w:rPr>
          <w:color w:val="FF0000"/>
        </w:rPr>
      </w:pPr>
    </w:p>
    <w:p w:rsidR="00985418" w:rsidRPr="00C55478" w:rsidRDefault="00985418" w:rsidP="00AC26A5">
      <w:pPr>
        <w:autoSpaceDE w:val="0"/>
        <w:autoSpaceDN w:val="0"/>
        <w:adjustRightInd w:val="0"/>
        <w:jc w:val="both"/>
        <w:rPr>
          <w:color w:val="FF0000"/>
        </w:rPr>
      </w:pPr>
    </w:p>
    <w:p w:rsidR="00AC26A5" w:rsidRPr="00C55478" w:rsidRDefault="005F4298" w:rsidP="00AC26A5">
      <w:pPr>
        <w:autoSpaceDE w:val="0"/>
        <w:autoSpaceDN w:val="0"/>
        <w:adjustRightInd w:val="0"/>
        <w:jc w:val="both"/>
        <w:rPr>
          <w:color w:val="FF0000"/>
        </w:rPr>
      </w:pPr>
      <w:r>
        <w:rPr>
          <w:noProof/>
          <w:color w:val="FF0000"/>
        </w:rPr>
        <w:pict>
          <v:roundrect id="_x0000_s1133" style="position:absolute;left:0;text-align:left;margin-left:1.85pt;margin-top:3.9pt;width:492.75pt;height:27.75pt;z-index:251645952;v-text-anchor:middle" arcsize="10923f" o:dgmlayout="0" o:dgmnodekind="0" strokecolor="#d99594" strokeweight="1pt">
            <v:fill color2="#e5b8b7" focusposition="1" focussize="" focus="100%" type="gradient"/>
            <v:shadow on="t" color="#622423" opacity=".5" offset="-6pt,-6pt"/>
            <v:textbox style="mso-next-textbox:#_x0000_s1133" inset="0,0,0,0">
              <w:txbxContent>
                <w:p w:rsidR="005B5E3E" w:rsidRPr="000D0988" w:rsidRDefault="005B5E3E" w:rsidP="000D0988">
                  <w:pPr>
                    <w:jc w:val="center"/>
                    <w:rPr>
                      <w:rFonts w:ascii="Arial" w:hAnsi="Arial" w:cs="Arial"/>
                      <w:b/>
                      <w:sz w:val="22"/>
                      <w:szCs w:val="22"/>
                    </w:rPr>
                  </w:pPr>
                  <w:r w:rsidRPr="000D0988">
                    <w:rPr>
                      <w:rFonts w:ascii="Arial" w:hAnsi="Arial" w:cs="Arial"/>
                      <w:b/>
                      <w:sz w:val="22"/>
                      <w:szCs w:val="22"/>
                    </w:rPr>
                    <w:t>III. CEL STRATEGICZNY – Rozwój oświaty i rekreacji.</w:t>
                  </w:r>
                </w:p>
              </w:txbxContent>
            </v:textbox>
          </v:roundrect>
        </w:pict>
      </w:r>
    </w:p>
    <w:p w:rsidR="00AC26A5" w:rsidRPr="00C55478" w:rsidRDefault="00AC26A5" w:rsidP="00AC26A5">
      <w:pPr>
        <w:autoSpaceDE w:val="0"/>
        <w:autoSpaceDN w:val="0"/>
        <w:adjustRightInd w:val="0"/>
        <w:jc w:val="both"/>
        <w:rPr>
          <w:color w:val="FF0000"/>
        </w:rPr>
      </w:pPr>
    </w:p>
    <w:p w:rsidR="00AC26A5" w:rsidRPr="00C55478" w:rsidRDefault="00AC26A5" w:rsidP="00AC26A5">
      <w:pPr>
        <w:autoSpaceDE w:val="0"/>
        <w:autoSpaceDN w:val="0"/>
        <w:adjustRightInd w:val="0"/>
        <w:jc w:val="both"/>
        <w:rPr>
          <w:color w:val="FF0000"/>
        </w:rPr>
      </w:pPr>
    </w:p>
    <w:p w:rsidR="00AC26A5" w:rsidRPr="00C55478" w:rsidRDefault="005F4298" w:rsidP="00AC26A5">
      <w:pPr>
        <w:autoSpaceDE w:val="0"/>
        <w:autoSpaceDN w:val="0"/>
        <w:adjustRightInd w:val="0"/>
        <w:jc w:val="both"/>
        <w:rPr>
          <w:color w:val="FF0000"/>
        </w:rPr>
      </w:pPr>
      <w:r>
        <w:rPr>
          <w:noProof/>
          <w:color w:val="FF0000"/>
        </w:rPr>
        <w:pict>
          <v:roundrect id="_x0000_s1134" style="position:absolute;left:0;text-align:left;margin-left:1.85pt;margin-top:11.25pt;width:492.75pt;height:27.75pt;z-index:251646976;v-text-anchor:middle" arcsize="10923f" o:dgmlayout="0" o:dgmnodekind="0" strokecolor="#c2d69b" strokeweight="1pt">
            <v:fill color2="#d6e3bc" focusposition="1" focussize="" focus="100%" type="gradient"/>
            <v:shadow on="t" color="#4e6128" opacity=".5" offset="-6pt,-6pt"/>
            <v:textbox style="mso-next-textbox:#_x0000_s1134" inset="0,0,0,0">
              <w:txbxContent>
                <w:p w:rsidR="005B5E3E" w:rsidRPr="000D0988" w:rsidRDefault="005B5E3E" w:rsidP="000D0988">
                  <w:pPr>
                    <w:jc w:val="center"/>
                    <w:rPr>
                      <w:rFonts w:ascii="Arial" w:hAnsi="Arial" w:cs="Arial"/>
                      <w:sz w:val="22"/>
                      <w:szCs w:val="22"/>
                    </w:rPr>
                  </w:pPr>
                  <w:r w:rsidRPr="000D0988">
                    <w:rPr>
                      <w:rFonts w:ascii="Arial" w:hAnsi="Arial" w:cs="Arial"/>
                      <w:sz w:val="22"/>
                      <w:szCs w:val="22"/>
                    </w:rPr>
                    <w:t>1. Cel operacyjny – Rozwój oświaty.</w:t>
                  </w:r>
                </w:p>
              </w:txbxContent>
            </v:textbox>
          </v:roundrect>
        </w:pict>
      </w:r>
    </w:p>
    <w:p w:rsidR="00AC26A5" w:rsidRPr="00C55478" w:rsidRDefault="00AC26A5" w:rsidP="00AC26A5">
      <w:pPr>
        <w:autoSpaceDE w:val="0"/>
        <w:autoSpaceDN w:val="0"/>
        <w:adjustRightInd w:val="0"/>
        <w:jc w:val="both"/>
        <w:rPr>
          <w:color w:val="FF0000"/>
        </w:rPr>
      </w:pPr>
    </w:p>
    <w:p w:rsidR="00AC26A5" w:rsidRPr="00C55478" w:rsidRDefault="00AC26A5" w:rsidP="00AC26A5">
      <w:pPr>
        <w:autoSpaceDE w:val="0"/>
        <w:autoSpaceDN w:val="0"/>
        <w:adjustRightInd w:val="0"/>
        <w:jc w:val="both"/>
        <w:rPr>
          <w:color w:val="FF0000"/>
        </w:rPr>
      </w:pPr>
    </w:p>
    <w:p w:rsidR="00AC26A5" w:rsidRPr="00C55478" w:rsidRDefault="00AC26A5" w:rsidP="00AC26A5">
      <w:pPr>
        <w:autoSpaceDE w:val="0"/>
        <w:autoSpaceDN w:val="0"/>
        <w:adjustRightInd w:val="0"/>
        <w:jc w:val="both"/>
        <w:rPr>
          <w:color w:val="FF0000"/>
        </w:rPr>
      </w:pPr>
    </w:p>
    <w:p w:rsidR="00AC26A5" w:rsidRPr="003F0E9B" w:rsidRDefault="00AC26A5" w:rsidP="00AC26A5">
      <w:pPr>
        <w:jc w:val="both"/>
        <w:rPr>
          <w:rFonts w:ascii="Arial" w:hAnsi="Arial" w:cs="Arial"/>
          <w:sz w:val="22"/>
          <w:szCs w:val="22"/>
        </w:rPr>
      </w:pPr>
      <w:r w:rsidRPr="003F0E9B">
        <w:rPr>
          <w:rFonts w:ascii="Arial" w:hAnsi="Arial" w:cs="Arial"/>
          <w:sz w:val="22"/>
          <w:szCs w:val="22"/>
        </w:rPr>
        <w:t xml:space="preserve">Głównym problemem, z którym obecnie boryka się dobrodzieńska oświata jest pogłębiający się niż demograficzny. Z analiz demograficznych wynika, że liczba urodzeń w </w:t>
      </w:r>
      <w:r w:rsidR="00BE5821" w:rsidRPr="003F0E9B">
        <w:rPr>
          <w:rFonts w:ascii="Arial" w:hAnsi="Arial" w:cs="Arial"/>
          <w:sz w:val="22"/>
          <w:szCs w:val="22"/>
        </w:rPr>
        <w:t xml:space="preserve">mieście i </w:t>
      </w:r>
      <w:r w:rsidRPr="003F0E9B">
        <w:rPr>
          <w:rFonts w:ascii="Arial" w:hAnsi="Arial" w:cs="Arial"/>
          <w:sz w:val="22"/>
          <w:szCs w:val="22"/>
        </w:rPr>
        <w:t xml:space="preserve">gminie ciągle maleje. Powoduje to mniejszą liczbę zgłoszeń dzieci do przedszkoli, a w konsekwencji do szkół. </w:t>
      </w:r>
    </w:p>
    <w:p w:rsidR="00AC26A5" w:rsidRPr="003F0E9B" w:rsidRDefault="00AC26A5" w:rsidP="00AC26A5">
      <w:pPr>
        <w:pStyle w:val="Tekstpodstawowywcity2"/>
        <w:spacing w:after="0" w:line="240" w:lineRule="auto"/>
        <w:ind w:left="0"/>
        <w:jc w:val="both"/>
        <w:rPr>
          <w:rFonts w:ascii="Arial" w:hAnsi="Arial" w:cs="Arial"/>
        </w:rPr>
      </w:pPr>
      <w:r w:rsidRPr="003F0E9B">
        <w:rPr>
          <w:rFonts w:ascii="Arial" w:hAnsi="Arial" w:cs="Arial"/>
        </w:rPr>
        <w:t xml:space="preserve">Liczby uczniów i oddziałów w szkołach mają tendencję spadkową wśród dzieci w wieku objętym obowiązkiem szkolnym. Obserwowane zjawisko niżu demograficznego na terenie </w:t>
      </w:r>
      <w:r w:rsidR="00BE5821" w:rsidRPr="003F0E9B">
        <w:rPr>
          <w:rFonts w:ascii="Arial" w:hAnsi="Arial" w:cs="Arial"/>
        </w:rPr>
        <w:t xml:space="preserve">miasta i </w:t>
      </w:r>
      <w:r w:rsidRPr="003F0E9B">
        <w:rPr>
          <w:rFonts w:ascii="Arial" w:hAnsi="Arial" w:cs="Arial"/>
        </w:rPr>
        <w:t>gminy</w:t>
      </w:r>
      <w:r w:rsidR="00BE5821" w:rsidRPr="003F0E9B">
        <w:rPr>
          <w:rFonts w:ascii="Arial" w:hAnsi="Arial" w:cs="Arial"/>
        </w:rPr>
        <w:t xml:space="preserve">, </w:t>
      </w:r>
      <w:r w:rsidRPr="003F0E9B">
        <w:rPr>
          <w:rFonts w:ascii="Arial" w:hAnsi="Arial" w:cs="Arial"/>
        </w:rPr>
        <w:t xml:space="preserve"> będzie stopniowo się pogłębiać.</w:t>
      </w:r>
    </w:p>
    <w:p w:rsidR="00AC26A5" w:rsidRPr="003F0E9B" w:rsidRDefault="00AC26A5" w:rsidP="00AC26A5">
      <w:pPr>
        <w:jc w:val="both"/>
        <w:rPr>
          <w:rFonts w:ascii="Arial" w:hAnsi="Arial" w:cs="Arial"/>
          <w:sz w:val="22"/>
          <w:szCs w:val="22"/>
        </w:rPr>
      </w:pPr>
      <w:r w:rsidRPr="003F0E9B">
        <w:rPr>
          <w:rFonts w:ascii="Arial" w:hAnsi="Arial" w:cs="Arial"/>
          <w:sz w:val="22"/>
          <w:szCs w:val="22"/>
        </w:rPr>
        <w:t>Niż demograficzny wymusza zmiany reorganizacyjne w sieci gminnych szkół podstawowych.                     W związku z tym, że Dobrodzień jest największą miejscowością w gminie w przyszłości reorganizacja sieci szkół na terenie gminy będzie polegała głównie na skupianiu uczniów z innych miejscowości</w:t>
      </w:r>
      <w:r w:rsidR="00C43A56">
        <w:rPr>
          <w:rFonts w:ascii="Arial" w:hAnsi="Arial" w:cs="Arial"/>
          <w:sz w:val="22"/>
          <w:szCs w:val="22"/>
        </w:rPr>
        <w:t xml:space="preserve"> </w:t>
      </w:r>
      <w:r w:rsidRPr="003F0E9B">
        <w:rPr>
          <w:rFonts w:ascii="Arial" w:hAnsi="Arial" w:cs="Arial"/>
          <w:sz w:val="22"/>
          <w:szCs w:val="22"/>
        </w:rPr>
        <w:t>w Publicznej Szkole Podstawowej w Dobrodzieniu i Publicznym Gimnazjum w Dobrodzieniu, dlatego również środki finansowe będą musiały być i</w:t>
      </w:r>
      <w:r w:rsidR="00BE5821" w:rsidRPr="003F0E9B">
        <w:rPr>
          <w:rFonts w:ascii="Arial" w:hAnsi="Arial" w:cs="Arial"/>
          <w:sz w:val="22"/>
          <w:szCs w:val="22"/>
        </w:rPr>
        <w:t xml:space="preserve">nwestowane w placówki oświatowe, </w:t>
      </w:r>
      <w:r w:rsidRPr="003F0E9B">
        <w:rPr>
          <w:rFonts w:ascii="Arial" w:hAnsi="Arial" w:cs="Arial"/>
          <w:sz w:val="22"/>
          <w:szCs w:val="22"/>
        </w:rPr>
        <w:t>mieszczące się</w:t>
      </w:r>
      <w:r w:rsidR="00C43A56">
        <w:rPr>
          <w:rFonts w:ascii="Arial" w:hAnsi="Arial" w:cs="Arial"/>
          <w:sz w:val="22"/>
          <w:szCs w:val="22"/>
        </w:rPr>
        <w:t xml:space="preserve"> </w:t>
      </w:r>
      <w:r w:rsidRPr="003F0E9B">
        <w:rPr>
          <w:rFonts w:ascii="Arial" w:hAnsi="Arial" w:cs="Arial"/>
          <w:sz w:val="22"/>
          <w:szCs w:val="22"/>
        </w:rPr>
        <w:t>w Dobrodzieniu.</w:t>
      </w:r>
    </w:p>
    <w:p w:rsidR="00AC26A5" w:rsidRPr="003F0E9B" w:rsidRDefault="00AC26A5" w:rsidP="00AC26A5">
      <w:pPr>
        <w:jc w:val="both"/>
        <w:rPr>
          <w:rFonts w:ascii="Arial" w:hAnsi="Arial" w:cs="Arial"/>
          <w:sz w:val="22"/>
          <w:szCs w:val="22"/>
        </w:rPr>
      </w:pPr>
      <w:r w:rsidRPr="003F0E9B">
        <w:rPr>
          <w:rFonts w:ascii="Arial" w:hAnsi="Arial" w:cs="Arial"/>
          <w:sz w:val="22"/>
          <w:szCs w:val="22"/>
        </w:rPr>
        <w:t>Budynki szkół i przedszkoli od momentu przejęcia ich przez gminę, przechodzą różne remonty                       w ramach dotacji przekazywanych przez gminę na działalność placówki jak również dzięki pomocy rodzicom.</w:t>
      </w:r>
    </w:p>
    <w:p w:rsidR="00AC26A5" w:rsidRPr="003F0E9B" w:rsidRDefault="00AC26A5" w:rsidP="00AC26A5">
      <w:pPr>
        <w:jc w:val="both"/>
        <w:rPr>
          <w:rFonts w:ascii="Arial" w:hAnsi="Arial" w:cs="Arial"/>
          <w:sz w:val="22"/>
          <w:szCs w:val="22"/>
        </w:rPr>
      </w:pPr>
      <w:r w:rsidRPr="003F0E9B">
        <w:rPr>
          <w:rFonts w:ascii="Arial" w:hAnsi="Arial" w:cs="Arial"/>
          <w:sz w:val="22"/>
          <w:szCs w:val="22"/>
        </w:rPr>
        <w:lastRenderedPageBreak/>
        <w:t xml:space="preserve">Jednakże, pomimo wydatkowanych na remonty szkół funduszy (z budżetu gminy, jak i ze środków wypracowanych przez same placówki) stan techniczny – większości z nich nadal jest niezadowalający. Stale wymagają dużych nakładów finansowych przeznaczanych m.in. na: wymianę okien, remont sanitariatów, pionów kanalizacyjnych, podłoża w klasach, salach gimnastycznych oraz remontów obiektów sportowych.  </w:t>
      </w:r>
    </w:p>
    <w:p w:rsidR="00003A77" w:rsidRPr="003F0E9B" w:rsidRDefault="00AC26A5" w:rsidP="00AC26A5">
      <w:pPr>
        <w:jc w:val="both"/>
        <w:rPr>
          <w:rFonts w:ascii="Arial" w:hAnsi="Arial" w:cs="Arial"/>
          <w:sz w:val="22"/>
          <w:szCs w:val="22"/>
        </w:rPr>
      </w:pPr>
      <w:r w:rsidRPr="003F0E9B">
        <w:rPr>
          <w:rFonts w:ascii="Arial" w:hAnsi="Arial" w:cs="Arial"/>
          <w:sz w:val="22"/>
          <w:szCs w:val="22"/>
        </w:rPr>
        <w:t xml:space="preserve">Obiekty szkolne, przyszkolne i przedszkolne oraz związana z tym infrastruktura sportowa wymaga przeprowadzenia modernizacji. Duży koszt utrzymania budynków szkolnych i przedszkolnych spowodowany stratami ciepła skłania do podjęcia działań </w:t>
      </w:r>
      <w:proofErr w:type="spellStart"/>
      <w:r w:rsidRPr="003F0E9B">
        <w:rPr>
          <w:rFonts w:ascii="Arial" w:hAnsi="Arial" w:cs="Arial"/>
          <w:sz w:val="22"/>
          <w:szCs w:val="22"/>
        </w:rPr>
        <w:t>termomodernizacyjnych</w:t>
      </w:r>
      <w:proofErr w:type="spellEnd"/>
      <w:r w:rsidRPr="003F0E9B">
        <w:rPr>
          <w:rFonts w:ascii="Arial" w:hAnsi="Arial" w:cs="Arial"/>
          <w:sz w:val="22"/>
          <w:szCs w:val="22"/>
        </w:rPr>
        <w:t xml:space="preserve"> obejmujących między innymi wymianę okien i </w:t>
      </w:r>
      <w:proofErr w:type="spellStart"/>
      <w:r w:rsidRPr="003F0E9B">
        <w:rPr>
          <w:rFonts w:ascii="Arial" w:hAnsi="Arial" w:cs="Arial"/>
          <w:sz w:val="22"/>
          <w:szCs w:val="22"/>
        </w:rPr>
        <w:t>docieplenia</w:t>
      </w:r>
      <w:proofErr w:type="spellEnd"/>
      <w:r w:rsidRPr="003F0E9B">
        <w:rPr>
          <w:rFonts w:ascii="Arial" w:hAnsi="Arial" w:cs="Arial"/>
          <w:sz w:val="22"/>
          <w:szCs w:val="22"/>
        </w:rPr>
        <w:t xml:space="preserve"> ścian, odnowienia elewacji, modernizację infrastruktury technic</w:t>
      </w:r>
      <w:r w:rsidR="00801E73" w:rsidRPr="003F0E9B">
        <w:rPr>
          <w:rFonts w:ascii="Arial" w:hAnsi="Arial" w:cs="Arial"/>
          <w:sz w:val="22"/>
          <w:szCs w:val="22"/>
        </w:rPr>
        <w:t>znej (</w:t>
      </w:r>
      <w:r w:rsidRPr="003F0E9B">
        <w:rPr>
          <w:rFonts w:ascii="Arial" w:hAnsi="Arial" w:cs="Arial"/>
          <w:sz w:val="22"/>
          <w:szCs w:val="22"/>
        </w:rPr>
        <w:t>w</w:t>
      </w:r>
      <w:r w:rsidR="00801E73" w:rsidRPr="003F0E9B">
        <w:rPr>
          <w:rFonts w:ascii="Arial" w:hAnsi="Arial" w:cs="Arial"/>
          <w:sz w:val="22"/>
          <w:szCs w:val="22"/>
        </w:rPr>
        <w:t xml:space="preserve">ymiana co, remont sanitariatów </w:t>
      </w:r>
      <w:r w:rsidRPr="003F0E9B">
        <w:rPr>
          <w:rFonts w:ascii="Arial" w:hAnsi="Arial" w:cs="Arial"/>
          <w:sz w:val="22"/>
          <w:szCs w:val="22"/>
        </w:rPr>
        <w:t>itp.) i pomieszczeń w budynkach</w:t>
      </w:r>
      <w:r w:rsidR="00843C29">
        <w:rPr>
          <w:rFonts w:ascii="Arial" w:hAnsi="Arial" w:cs="Arial"/>
          <w:sz w:val="22"/>
          <w:szCs w:val="22"/>
        </w:rPr>
        <w:t>.</w:t>
      </w:r>
    </w:p>
    <w:p w:rsidR="00EB5271" w:rsidRPr="00C55478" w:rsidRDefault="00EB5271" w:rsidP="00EB5271">
      <w:pPr>
        <w:jc w:val="both"/>
        <w:rPr>
          <w:rFonts w:ascii="Arial" w:hAnsi="Arial" w:cs="Arial"/>
          <w:i/>
          <w:color w:val="FF0000"/>
          <w:sz w:val="22"/>
          <w:szCs w:val="22"/>
        </w:rPr>
      </w:pPr>
    </w:p>
    <w:p w:rsidR="00AC26A5" w:rsidRPr="00FD75DD" w:rsidRDefault="00AC26A5" w:rsidP="00AC26A5">
      <w:pPr>
        <w:autoSpaceDE w:val="0"/>
        <w:autoSpaceDN w:val="0"/>
        <w:adjustRightInd w:val="0"/>
        <w:jc w:val="both"/>
        <w:rPr>
          <w:rFonts w:ascii="Arial" w:hAnsi="Arial" w:cs="Arial"/>
          <w:i/>
          <w:sz w:val="22"/>
          <w:szCs w:val="22"/>
          <w:u w:val="single"/>
        </w:rPr>
      </w:pPr>
      <w:r w:rsidRPr="00FD75DD">
        <w:rPr>
          <w:rFonts w:ascii="Arial" w:hAnsi="Arial" w:cs="Arial"/>
          <w:i/>
          <w:sz w:val="22"/>
          <w:szCs w:val="22"/>
          <w:u w:val="single"/>
        </w:rPr>
        <w:t>Zadania:</w:t>
      </w:r>
    </w:p>
    <w:p w:rsidR="00AC26A5" w:rsidRPr="00FD75DD" w:rsidRDefault="00AC26A5" w:rsidP="001A70DE">
      <w:pPr>
        <w:pStyle w:val="Akapitzlist"/>
        <w:numPr>
          <w:ilvl w:val="0"/>
          <w:numId w:val="54"/>
        </w:numPr>
        <w:autoSpaceDE w:val="0"/>
        <w:autoSpaceDN w:val="0"/>
        <w:adjustRightInd w:val="0"/>
        <w:spacing w:after="0" w:line="240" w:lineRule="auto"/>
        <w:jc w:val="both"/>
        <w:rPr>
          <w:rFonts w:ascii="Arial" w:hAnsi="Arial"/>
        </w:rPr>
      </w:pPr>
      <w:r w:rsidRPr="00FD75DD">
        <w:rPr>
          <w:rFonts w:ascii="Arial" w:hAnsi="Arial"/>
        </w:rPr>
        <w:t>dostosowanie infrastruktury edukacyjnej i sportowej gminy do zmieniających się standardów</w:t>
      </w:r>
      <w:r w:rsidR="00843C29">
        <w:rPr>
          <w:rFonts w:ascii="Arial" w:hAnsi="Arial"/>
        </w:rPr>
        <w:t xml:space="preserve"> </w:t>
      </w:r>
      <w:r w:rsidRPr="00FD75DD">
        <w:rPr>
          <w:rFonts w:ascii="Arial" w:hAnsi="Arial"/>
        </w:rPr>
        <w:t>i potrzeb (modernizacja budynków, dostosowanie boisk sportowych, reorganizacja sieci szkół</w:t>
      </w:r>
      <w:r w:rsidR="00843C29">
        <w:rPr>
          <w:rFonts w:ascii="Arial" w:hAnsi="Arial"/>
        </w:rPr>
        <w:t xml:space="preserve"> </w:t>
      </w:r>
      <w:r w:rsidRPr="00FD75DD">
        <w:rPr>
          <w:rFonts w:ascii="Arial" w:hAnsi="Arial"/>
        </w:rPr>
        <w:t>i zapewnienie odpowiednich warunków kształcenia, itd.),</w:t>
      </w:r>
    </w:p>
    <w:p w:rsidR="00AC26A5" w:rsidRPr="00FD75DD" w:rsidRDefault="00AC26A5" w:rsidP="001A70DE">
      <w:pPr>
        <w:pStyle w:val="Akapitzlist"/>
        <w:numPr>
          <w:ilvl w:val="0"/>
          <w:numId w:val="54"/>
        </w:numPr>
        <w:autoSpaceDE w:val="0"/>
        <w:autoSpaceDN w:val="0"/>
        <w:adjustRightInd w:val="0"/>
        <w:spacing w:after="0" w:line="240" w:lineRule="auto"/>
        <w:jc w:val="both"/>
        <w:rPr>
          <w:rFonts w:ascii="Arial" w:hAnsi="Arial"/>
        </w:rPr>
      </w:pPr>
      <w:r w:rsidRPr="00FD75DD">
        <w:rPr>
          <w:rFonts w:ascii="Arial" w:hAnsi="Arial"/>
        </w:rPr>
        <w:t>podnoszenie jakości kształcenia w szkołach (doskonalenie kadr nauczycielskich, komputeryzacja i doposażenie szkół w niezbędny sprzęt, wymiana młodzieży i współpraca międzynarodowa szkół, itd.),</w:t>
      </w:r>
    </w:p>
    <w:p w:rsidR="00AC26A5" w:rsidRPr="00FD75DD" w:rsidRDefault="00AC26A5" w:rsidP="001A70DE">
      <w:pPr>
        <w:pStyle w:val="Akapitzlist"/>
        <w:numPr>
          <w:ilvl w:val="0"/>
          <w:numId w:val="54"/>
        </w:numPr>
        <w:autoSpaceDE w:val="0"/>
        <w:autoSpaceDN w:val="0"/>
        <w:adjustRightInd w:val="0"/>
        <w:spacing w:after="0" w:line="240" w:lineRule="auto"/>
        <w:jc w:val="both"/>
        <w:rPr>
          <w:rFonts w:ascii="Arial" w:hAnsi="Arial"/>
        </w:rPr>
      </w:pPr>
      <w:r w:rsidRPr="00FD75DD">
        <w:rPr>
          <w:rFonts w:ascii="Arial" w:hAnsi="Arial"/>
        </w:rPr>
        <w:t>wspieranie edukacji przedszkolnej (rozwój niezbędnej infrastruktury przedszkolnej, promocja edukacji przedszkolnej wśród mieszkańców, itd.),</w:t>
      </w:r>
    </w:p>
    <w:p w:rsidR="00AC26A5" w:rsidRPr="00FD75DD" w:rsidRDefault="00AC26A5" w:rsidP="001A70DE">
      <w:pPr>
        <w:pStyle w:val="Akapitzlist"/>
        <w:numPr>
          <w:ilvl w:val="0"/>
          <w:numId w:val="54"/>
        </w:numPr>
        <w:autoSpaceDE w:val="0"/>
        <w:autoSpaceDN w:val="0"/>
        <w:adjustRightInd w:val="0"/>
        <w:spacing w:after="0" w:line="240" w:lineRule="auto"/>
        <w:jc w:val="both"/>
        <w:rPr>
          <w:rFonts w:ascii="Arial" w:hAnsi="Arial"/>
        </w:rPr>
      </w:pPr>
      <w:r w:rsidRPr="00FD75DD">
        <w:rPr>
          <w:rFonts w:ascii="Arial" w:hAnsi="Arial"/>
        </w:rPr>
        <w:t>wyrównywanie szans edukacyjnych młodzieży (zajęcia wyrównawcze, zasiłki dla rodzin najuboższych, systemy stypendialne dla młodzieży gimnazjalnej, itd.),</w:t>
      </w:r>
    </w:p>
    <w:p w:rsidR="00AC26A5" w:rsidRPr="00FD75DD" w:rsidRDefault="00AC26A5" w:rsidP="001A70DE">
      <w:pPr>
        <w:pStyle w:val="Akapitzlist"/>
        <w:numPr>
          <w:ilvl w:val="0"/>
          <w:numId w:val="54"/>
        </w:numPr>
        <w:autoSpaceDE w:val="0"/>
        <w:autoSpaceDN w:val="0"/>
        <w:adjustRightInd w:val="0"/>
        <w:spacing w:after="0" w:line="240" w:lineRule="auto"/>
        <w:jc w:val="both"/>
        <w:rPr>
          <w:rFonts w:ascii="Arial" w:hAnsi="Arial"/>
        </w:rPr>
      </w:pPr>
      <w:r w:rsidRPr="00FD75DD">
        <w:rPr>
          <w:rFonts w:ascii="Arial" w:hAnsi="Arial"/>
        </w:rPr>
        <w:t>promocja różnych form edukacji pozaszkolnej (kształcenie ustawiczne osób starszyc</w:t>
      </w:r>
      <w:r w:rsidR="00F53EE8">
        <w:rPr>
          <w:rFonts w:ascii="Arial" w:hAnsi="Arial"/>
        </w:rPr>
        <w:t>h, edukacja na odległość, itd.).</w:t>
      </w:r>
    </w:p>
    <w:p w:rsidR="00AC26A5" w:rsidRPr="00C55478" w:rsidRDefault="00AC26A5" w:rsidP="00AC26A5">
      <w:pPr>
        <w:pStyle w:val="Akapitzlist"/>
        <w:autoSpaceDE w:val="0"/>
        <w:autoSpaceDN w:val="0"/>
        <w:adjustRightInd w:val="0"/>
        <w:spacing w:after="0" w:line="240" w:lineRule="auto"/>
        <w:jc w:val="both"/>
        <w:rPr>
          <w:rFonts w:ascii="Arial" w:hAnsi="Arial"/>
          <w:color w:val="FF0000"/>
        </w:rPr>
      </w:pPr>
    </w:p>
    <w:p w:rsidR="00AC26A5" w:rsidRPr="00C55478" w:rsidRDefault="005F4298" w:rsidP="00AC26A5">
      <w:pPr>
        <w:autoSpaceDE w:val="0"/>
        <w:autoSpaceDN w:val="0"/>
        <w:adjustRightInd w:val="0"/>
        <w:jc w:val="both"/>
        <w:rPr>
          <w:color w:val="FF0000"/>
        </w:rPr>
      </w:pPr>
      <w:r>
        <w:rPr>
          <w:noProof/>
          <w:color w:val="FF0000"/>
        </w:rPr>
        <w:pict>
          <v:roundrect id="_x0000_s1141" style="position:absolute;left:0;text-align:left;margin-left:6.35pt;margin-top:11.6pt;width:492.75pt;height:27.75pt;z-index:251652096;v-text-anchor:middle" arcsize="10923f" o:dgmlayout="0" o:dgmnodekind="0" strokecolor="#c2d69b" strokeweight="1pt">
            <v:fill color2="#d6e3bc" focusposition="1" focussize="" focus="100%" type="gradient"/>
            <v:shadow on="t" color="#4e6128" opacity=".5" offset="-6pt,-6pt"/>
            <v:textbox style="mso-next-textbox:#_x0000_s1141" inset="0,0,0,0">
              <w:txbxContent>
                <w:p w:rsidR="005B5E3E" w:rsidRPr="000D0988" w:rsidRDefault="005B5E3E" w:rsidP="000D0988">
                  <w:pPr>
                    <w:jc w:val="center"/>
                    <w:rPr>
                      <w:rFonts w:ascii="Arial" w:hAnsi="Arial" w:cs="Arial"/>
                      <w:sz w:val="22"/>
                      <w:szCs w:val="22"/>
                    </w:rPr>
                  </w:pPr>
                  <w:r w:rsidRPr="000D0988">
                    <w:rPr>
                      <w:rFonts w:ascii="Arial" w:hAnsi="Arial" w:cs="Arial"/>
                      <w:sz w:val="22"/>
                      <w:szCs w:val="22"/>
                    </w:rPr>
                    <w:t>1. Cel operacyjny – Rozwój rekreacji.</w:t>
                  </w:r>
                </w:p>
              </w:txbxContent>
            </v:textbox>
          </v:roundrect>
        </w:pict>
      </w:r>
    </w:p>
    <w:p w:rsidR="00AC26A5" w:rsidRPr="00C55478" w:rsidRDefault="00AC26A5" w:rsidP="00AC26A5">
      <w:pPr>
        <w:autoSpaceDE w:val="0"/>
        <w:autoSpaceDN w:val="0"/>
        <w:adjustRightInd w:val="0"/>
        <w:jc w:val="both"/>
        <w:rPr>
          <w:color w:val="FF0000"/>
        </w:rPr>
      </w:pPr>
    </w:p>
    <w:p w:rsidR="00AC26A5" w:rsidRPr="00C55478" w:rsidRDefault="00AC26A5" w:rsidP="00AC26A5">
      <w:pPr>
        <w:autoSpaceDE w:val="0"/>
        <w:autoSpaceDN w:val="0"/>
        <w:adjustRightInd w:val="0"/>
        <w:jc w:val="both"/>
        <w:rPr>
          <w:color w:val="FF0000"/>
        </w:rPr>
      </w:pPr>
    </w:p>
    <w:p w:rsidR="00AC26A5" w:rsidRPr="00C55478" w:rsidRDefault="00AC26A5" w:rsidP="00AC26A5">
      <w:pPr>
        <w:autoSpaceDE w:val="0"/>
        <w:autoSpaceDN w:val="0"/>
        <w:adjustRightInd w:val="0"/>
        <w:rPr>
          <w:rFonts w:ascii="Arial" w:hAnsi="Arial" w:cs="Arial"/>
          <w:color w:val="FF0000"/>
        </w:rPr>
      </w:pPr>
    </w:p>
    <w:p w:rsidR="00AC26A5" w:rsidRPr="00FD75DD" w:rsidRDefault="00AC26A5" w:rsidP="00AC26A5">
      <w:pPr>
        <w:autoSpaceDE w:val="0"/>
        <w:autoSpaceDN w:val="0"/>
        <w:adjustRightInd w:val="0"/>
        <w:jc w:val="both"/>
        <w:rPr>
          <w:rFonts w:ascii="Arial" w:hAnsi="Arial" w:cs="Arial"/>
          <w:sz w:val="22"/>
          <w:szCs w:val="22"/>
        </w:rPr>
      </w:pPr>
      <w:r w:rsidRPr="00FD75DD">
        <w:rPr>
          <w:rFonts w:ascii="Arial" w:hAnsi="Arial" w:cs="Arial"/>
          <w:sz w:val="22"/>
          <w:szCs w:val="22"/>
        </w:rPr>
        <w:t xml:space="preserve">Rozwój </w:t>
      </w:r>
      <w:r w:rsidR="000C0E3D" w:rsidRPr="00FD75DD">
        <w:rPr>
          <w:rFonts w:ascii="Arial" w:hAnsi="Arial" w:cs="Arial"/>
          <w:sz w:val="22"/>
          <w:szCs w:val="22"/>
        </w:rPr>
        <w:t xml:space="preserve">gminy Dobrodzień, </w:t>
      </w:r>
      <w:r w:rsidRPr="00FD75DD">
        <w:rPr>
          <w:rFonts w:ascii="Arial" w:hAnsi="Arial" w:cs="Arial"/>
          <w:sz w:val="22"/>
          <w:szCs w:val="22"/>
        </w:rPr>
        <w:t xml:space="preserve">wymaga ciągłego doskonalenia i uatrakcyjniania propozycji spędzania wolnego czasu zarówno dla mieszkańców. </w:t>
      </w:r>
    </w:p>
    <w:p w:rsidR="00AC26A5" w:rsidRPr="00FD75DD" w:rsidRDefault="00AC26A5" w:rsidP="00AC26A5">
      <w:pPr>
        <w:pStyle w:val="Default"/>
        <w:jc w:val="both"/>
        <w:rPr>
          <w:rFonts w:eastAsia="Times New Roman"/>
          <w:color w:val="auto"/>
          <w:sz w:val="22"/>
          <w:szCs w:val="22"/>
          <w:lang w:eastAsia="pl-PL"/>
        </w:rPr>
      </w:pPr>
      <w:r w:rsidRPr="00FD75DD">
        <w:rPr>
          <w:color w:val="auto"/>
          <w:sz w:val="22"/>
          <w:szCs w:val="22"/>
        </w:rPr>
        <w:t xml:space="preserve">Stworzenie ciekawej oferty spędzania wolnego czasu dla społeczności lokalnej sprzyja rozwijaniu zainteresowań, podnosi poziom wiedzy, aktywizuje oraz minimalizuje powstawanie patologii społecznych. Jednocześnie tworzy pozytywny wizerunek miasta oraz buduje lokalną wspólnotę. </w:t>
      </w:r>
    </w:p>
    <w:p w:rsidR="00AC26A5" w:rsidRPr="00FD75DD" w:rsidRDefault="00AC26A5" w:rsidP="00AC26A5">
      <w:pPr>
        <w:autoSpaceDE w:val="0"/>
        <w:autoSpaceDN w:val="0"/>
        <w:adjustRightInd w:val="0"/>
        <w:jc w:val="both"/>
        <w:rPr>
          <w:rFonts w:ascii="Arial" w:hAnsi="Arial" w:cs="Arial"/>
          <w:sz w:val="22"/>
          <w:szCs w:val="22"/>
        </w:rPr>
      </w:pPr>
      <w:r w:rsidRPr="00FD75DD">
        <w:rPr>
          <w:rFonts w:ascii="Arial" w:hAnsi="Arial" w:cs="Arial"/>
          <w:sz w:val="22"/>
          <w:szCs w:val="22"/>
        </w:rPr>
        <w:t>Imprezy sportowo-rekreacyjne spełniają rolę zachęty i wyrabiają nawyk do czynnego uczestnictwa</w:t>
      </w:r>
      <w:r w:rsidR="00843C29">
        <w:rPr>
          <w:rFonts w:ascii="Arial" w:hAnsi="Arial" w:cs="Arial"/>
          <w:sz w:val="22"/>
          <w:szCs w:val="22"/>
        </w:rPr>
        <w:t xml:space="preserve"> </w:t>
      </w:r>
      <w:r w:rsidRPr="00FD75DD">
        <w:rPr>
          <w:rFonts w:ascii="Arial" w:hAnsi="Arial" w:cs="Arial"/>
          <w:sz w:val="22"/>
          <w:szCs w:val="22"/>
        </w:rPr>
        <w:t>w rekreacji, mającej charakter działań prozdrowotnych. Realizacja tych przedsięwzięć ma na celu wzbogacenie szkolnego procesu dydaktyczno-wychowawczego o pozalekcyjne zajęcia edukacyjne oraz sportowe.</w:t>
      </w:r>
    </w:p>
    <w:p w:rsidR="00AC26A5" w:rsidRPr="00FD75DD" w:rsidRDefault="00AC26A5" w:rsidP="00AC26A5">
      <w:pPr>
        <w:autoSpaceDE w:val="0"/>
        <w:autoSpaceDN w:val="0"/>
        <w:adjustRightInd w:val="0"/>
        <w:jc w:val="both"/>
        <w:rPr>
          <w:rFonts w:ascii="Arial" w:hAnsi="Arial" w:cs="Arial"/>
          <w:sz w:val="22"/>
          <w:szCs w:val="22"/>
        </w:rPr>
      </w:pPr>
    </w:p>
    <w:p w:rsidR="00AC26A5" w:rsidRPr="00FD75DD" w:rsidRDefault="00AC26A5" w:rsidP="00AC26A5">
      <w:pPr>
        <w:autoSpaceDE w:val="0"/>
        <w:autoSpaceDN w:val="0"/>
        <w:adjustRightInd w:val="0"/>
        <w:jc w:val="both"/>
        <w:rPr>
          <w:rFonts w:ascii="Arial" w:hAnsi="Arial" w:cs="Arial"/>
          <w:i/>
          <w:sz w:val="22"/>
          <w:szCs w:val="22"/>
          <w:u w:val="single"/>
        </w:rPr>
      </w:pPr>
      <w:r w:rsidRPr="00FD75DD">
        <w:rPr>
          <w:rFonts w:ascii="Arial" w:hAnsi="Arial" w:cs="Arial"/>
          <w:i/>
          <w:sz w:val="22"/>
          <w:szCs w:val="22"/>
          <w:u w:val="single"/>
        </w:rPr>
        <w:t>Zadania:</w:t>
      </w:r>
    </w:p>
    <w:p w:rsidR="00F53EE8" w:rsidRPr="005E71BC" w:rsidRDefault="00F53EE8" w:rsidP="001A70DE">
      <w:pPr>
        <w:pStyle w:val="Default"/>
        <w:numPr>
          <w:ilvl w:val="0"/>
          <w:numId w:val="66"/>
        </w:numPr>
        <w:ind w:left="284" w:hanging="284"/>
        <w:jc w:val="both"/>
        <w:rPr>
          <w:color w:val="auto"/>
          <w:sz w:val="22"/>
          <w:szCs w:val="22"/>
        </w:rPr>
      </w:pPr>
      <w:r w:rsidRPr="005E71BC">
        <w:rPr>
          <w:color w:val="auto"/>
          <w:sz w:val="22"/>
          <w:szCs w:val="22"/>
        </w:rPr>
        <w:t xml:space="preserve">dbanie o estetyczny wygląd Gminy, </w:t>
      </w:r>
    </w:p>
    <w:p w:rsidR="00F53EE8" w:rsidRPr="005E71BC" w:rsidRDefault="00F53EE8" w:rsidP="001A70DE">
      <w:pPr>
        <w:pStyle w:val="Default"/>
        <w:numPr>
          <w:ilvl w:val="0"/>
          <w:numId w:val="66"/>
        </w:numPr>
        <w:ind w:left="284" w:hanging="284"/>
        <w:jc w:val="both"/>
        <w:rPr>
          <w:color w:val="auto"/>
          <w:sz w:val="22"/>
          <w:szCs w:val="22"/>
        </w:rPr>
      </w:pPr>
      <w:r w:rsidRPr="005E71BC">
        <w:rPr>
          <w:color w:val="auto"/>
          <w:sz w:val="22"/>
          <w:szCs w:val="22"/>
        </w:rPr>
        <w:t xml:space="preserve">wykorzystanie walorów przyrodniczych do przyciągnięcia turystów, </w:t>
      </w:r>
    </w:p>
    <w:p w:rsidR="00F53EE8" w:rsidRPr="005E71BC" w:rsidRDefault="00BB6366" w:rsidP="001A70DE">
      <w:pPr>
        <w:pStyle w:val="Default"/>
        <w:numPr>
          <w:ilvl w:val="0"/>
          <w:numId w:val="66"/>
        </w:numPr>
        <w:ind w:left="284" w:hanging="284"/>
        <w:jc w:val="both"/>
        <w:rPr>
          <w:color w:val="auto"/>
          <w:sz w:val="22"/>
          <w:szCs w:val="22"/>
        </w:rPr>
      </w:pPr>
      <w:r>
        <w:rPr>
          <w:color w:val="auto"/>
          <w:sz w:val="22"/>
          <w:szCs w:val="22"/>
        </w:rPr>
        <w:t xml:space="preserve">dalsze </w:t>
      </w:r>
      <w:r w:rsidR="00F53EE8" w:rsidRPr="005E71BC">
        <w:rPr>
          <w:color w:val="auto"/>
          <w:sz w:val="22"/>
          <w:szCs w:val="22"/>
        </w:rPr>
        <w:t>wytycz</w:t>
      </w:r>
      <w:r>
        <w:rPr>
          <w:color w:val="auto"/>
          <w:sz w:val="22"/>
          <w:szCs w:val="22"/>
        </w:rPr>
        <w:t>a</w:t>
      </w:r>
      <w:r w:rsidR="00F53EE8" w:rsidRPr="005E71BC">
        <w:rPr>
          <w:color w:val="auto"/>
          <w:sz w:val="22"/>
          <w:szCs w:val="22"/>
        </w:rPr>
        <w:t xml:space="preserve">nie ścieżek rowerowych, </w:t>
      </w:r>
    </w:p>
    <w:p w:rsidR="00F53EE8" w:rsidRPr="005E71BC" w:rsidRDefault="00F53EE8" w:rsidP="001A70DE">
      <w:pPr>
        <w:pStyle w:val="Default"/>
        <w:numPr>
          <w:ilvl w:val="0"/>
          <w:numId w:val="66"/>
        </w:numPr>
        <w:ind w:left="284" w:hanging="284"/>
        <w:jc w:val="both"/>
        <w:rPr>
          <w:color w:val="auto"/>
          <w:sz w:val="22"/>
          <w:szCs w:val="22"/>
        </w:rPr>
      </w:pPr>
      <w:r w:rsidRPr="005E71BC">
        <w:rPr>
          <w:color w:val="auto"/>
          <w:sz w:val="22"/>
          <w:szCs w:val="22"/>
        </w:rPr>
        <w:t xml:space="preserve">właściwe oznakowanie miejsc atrakcyjnych turystycznie, </w:t>
      </w:r>
    </w:p>
    <w:p w:rsidR="00F53EE8" w:rsidRDefault="00F53EE8" w:rsidP="001A70DE">
      <w:pPr>
        <w:pStyle w:val="Default"/>
        <w:numPr>
          <w:ilvl w:val="0"/>
          <w:numId w:val="66"/>
        </w:numPr>
        <w:ind w:left="284" w:hanging="284"/>
        <w:jc w:val="both"/>
        <w:rPr>
          <w:color w:val="auto"/>
          <w:sz w:val="22"/>
          <w:szCs w:val="22"/>
        </w:rPr>
      </w:pPr>
      <w:r w:rsidRPr="005E71BC">
        <w:rPr>
          <w:color w:val="auto"/>
          <w:sz w:val="22"/>
          <w:szCs w:val="22"/>
        </w:rPr>
        <w:t xml:space="preserve">utworzenie systemu informacji turystycznej, w tym informacji internetowej, </w:t>
      </w:r>
    </w:p>
    <w:p w:rsidR="002C428A" w:rsidRPr="005E71BC" w:rsidRDefault="002C428A" w:rsidP="001A70DE">
      <w:pPr>
        <w:pStyle w:val="Default"/>
        <w:numPr>
          <w:ilvl w:val="0"/>
          <w:numId w:val="66"/>
        </w:numPr>
        <w:ind w:left="284" w:hanging="284"/>
        <w:jc w:val="both"/>
        <w:rPr>
          <w:color w:val="auto"/>
          <w:sz w:val="22"/>
          <w:szCs w:val="22"/>
        </w:rPr>
      </w:pPr>
    </w:p>
    <w:p w:rsidR="00EE06BB" w:rsidRPr="005E71BC" w:rsidRDefault="00EE06BB" w:rsidP="00EE06BB">
      <w:pPr>
        <w:pStyle w:val="Default"/>
        <w:jc w:val="both"/>
        <w:rPr>
          <w:color w:val="auto"/>
          <w:sz w:val="22"/>
          <w:szCs w:val="22"/>
        </w:rPr>
      </w:pPr>
    </w:p>
    <w:p w:rsidR="00AC26A5" w:rsidRPr="00C55478" w:rsidRDefault="00AC26A5" w:rsidP="00AC26A5">
      <w:pPr>
        <w:autoSpaceDE w:val="0"/>
        <w:autoSpaceDN w:val="0"/>
        <w:adjustRightInd w:val="0"/>
        <w:rPr>
          <w:color w:val="FF0000"/>
        </w:rPr>
      </w:pPr>
    </w:p>
    <w:p w:rsidR="00AC26A5" w:rsidRPr="00C55478" w:rsidRDefault="005F4298" w:rsidP="00AC26A5">
      <w:pPr>
        <w:autoSpaceDE w:val="0"/>
        <w:autoSpaceDN w:val="0"/>
        <w:adjustRightInd w:val="0"/>
        <w:rPr>
          <w:color w:val="FF0000"/>
        </w:rPr>
      </w:pPr>
      <w:r>
        <w:rPr>
          <w:noProof/>
          <w:color w:val="FF0000"/>
        </w:rPr>
        <w:lastRenderedPageBreak/>
        <w:pict>
          <v:roundrect id="_x0000_s1135" style="position:absolute;margin-left:2.6pt;margin-top:1.9pt;width:492.75pt;height:27.75pt;z-index:251648000;v-text-anchor:middle" arcsize="10923f" o:dgmlayout="0" o:dgmnodekind="0" strokecolor="#d99594" strokeweight="1pt">
            <v:fill color2="#e5b8b7" focusposition="1" focussize="" focus="100%" type="gradient"/>
            <v:shadow on="t" color="#622423" opacity=".5" offset="-6pt,-6pt"/>
            <v:textbox style="mso-next-textbox:#_x0000_s1135" inset="0,0,0,0">
              <w:txbxContent>
                <w:p w:rsidR="005B5E3E" w:rsidRPr="000D0988" w:rsidRDefault="005B5E3E" w:rsidP="000D0988">
                  <w:pPr>
                    <w:jc w:val="center"/>
                    <w:rPr>
                      <w:rFonts w:ascii="Arial" w:hAnsi="Arial" w:cs="Arial"/>
                      <w:b/>
                      <w:sz w:val="22"/>
                      <w:szCs w:val="22"/>
                    </w:rPr>
                  </w:pPr>
                  <w:r w:rsidRPr="000D0988">
                    <w:rPr>
                      <w:rFonts w:ascii="Arial" w:hAnsi="Arial" w:cs="Arial"/>
                      <w:b/>
                      <w:sz w:val="22"/>
                      <w:szCs w:val="22"/>
                    </w:rPr>
                    <w:t>IV. CEL STRATEGICZNY – Poprawa życia mieszkańców.</w:t>
                  </w:r>
                </w:p>
              </w:txbxContent>
            </v:textbox>
          </v:roundrect>
        </w:pict>
      </w:r>
    </w:p>
    <w:p w:rsidR="00AC26A5" w:rsidRPr="00C55478" w:rsidRDefault="00AC26A5" w:rsidP="00AC26A5">
      <w:pPr>
        <w:autoSpaceDE w:val="0"/>
        <w:autoSpaceDN w:val="0"/>
        <w:adjustRightInd w:val="0"/>
        <w:rPr>
          <w:color w:val="FF0000"/>
        </w:rPr>
      </w:pPr>
    </w:p>
    <w:p w:rsidR="00AC26A5" w:rsidRPr="00C55478" w:rsidRDefault="00AC26A5" w:rsidP="00AC26A5">
      <w:pPr>
        <w:pStyle w:val="Default"/>
        <w:jc w:val="both"/>
        <w:rPr>
          <w:color w:val="FF0000"/>
          <w:sz w:val="22"/>
          <w:szCs w:val="22"/>
        </w:rPr>
      </w:pPr>
    </w:p>
    <w:p w:rsidR="00AC26A5" w:rsidRPr="00C55478" w:rsidRDefault="005F4298" w:rsidP="00AC26A5">
      <w:pPr>
        <w:pStyle w:val="Default"/>
        <w:jc w:val="both"/>
        <w:rPr>
          <w:color w:val="FF0000"/>
          <w:sz w:val="22"/>
          <w:szCs w:val="22"/>
        </w:rPr>
      </w:pPr>
      <w:r>
        <w:rPr>
          <w:noProof/>
          <w:color w:val="FF0000"/>
          <w:sz w:val="22"/>
          <w:szCs w:val="22"/>
          <w:lang w:eastAsia="pl-PL"/>
        </w:rPr>
        <w:pict>
          <v:roundrect id="_x0000_s1136" style="position:absolute;left:0;text-align:left;margin-left:2.6pt;margin-top:6.65pt;width:492.75pt;height:27.75pt;z-index:251649024;v-text-anchor:middle" arcsize="10923f" o:dgmlayout="0" o:dgmnodekind="0" strokecolor="#c2d69b" strokeweight="1pt">
            <v:fill color2="#d6e3bc" focusposition="1" focussize="" focus="100%" type="gradient"/>
            <v:shadow on="t" color="#4e6128" opacity=".5" offset="-6pt,-6pt"/>
            <v:textbox style="mso-next-textbox:#_x0000_s1136" inset="0,0,0,0">
              <w:txbxContent>
                <w:p w:rsidR="005B5E3E" w:rsidRPr="000D0988" w:rsidRDefault="005B5E3E" w:rsidP="000D0988">
                  <w:pPr>
                    <w:jc w:val="center"/>
                    <w:rPr>
                      <w:rFonts w:ascii="Arial" w:hAnsi="Arial" w:cs="Arial"/>
                      <w:sz w:val="22"/>
                      <w:szCs w:val="22"/>
                    </w:rPr>
                  </w:pPr>
                  <w:r w:rsidRPr="000D0988">
                    <w:rPr>
                      <w:rFonts w:ascii="Arial" w:hAnsi="Arial" w:cs="Arial"/>
                      <w:sz w:val="22"/>
                      <w:szCs w:val="22"/>
                    </w:rPr>
                    <w:t>1. Cel operacyjny – Rewitalizacja miasta.</w:t>
                  </w:r>
                </w:p>
              </w:txbxContent>
            </v:textbox>
          </v:roundrect>
        </w:pict>
      </w:r>
    </w:p>
    <w:p w:rsidR="00AC26A5" w:rsidRPr="00C55478" w:rsidRDefault="00AC26A5" w:rsidP="00AC26A5">
      <w:pPr>
        <w:pStyle w:val="Default"/>
        <w:jc w:val="both"/>
        <w:rPr>
          <w:color w:val="FF0000"/>
          <w:sz w:val="22"/>
          <w:szCs w:val="22"/>
        </w:rPr>
      </w:pPr>
    </w:p>
    <w:p w:rsidR="00F53EE8" w:rsidRDefault="00F53EE8" w:rsidP="00AC26A5">
      <w:pPr>
        <w:pStyle w:val="Default"/>
        <w:jc w:val="both"/>
        <w:rPr>
          <w:color w:val="auto"/>
          <w:sz w:val="22"/>
          <w:szCs w:val="22"/>
        </w:rPr>
      </w:pPr>
    </w:p>
    <w:p w:rsidR="00AC26A5" w:rsidRPr="00FD08A0" w:rsidRDefault="00AC26A5" w:rsidP="00AC26A5">
      <w:pPr>
        <w:pStyle w:val="Default"/>
        <w:jc w:val="both"/>
        <w:rPr>
          <w:color w:val="auto"/>
          <w:sz w:val="22"/>
          <w:szCs w:val="22"/>
        </w:rPr>
      </w:pPr>
      <w:r w:rsidRPr="00FD08A0">
        <w:rPr>
          <w:color w:val="auto"/>
          <w:sz w:val="22"/>
          <w:szCs w:val="22"/>
        </w:rPr>
        <w:t xml:space="preserve">Program rewitalizacji miasta Dobrodzień zmierzający do uporządkowania „starej tkanki” urbanistycznej, renowacji budynków o wartości architektonicznej i znaczeniu historycznym znajdujących się na </w:t>
      </w:r>
      <w:proofErr w:type="spellStart"/>
      <w:r w:rsidRPr="00FD08A0">
        <w:rPr>
          <w:color w:val="auto"/>
          <w:sz w:val="22"/>
          <w:szCs w:val="22"/>
        </w:rPr>
        <w:t>rewitalizowanym</w:t>
      </w:r>
      <w:proofErr w:type="spellEnd"/>
      <w:r w:rsidRPr="00FD08A0">
        <w:rPr>
          <w:color w:val="auto"/>
          <w:sz w:val="22"/>
          <w:szCs w:val="22"/>
        </w:rPr>
        <w:t xml:space="preserve"> terenie oraz ich adaptacja na cele: gospodarcze, społeczne</w:t>
      </w:r>
      <w:r w:rsidR="00C43A56">
        <w:rPr>
          <w:color w:val="auto"/>
          <w:sz w:val="22"/>
          <w:szCs w:val="22"/>
        </w:rPr>
        <w:t xml:space="preserve"> </w:t>
      </w:r>
      <w:r w:rsidRPr="00FD08A0">
        <w:rPr>
          <w:color w:val="auto"/>
          <w:sz w:val="22"/>
          <w:szCs w:val="22"/>
        </w:rPr>
        <w:t>i kulturalne a także poprawy funkcjonalności struktury ruchu kołowego, ruchu pieszego i estetyki przestrzeni publicznych.</w:t>
      </w:r>
    </w:p>
    <w:p w:rsidR="00AC26A5" w:rsidRPr="00FD08A0" w:rsidRDefault="00AC26A5" w:rsidP="00AC26A5">
      <w:pPr>
        <w:pStyle w:val="Tekstpodstawowy"/>
        <w:spacing w:after="0"/>
        <w:jc w:val="both"/>
        <w:rPr>
          <w:rFonts w:ascii="Arial" w:hAnsi="Arial" w:cs="Arial"/>
          <w:sz w:val="22"/>
          <w:szCs w:val="22"/>
        </w:rPr>
      </w:pPr>
      <w:r w:rsidRPr="00FD08A0">
        <w:rPr>
          <w:rFonts w:ascii="Arial" w:hAnsi="Arial" w:cs="Arial"/>
          <w:sz w:val="22"/>
          <w:szCs w:val="22"/>
        </w:rPr>
        <w:t xml:space="preserve">W Dobrodzieniu istnieją obszary zdegradowane, które powinny zostać poddane działaniom rewitalizacyjnym. </w:t>
      </w:r>
    </w:p>
    <w:p w:rsidR="00AC26A5" w:rsidRPr="00FD08A0" w:rsidRDefault="00AC26A5" w:rsidP="00AC26A5">
      <w:pPr>
        <w:pStyle w:val="Tekstpodstawowy"/>
        <w:spacing w:after="0"/>
        <w:jc w:val="both"/>
        <w:rPr>
          <w:rFonts w:ascii="Arial" w:hAnsi="Arial" w:cs="Arial"/>
          <w:sz w:val="22"/>
          <w:szCs w:val="22"/>
        </w:rPr>
      </w:pPr>
      <w:r w:rsidRPr="00FD08A0">
        <w:rPr>
          <w:rFonts w:ascii="Arial" w:hAnsi="Arial" w:cs="Arial"/>
          <w:sz w:val="22"/>
          <w:szCs w:val="22"/>
        </w:rPr>
        <w:t>Na terenie miasta, do działań rewitalizacyjnych przeznaczone są poszczególne obszary i obiekty, które uległy zniszczeniu, degradacji, czy też wygaśnięciu dotychczasowych funkcji.</w:t>
      </w:r>
    </w:p>
    <w:p w:rsidR="00AC26A5" w:rsidRPr="00FD08A0" w:rsidRDefault="00AC26A5" w:rsidP="00AC26A5">
      <w:pPr>
        <w:pStyle w:val="Tekstpodstawowy"/>
        <w:spacing w:after="0"/>
        <w:jc w:val="both"/>
        <w:rPr>
          <w:rFonts w:ascii="Arial" w:hAnsi="Arial" w:cs="Arial"/>
          <w:b/>
          <w:bCs/>
          <w:sz w:val="22"/>
          <w:szCs w:val="22"/>
        </w:rPr>
      </w:pPr>
      <w:r w:rsidRPr="00FD08A0">
        <w:rPr>
          <w:rFonts w:ascii="Arial" w:hAnsi="Arial" w:cs="Arial"/>
          <w:sz w:val="22"/>
          <w:szCs w:val="22"/>
        </w:rPr>
        <w:t>Biorąc pod uwagę zgłoszone również przez podmioty zainteresowane wnioski oraz założenia do Programu Rewitalizacji, określone zostały obszary i obiekty planowane do realizacji w ramach działań rewitalizacyjnych. Obszary te z punktu widzenia miasta odgrywają rolę kluczową pod względem gospodarczym i społecznym. Dlatego, jeżeli nie zostaną podjęte działania zmierzające do przywrócenia ich funkcji to w przyszłości można się spodziewać o</w:t>
      </w:r>
      <w:r w:rsidR="00FD08A0">
        <w:rPr>
          <w:rFonts w:ascii="Arial" w:hAnsi="Arial" w:cs="Arial"/>
          <w:sz w:val="22"/>
          <w:szCs w:val="22"/>
        </w:rPr>
        <w:t>dpływu kapitału, miejsc pracy z </w:t>
      </w:r>
      <w:r w:rsidRPr="00FD08A0">
        <w:rPr>
          <w:rFonts w:ascii="Arial" w:hAnsi="Arial" w:cs="Arial"/>
          <w:sz w:val="22"/>
          <w:szCs w:val="22"/>
        </w:rPr>
        <w:t>Dobrodzienia, zubożenia społeczeństwa i wzrostu przestępczości. Jednocześnie problemy na nich występujące mogą w przyszłości doprowadzić do marginalizacji obszarów planowanych do rewitalizacji w ramach niniejszego programu.</w:t>
      </w:r>
    </w:p>
    <w:p w:rsidR="00003A77" w:rsidRPr="00FD08A0" w:rsidRDefault="00003A77" w:rsidP="00AC26A5">
      <w:pPr>
        <w:pStyle w:val="Default"/>
        <w:rPr>
          <w:color w:val="auto"/>
          <w:sz w:val="22"/>
          <w:szCs w:val="22"/>
        </w:rPr>
      </w:pPr>
    </w:p>
    <w:p w:rsidR="00AC26A5" w:rsidRPr="00FD08A0" w:rsidRDefault="00AC26A5" w:rsidP="00AC26A5">
      <w:pPr>
        <w:pStyle w:val="Default"/>
        <w:jc w:val="left"/>
        <w:rPr>
          <w:i/>
          <w:color w:val="auto"/>
          <w:sz w:val="22"/>
          <w:szCs w:val="22"/>
          <w:u w:val="single"/>
        </w:rPr>
      </w:pPr>
      <w:r w:rsidRPr="00FD08A0">
        <w:rPr>
          <w:i/>
          <w:color w:val="auto"/>
          <w:sz w:val="22"/>
          <w:szCs w:val="22"/>
          <w:u w:val="single"/>
        </w:rPr>
        <w:t xml:space="preserve">Zadania: </w:t>
      </w:r>
    </w:p>
    <w:p w:rsidR="00AC26A5" w:rsidRPr="00FD08A0" w:rsidRDefault="00AC26A5" w:rsidP="001A70DE">
      <w:pPr>
        <w:pStyle w:val="Default"/>
        <w:numPr>
          <w:ilvl w:val="0"/>
          <w:numId w:val="55"/>
        </w:numPr>
        <w:jc w:val="both"/>
        <w:rPr>
          <w:color w:val="auto"/>
          <w:sz w:val="22"/>
          <w:szCs w:val="22"/>
        </w:rPr>
      </w:pPr>
      <w:r w:rsidRPr="00FD08A0">
        <w:rPr>
          <w:color w:val="auto"/>
          <w:sz w:val="22"/>
          <w:szCs w:val="22"/>
        </w:rPr>
        <w:t xml:space="preserve">modernizacja bloków w rynku położonych w strefie konserwatorskiej B1 przeznaczonych na cele mieszkaniowe, </w:t>
      </w:r>
    </w:p>
    <w:p w:rsidR="000C0E3D" w:rsidRPr="00C55478" w:rsidRDefault="000C0E3D" w:rsidP="000C0E3D">
      <w:pPr>
        <w:pStyle w:val="Default"/>
        <w:jc w:val="both"/>
        <w:rPr>
          <w:color w:val="FF0000"/>
          <w:sz w:val="22"/>
          <w:szCs w:val="22"/>
        </w:rPr>
      </w:pPr>
    </w:p>
    <w:p w:rsidR="00AC26A5" w:rsidRPr="00C55478" w:rsidRDefault="005F4298" w:rsidP="00AC26A5">
      <w:pPr>
        <w:rPr>
          <w:color w:val="FF0000"/>
        </w:rPr>
      </w:pPr>
      <w:r>
        <w:rPr>
          <w:noProof/>
          <w:color w:val="FF0000"/>
        </w:rPr>
        <w:pict>
          <v:roundrect id="_x0000_s1137" style="position:absolute;margin-left:2.6pt;margin-top:9.15pt;width:492.75pt;height:27.75pt;z-index:251650048;v-text-anchor:middle" arcsize="10923f" o:dgmlayout="0" o:dgmnodekind="0" strokecolor="#c2d69b" strokeweight="1pt">
            <v:fill color2="#d6e3bc" focusposition="1" focussize="" focus="100%" type="gradient"/>
            <v:shadow on="t" color="#4e6128" opacity=".5" offset="-6pt,-6pt"/>
            <v:textbox style="mso-next-textbox:#_x0000_s1137" inset="0,0,0,0">
              <w:txbxContent>
                <w:p w:rsidR="005B5E3E" w:rsidRPr="000D0988" w:rsidRDefault="005B5E3E" w:rsidP="000D0988">
                  <w:pPr>
                    <w:jc w:val="center"/>
                    <w:rPr>
                      <w:rFonts w:ascii="Arial" w:hAnsi="Arial" w:cs="Arial"/>
                      <w:sz w:val="22"/>
                      <w:szCs w:val="22"/>
                    </w:rPr>
                  </w:pPr>
                  <w:r w:rsidRPr="000D0988">
                    <w:rPr>
                      <w:rFonts w:ascii="Arial" w:hAnsi="Arial" w:cs="Arial"/>
                      <w:sz w:val="22"/>
                      <w:szCs w:val="22"/>
                    </w:rPr>
                    <w:t>2. Cel operacyjny – Wzrost bezpieczeństwa mieszkańców.</w:t>
                  </w:r>
                </w:p>
              </w:txbxContent>
            </v:textbox>
          </v:roundrect>
        </w:pict>
      </w:r>
    </w:p>
    <w:p w:rsidR="00AC26A5" w:rsidRPr="00C55478" w:rsidRDefault="00AC26A5" w:rsidP="00AC26A5">
      <w:pPr>
        <w:pStyle w:val="Default"/>
        <w:jc w:val="both"/>
        <w:rPr>
          <w:color w:val="FF0000"/>
          <w:sz w:val="22"/>
          <w:szCs w:val="22"/>
        </w:rPr>
      </w:pPr>
    </w:p>
    <w:p w:rsidR="000C0E3D" w:rsidRPr="00C55478" w:rsidRDefault="000C0E3D" w:rsidP="00AC26A5">
      <w:pPr>
        <w:pStyle w:val="Default"/>
        <w:jc w:val="both"/>
        <w:rPr>
          <w:color w:val="FF0000"/>
          <w:sz w:val="22"/>
          <w:szCs w:val="22"/>
        </w:rPr>
      </w:pPr>
    </w:p>
    <w:p w:rsidR="00AC26A5" w:rsidRPr="00051624" w:rsidRDefault="00AC26A5" w:rsidP="00AC26A5">
      <w:pPr>
        <w:pStyle w:val="Default"/>
        <w:jc w:val="both"/>
        <w:rPr>
          <w:color w:val="auto"/>
          <w:sz w:val="22"/>
          <w:szCs w:val="22"/>
        </w:rPr>
      </w:pPr>
      <w:r w:rsidRPr="00051624">
        <w:rPr>
          <w:color w:val="auto"/>
          <w:sz w:val="22"/>
          <w:szCs w:val="22"/>
        </w:rPr>
        <w:t xml:space="preserve">Patologie społeczne obniżają poziom życia ogółu ludności. Należy zauważyć, że tylko dobrze zorganizowane i skoordynowane działania prewencyjne dają widoczne efekty. Często przyczyną patologii jest brak możliwości zagospodarowania czasu wolnego. Do zadań Gminy należy także pomoc osobom bezrobotnym. </w:t>
      </w:r>
    </w:p>
    <w:p w:rsidR="00AC26A5" w:rsidRPr="00051624" w:rsidRDefault="00AC26A5" w:rsidP="00AC26A5">
      <w:pPr>
        <w:pStyle w:val="Default"/>
        <w:rPr>
          <w:color w:val="auto"/>
          <w:sz w:val="26"/>
          <w:szCs w:val="26"/>
        </w:rPr>
      </w:pPr>
    </w:p>
    <w:p w:rsidR="00AC26A5" w:rsidRPr="00051624" w:rsidRDefault="00AC26A5" w:rsidP="00AC26A5">
      <w:pPr>
        <w:pStyle w:val="Default"/>
        <w:jc w:val="left"/>
        <w:rPr>
          <w:i/>
          <w:color w:val="auto"/>
          <w:sz w:val="22"/>
          <w:szCs w:val="22"/>
          <w:u w:val="single"/>
        </w:rPr>
      </w:pPr>
      <w:r w:rsidRPr="00051624">
        <w:rPr>
          <w:i/>
          <w:color w:val="auto"/>
          <w:sz w:val="22"/>
          <w:szCs w:val="22"/>
          <w:u w:val="single"/>
        </w:rPr>
        <w:t xml:space="preserve">Zadania: </w:t>
      </w:r>
    </w:p>
    <w:p w:rsidR="00AC26A5" w:rsidRPr="00051624" w:rsidRDefault="00AC26A5" w:rsidP="001A70DE">
      <w:pPr>
        <w:pStyle w:val="Default"/>
        <w:numPr>
          <w:ilvl w:val="0"/>
          <w:numId w:val="56"/>
        </w:numPr>
        <w:jc w:val="both"/>
        <w:rPr>
          <w:color w:val="auto"/>
          <w:sz w:val="22"/>
          <w:szCs w:val="22"/>
        </w:rPr>
      </w:pPr>
      <w:r w:rsidRPr="00051624">
        <w:rPr>
          <w:color w:val="auto"/>
          <w:sz w:val="22"/>
          <w:szCs w:val="22"/>
        </w:rPr>
        <w:t>zamontowanie oświetlenia w zabytkowym Parku Miejskim,</w:t>
      </w:r>
    </w:p>
    <w:p w:rsidR="00AC26A5" w:rsidRPr="00051624" w:rsidRDefault="00AC26A5" w:rsidP="001A70DE">
      <w:pPr>
        <w:pStyle w:val="Default"/>
        <w:numPr>
          <w:ilvl w:val="0"/>
          <w:numId w:val="56"/>
        </w:numPr>
        <w:jc w:val="both"/>
        <w:rPr>
          <w:color w:val="auto"/>
          <w:sz w:val="22"/>
          <w:szCs w:val="22"/>
        </w:rPr>
      </w:pPr>
      <w:r w:rsidRPr="00051624">
        <w:rPr>
          <w:color w:val="auto"/>
          <w:sz w:val="22"/>
          <w:szCs w:val="22"/>
        </w:rPr>
        <w:t xml:space="preserve">wspieranie działań policji, zmierzających do wyeliminowania lub ograniczenia przestępczości, </w:t>
      </w:r>
    </w:p>
    <w:p w:rsidR="00AC26A5" w:rsidRPr="00051624" w:rsidRDefault="00AC26A5" w:rsidP="001A70DE">
      <w:pPr>
        <w:pStyle w:val="Default"/>
        <w:numPr>
          <w:ilvl w:val="0"/>
          <w:numId w:val="56"/>
        </w:numPr>
        <w:jc w:val="both"/>
        <w:rPr>
          <w:color w:val="auto"/>
          <w:sz w:val="22"/>
          <w:szCs w:val="22"/>
        </w:rPr>
      </w:pPr>
      <w:r w:rsidRPr="00051624">
        <w:rPr>
          <w:color w:val="auto"/>
          <w:sz w:val="22"/>
          <w:szCs w:val="22"/>
        </w:rPr>
        <w:t xml:space="preserve">wprowadzenie systemu monitorowania miejsc szczególnie narażonych na akty wandalizmu, </w:t>
      </w:r>
    </w:p>
    <w:p w:rsidR="00AC26A5" w:rsidRPr="00051624" w:rsidRDefault="00AC26A5" w:rsidP="001A70DE">
      <w:pPr>
        <w:pStyle w:val="Default"/>
        <w:numPr>
          <w:ilvl w:val="0"/>
          <w:numId w:val="56"/>
        </w:numPr>
        <w:jc w:val="both"/>
        <w:rPr>
          <w:color w:val="auto"/>
          <w:sz w:val="22"/>
          <w:szCs w:val="22"/>
        </w:rPr>
      </w:pPr>
      <w:r w:rsidRPr="00051624">
        <w:rPr>
          <w:color w:val="auto"/>
          <w:sz w:val="22"/>
          <w:szCs w:val="22"/>
        </w:rPr>
        <w:t xml:space="preserve">tworzenie warunków atrakcyjnego spędzania wolnego czasu przez dzieci, młodzież                       i dorosłych, </w:t>
      </w:r>
    </w:p>
    <w:p w:rsidR="00AC26A5" w:rsidRPr="00051624" w:rsidRDefault="00AC26A5" w:rsidP="001A70DE">
      <w:pPr>
        <w:pStyle w:val="Default"/>
        <w:numPr>
          <w:ilvl w:val="0"/>
          <w:numId w:val="56"/>
        </w:numPr>
        <w:jc w:val="both"/>
        <w:rPr>
          <w:color w:val="auto"/>
          <w:sz w:val="22"/>
          <w:szCs w:val="22"/>
        </w:rPr>
      </w:pPr>
      <w:r w:rsidRPr="00051624">
        <w:rPr>
          <w:color w:val="auto"/>
          <w:sz w:val="22"/>
          <w:szCs w:val="22"/>
        </w:rPr>
        <w:t xml:space="preserve">przeciwdziałanie alkoholizmowi i przemocy w rodzinach, </w:t>
      </w:r>
    </w:p>
    <w:p w:rsidR="00AC26A5" w:rsidRPr="00051624" w:rsidRDefault="00AC26A5" w:rsidP="001A70DE">
      <w:pPr>
        <w:pStyle w:val="Default"/>
        <w:numPr>
          <w:ilvl w:val="0"/>
          <w:numId w:val="56"/>
        </w:numPr>
        <w:jc w:val="both"/>
        <w:rPr>
          <w:color w:val="auto"/>
          <w:sz w:val="22"/>
          <w:szCs w:val="22"/>
        </w:rPr>
      </w:pPr>
      <w:r w:rsidRPr="00051624">
        <w:rPr>
          <w:color w:val="auto"/>
          <w:sz w:val="22"/>
          <w:szCs w:val="22"/>
        </w:rPr>
        <w:t>pomoc ludziom długotrwale bezrobotnym w powrocie na rynek pracy (organizowanie prac interwencyjnych i robót publicznych, współpraca z lokalnymi przedsiębiorcami),</w:t>
      </w:r>
    </w:p>
    <w:p w:rsidR="00AC26A5" w:rsidRPr="00051624" w:rsidRDefault="00AC26A5" w:rsidP="001A70DE">
      <w:pPr>
        <w:pStyle w:val="Default"/>
        <w:numPr>
          <w:ilvl w:val="0"/>
          <w:numId w:val="56"/>
        </w:numPr>
        <w:jc w:val="both"/>
        <w:rPr>
          <w:color w:val="auto"/>
          <w:sz w:val="22"/>
          <w:szCs w:val="22"/>
        </w:rPr>
      </w:pPr>
      <w:r w:rsidRPr="00051624">
        <w:rPr>
          <w:color w:val="auto"/>
          <w:sz w:val="22"/>
          <w:szCs w:val="22"/>
        </w:rPr>
        <w:t xml:space="preserve">współpraca z Powiatowym Urzędem Pracy (np. punkt </w:t>
      </w:r>
      <w:proofErr w:type="spellStart"/>
      <w:r w:rsidRPr="00051624">
        <w:rPr>
          <w:color w:val="auto"/>
          <w:sz w:val="22"/>
          <w:szCs w:val="22"/>
        </w:rPr>
        <w:t>obsługi</w:t>
      </w:r>
      <w:proofErr w:type="spellEnd"/>
      <w:r w:rsidRPr="00051624">
        <w:rPr>
          <w:color w:val="auto"/>
          <w:sz w:val="22"/>
          <w:szCs w:val="22"/>
        </w:rPr>
        <w:t xml:space="preserve"> bezrobotnych), </w:t>
      </w:r>
    </w:p>
    <w:p w:rsidR="00AC26A5" w:rsidRPr="00051624" w:rsidRDefault="00AC26A5" w:rsidP="001A70DE">
      <w:pPr>
        <w:pStyle w:val="Default"/>
        <w:numPr>
          <w:ilvl w:val="0"/>
          <w:numId w:val="56"/>
        </w:numPr>
        <w:jc w:val="both"/>
        <w:rPr>
          <w:color w:val="auto"/>
          <w:sz w:val="22"/>
          <w:szCs w:val="22"/>
        </w:rPr>
      </w:pPr>
      <w:r w:rsidRPr="00051624">
        <w:rPr>
          <w:color w:val="auto"/>
          <w:sz w:val="22"/>
          <w:szCs w:val="22"/>
        </w:rPr>
        <w:t xml:space="preserve">projekty dla osób, które przekroczyły 40 rok życia oraz z niepełnym przygotowaniem zawodowym. </w:t>
      </w:r>
    </w:p>
    <w:p w:rsidR="00AC26A5" w:rsidRPr="00C55478" w:rsidRDefault="005F4298" w:rsidP="00AC26A5">
      <w:pPr>
        <w:rPr>
          <w:noProof/>
          <w:color w:val="FF0000"/>
        </w:rPr>
      </w:pPr>
      <w:r>
        <w:rPr>
          <w:noProof/>
          <w:color w:val="FF0000"/>
        </w:rPr>
        <w:lastRenderedPageBreak/>
        <w:pict>
          <v:roundrect id="_x0000_s1138" style="position:absolute;margin-left:5.6pt;margin-top:11.1pt;width:492.75pt;height:27.75pt;z-index:251651072;v-text-anchor:middle" arcsize="10923f" o:dgmlayout="0" o:dgmnodekind="0" strokecolor="#c2d69b" strokeweight="1pt">
            <v:fill color2="#d6e3bc" focusposition="1" focussize="" focus="100%" type="gradient"/>
            <v:shadow on="t" color="#4e6128" opacity=".5" offset="-6pt,-6pt"/>
            <v:textbox style="mso-next-textbox:#_x0000_s1138" inset="0,0,0,0">
              <w:txbxContent>
                <w:p w:rsidR="005B5E3E" w:rsidRPr="00083A5A" w:rsidRDefault="005B5E3E" w:rsidP="00083A5A">
                  <w:pPr>
                    <w:jc w:val="center"/>
                    <w:rPr>
                      <w:rFonts w:ascii="Arial" w:hAnsi="Arial" w:cs="Arial"/>
                      <w:sz w:val="22"/>
                      <w:szCs w:val="22"/>
                    </w:rPr>
                  </w:pPr>
                  <w:r w:rsidRPr="00083A5A">
                    <w:rPr>
                      <w:rFonts w:ascii="Arial" w:hAnsi="Arial" w:cs="Arial"/>
                      <w:sz w:val="22"/>
                      <w:szCs w:val="22"/>
                    </w:rPr>
                    <w:t>3. Cel operacyjny – Wzmacnianie więzi społecznych.</w:t>
                  </w:r>
                </w:p>
              </w:txbxContent>
            </v:textbox>
          </v:roundrect>
        </w:pict>
      </w:r>
    </w:p>
    <w:p w:rsidR="00AC26A5" w:rsidRPr="00C55478" w:rsidRDefault="00AC26A5" w:rsidP="00AC26A5">
      <w:pPr>
        <w:rPr>
          <w:noProof/>
          <w:color w:val="FF0000"/>
        </w:rPr>
      </w:pPr>
    </w:p>
    <w:p w:rsidR="00AC26A5" w:rsidRPr="00C55478" w:rsidRDefault="00AC26A5" w:rsidP="00AC26A5">
      <w:pPr>
        <w:rPr>
          <w:noProof/>
          <w:color w:val="FF0000"/>
        </w:rPr>
      </w:pPr>
    </w:p>
    <w:p w:rsidR="00AC26A5" w:rsidRPr="00C55478" w:rsidRDefault="00AC26A5" w:rsidP="00AC26A5">
      <w:pPr>
        <w:pStyle w:val="Default"/>
        <w:jc w:val="both"/>
        <w:rPr>
          <w:color w:val="FF0000"/>
          <w:sz w:val="22"/>
          <w:szCs w:val="22"/>
        </w:rPr>
      </w:pPr>
    </w:p>
    <w:p w:rsidR="00AC26A5" w:rsidRPr="00051624" w:rsidRDefault="00AC26A5" w:rsidP="00AC26A5">
      <w:pPr>
        <w:pStyle w:val="Default"/>
        <w:jc w:val="both"/>
        <w:rPr>
          <w:color w:val="auto"/>
          <w:sz w:val="22"/>
          <w:szCs w:val="22"/>
        </w:rPr>
      </w:pPr>
      <w:r w:rsidRPr="00051624">
        <w:rPr>
          <w:color w:val="auto"/>
          <w:sz w:val="22"/>
          <w:szCs w:val="22"/>
        </w:rPr>
        <w:t>Czynniki niematerialne, tj. np.: tradycja, kultura, wspólne normy zachowań, wzmacniają poczucie zaufania społecznego, w pozytywny sposób determinując poziom kapitału społecznego, tworząc fundamenty „małej ojczyzny”. Budowanie więzi społecznych kształtuje podstawy społeczeństwa obywatelskiego, wzmacniając aktywne zaangażowani</w:t>
      </w:r>
      <w:r w:rsidR="000C0E3D" w:rsidRPr="00051624">
        <w:rPr>
          <w:color w:val="auto"/>
          <w:sz w:val="22"/>
          <w:szCs w:val="22"/>
        </w:rPr>
        <w:t>e mieszkańców na rzecz rozwoju m</w:t>
      </w:r>
      <w:r w:rsidRPr="00051624">
        <w:rPr>
          <w:color w:val="auto"/>
          <w:sz w:val="22"/>
          <w:szCs w:val="22"/>
        </w:rPr>
        <w:t>iasta</w:t>
      </w:r>
      <w:r w:rsidR="000C0E3D" w:rsidRPr="00051624">
        <w:rPr>
          <w:color w:val="auto"/>
          <w:sz w:val="22"/>
          <w:szCs w:val="22"/>
        </w:rPr>
        <w:t xml:space="preserve">                   i gminy</w:t>
      </w:r>
      <w:r w:rsidRPr="00051624">
        <w:rPr>
          <w:color w:val="auto"/>
          <w:sz w:val="22"/>
          <w:szCs w:val="22"/>
        </w:rPr>
        <w:t xml:space="preserve">. </w:t>
      </w:r>
    </w:p>
    <w:p w:rsidR="00AC26A5" w:rsidRPr="00051624" w:rsidRDefault="000C0E3D" w:rsidP="00AC26A5">
      <w:pPr>
        <w:pStyle w:val="Default"/>
        <w:jc w:val="both"/>
        <w:rPr>
          <w:color w:val="auto"/>
          <w:sz w:val="22"/>
          <w:szCs w:val="22"/>
        </w:rPr>
      </w:pPr>
      <w:r w:rsidRPr="00051624">
        <w:rPr>
          <w:color w:val="auto"/>
          <w:sz w:val="22"/>
          <w:szCs w:val="22"/>
        </w:rPr>
        <w:t>Za rozwój gminy</w:t>
      </w:r>
      <w:r w:rsidR="00AC26A5" w:rsidRPr="00051624">
        <w:rPr>
          <w:color w:val="auto"/>
          <w:sz w:val="22"/>
          <w:szCs w:val="22"/>
        </w:rPr>
        <w:t>, zarówno w wymiarze gospodarczym, jak i społecznym, w zdecydowanej większości odpowiedzialni są jej mieszkańcy. Wsp</w:t>
      </w:r>
      <w:r w:rsidRPr="00051624">
        <w:rPr>
          <w:color w:val="auto"/>
          <w:sz w:val="22"/>
          <w:szCs w:val="22"/>
        </w:rPr>
        <w:t>ieranie aktywności mieszkańców gminy</w:t>
      </w:r>
      <w:r w:rsidR="00AC26A5" w:rsidRPr="00051624">
        <w:rPr>
          <w:color w:val="auto"/>
          <w:sz w:val="22"/>
          <w:szCs w:val="22"/>
        </w:rPr>
        <w:t xml:space="preserve"> Dobrodzień, ich samorządności i prób samoorganizacji w celu rozwiązywania własnych problemów, jest konieczne dla budowy społeczeństwa obywatelskiego. Wszelkie inicjatywy wychodzą</w:t>
      </w:r>
      <w:r w:rsidRPr="00051624">
        <w:rPr>
          <w:color w:val="auto"/>
          <w:sz w:val="22"/>
          <w:szCs w:val="22"/>
        </w:rPr>
        <w:t xml:space="preserve">ce od ogółu, jednoczące go </w:t>
      </w:r>
      <w:r w:rsidR="00AC26A5" w:rsidRPr="00051624">
        <w:rPr>
          <w:color w:val="auto"/>
          <w:sz w:val="22"/>
          <w:szCs w:val="22"/>
        </w:rPr>
        <w:t xml:space="preserve">w dążeniu do osiągnięcia wybranego celu, powinny być przez władze </w:t>
      </w:r>
      <w:r w:rsidRPr="00051624">
        <w:rPr>
          <w:color w:val="auto"/>
          <w:sz w:val="22"/>
          <w:szCs w:val="22"/>
        </w:rPr>
        <w:t>Gminy</w:t>
      </w:r>
      <w:r w:rsidR="00AC26A5" w:rsidRPr="00051624">
        <w:rPr>
          <w:color w:val="auto"/>
          <w:sz w:val="22"/>
          <w:szCs w:val="22"/>
        </w:rPr>
        <w:t xml:space="preserve"> wspierane organizacyjnie i finansowo w stopniu stosownym do planowanych korzyści. </w:t>
      </w:r>
    </w:p>
    <w:p w:rsidR="00AC26A5" w:rsidRPr="00051624" w:rsidRDefault="00AC26A5" w:rsidP="000C0E3D">
      <w:pPr>
        <w:pStyle w:val="Default"/>
        <w:jc w:val="left"/>
        <w:rPr>
          <w:color w:val="auto"/>
          <w:sz w:val="26"/>
          <w:szCs w:val="26"/>
        </w:rPr>
      </w:pPr>
    </w:p>
    <w:p w:rsidR="00AC26A5" w:rsidRPr="00051624" w:rsidRDefault="00AC26A5" w:rsidP="00AC26A5">
      <w:pPr>
        <w:pStyle w:val="Default"/>
        <w:jc w:val="left"/>
        <w:rPr>
          <w:i/>
          <w:color w:val="auto"/>
          <w:sz w:val="22"/>
          <w:szCs w:val="22"/>
          <w:u w:val="single"/>
        </w:rPr>
      </w:pPr>
      <w:r w:rsidRPr="00051624">
        <w:rPr>
          <w:i/>
          <w:color w:val="auto"/>
          <w:sz w:val="22"/>
          <w:szCs w:val="22"/>
          <w:u w:val="single"/>
        </w:rPr>
        <w:t xml:space="preserve">Zadania: </w:t>
      </w:r>
    </w:p>
    <w:p w:rsidR="00AC26A5" w:rsidRPr="00051624" w:rsidRDefault="00AC26A5" w:rsidP="001A70DE">
      <w:pPr>
        <w:pStyle w:val="Default"/>
        <w:numPr>
          <w:ilvl w:val="0"/>
          <w:numId w:val="57"/>
        </w:numPr>
        <w:jc w:val="both"/>
        <w:rPr>
          <w:color w:val="auto"/>
          <w:sz w:val="22"/>
          <w:szCs w:val="22"/>
        </w:rPr>
      </w:pPr>
      <w:r w:rsidRPr="00051624">
        <w:rPr>
          <w:color w:val="auto"/>
          <w:sz w:val="22"/>
          <w:szCs w:val="22"/>
        </w:rPr>
        <w:t>odbudowa amfiteatru,</w:t>
      </w:r>
    </w:p>
    <w:p w:rsidR="00AC26A5" w:rsidRPr="00051624" w:rsidRDefault="00AC26A5" w:rsidP="001A70DE">
      <w:pPr>
        <w:pStyle w:val="Default"/>
        <w:numPr>
          <w:ilvl w:val="0"/>
          <w:numId w:val="57"/>
        </w:numPr>
        <w:jc w:val="both"/>
        <w:rPr>
          <w:color w:val="auto"/>
          <w:sz w:val="22"/>
          <w:szCs w:val="22"/>
        </w:rPr>
      </w:pPr>
      <w:r w:rsidRPr="00051624">
        <w:rPr>
          <w:color w:val="auto"/>
          <w:sz w:val="22"/>
          <w:szCs w:val="22"/>
        </w:rPr>
        <w:t>wykonanie oświetlenia w Parku Miejskim,</w:t>
      </w:r>
    </w:p>
    <w:p w:rsidR="00AC26A5" w:rsidRPr="00051624" w:rsidRDefault="00AC26A5" w:rsidP="001A70DE">
      <w:pPr>
        <w:pStyle w:val="Default"/>
        <w:numPr>
          <w:ilvl w:val="0"/>
          <w:numId w:val="57"/>
        </w:numPr>
        <w:jc w:val="both"/>
        <w:rPr>
          <w:color w:val="auto"/>
          <w:sz w:val="22"/>
          <w:szCs w:val="22"/>
        </w:rPr>
      </w:pPr>
      <w:r w:rsidRPr="00051624">
        <w:rPr>
          <w:color w:val="auto"/>
          <w:sz w:val="22"/>
          <w:szCs w:val="22"/>
        </w:rPr>
        <w:t>wspieranie samoorganizacji mieszkańców poprzez udostępnianie lokali i obiektów gminnych na potrzeby związane z realizacją społecznych programów kulturowych, oświatowych</w:t>
      </w:r>
      <w:r w:rsidR="003A794D">
        <w:rPr>
          <w:color w:val="auto"/>
          <w:sz w:val="22"/>
          <w:szCs w:val="22"/>
        </w:rPr>
        <w:t xml:space="preserve"> </w:t>
      </w:r>
      <w:r w:rsidRPr="00051624">
        <w:rPr>
          <w:color w:val="auto"/>
          <w:sz w:val="22"/>
          <w:szCs w:val="22"/>
        </w:rPr>
        <w:t xml:space="preserve">i sportowych, </w:t>
      </w:r>
    </w:p>
    <w:p w:rsidR="00AC26A5" w:rsidRPr="00051624" w:rsidRDefault="00AC26A5" w:rsidP="001A70DE">
      <w:pPr>
        <w:pStyle w:val="Default"/>
        <w:numPr>
          <w:ilvl w:val="0"/>
          <w:numId w:val="57"/>
        </w:numPr>
        <w:jc w:val="both"/>
        <w:rPr>
          <w:color w:val="auto"/>
          <w:sz w:val="22"/>
          <w:szCs w:val="22"/>
        </w:rPr>
      </w:pPr>
      <w:r w:rsidRPr="00051624">
        <w:rPr>
          <w:color w:val="auto"/>
          <w:sz w:val="22"/>
          <w:szCs w:val="22"/>
        </w:rPr>
        <w:t xml:space="preserve">kultywowanie tradycji i zwyczajów lokalnych. </w:t>
      </w:r>
    </w:p>
    <w:p w:rsidR="00F53EE8" w:rsidRPr="005E71BC" w:rsidRDefault="00F53EE8" w:rsidP="001A70DE">
      <w:pPr>
        <w:pStyle w:val="Nagwek1"/>
        <w:keepLines/>
        <w:numPr>
          <w:ilvl w:val="0"/>
          <w:numId w:val="65"/>
        </w:numPr>
        <w:spacing w:before="480" w:after="0" w:line="276" w:lineRule="auto"/>
        <w:ind w:left="284" w:hanging="284"/>
        <w:jc w:val="both"/>
      </w:pPr>
      <w:bookmarkStart w:id="174" w:name="_Toc272132783"/>
      <w:bookmarkStart w:id="175" w:name="_Toc275770922"/>
      <w:r w:rsidRPr="005E71BC">
        <w:t>POWIĄZANIE ZADAŃ REALIZOWANYCH W RAMACH STRATEGII Z INNYMI DZIAŁANIAMI</w:t>
      </w:r>
      <w:bookmarkEnd w:id="174"/>
      <w:bookmarkEnd w:id="175"/>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sz w:val="22"/>
          <w:szCs w:val="22"/>
        </w:rPr>
        <w:t>Przyjęty system wdrażania strategii bazuje przede wszystkim na zrealizowaniu szeregu działań i projektów przewidzianych do realizacji w ramach poszczególnych celów operacyjnych strategii. Część projektów została zidentyfikowana i ujęta w Wieloletnim Planie Inwestycyjnym (WPI) na lata 201</w:t>
      </w:r>
      <w:r w:rsidR="00837153">
        <w:rPr>
          <w:rFonts w:ascii="Arial" w:hAnsi="Arial"/>
          <w:sz w:val="22"/>
          <w:szCs w:val="22"/>
        </w:rPr>
        <w:t>1</w:t>
      </w:r>
      <w:r w:rsidRPr="00F53EE8">
        <w:rPr>
          <w:rFonts w:ascii="Arial" w:hAnsi="Arial"/>
          <w:sz w:val="22"/>
          <w:szCs w:val="22"/>
        </w:rPr>
        <w:t>-201</w:t>
      </w:r>
      <w:r>
        <w:rPr>
          <w:rFonts w:ascii="Arial" w:hAnsi="Arial"/>
          <w:sz w:val="22"/>
          <w:szCs w:val="22"/>
        </w:rPr>
        <w:t>7</w:t>
      </w:r>
      <w:r w:rsidRPr="00F53EE8">
        <w:rPr>
          <w:rFonts w:ascii="Arial" w:hAnsi="Arial"/>
          <w:sz w:val="22"/>
          <w:szCs w:val="22"/>
        </w:rPr>
        <w:t>. Są to najważniejsze projekty inwestycyjne gminy, dla których zaplanowano dofinansowanie z budżetu gminy. Za wdrożenie tych projektów będzie odpowiadał głównie samorząd gminy, bądź jednostki mu podległe (np. placówki edukacyjne). Proces przygotowania i realizacji tych projektów będzie na bieżąco monitorowany przez Urząd Miejski, zarówno od strony finansowej, jak i technicznej.</w:t>
      </w:r>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sz w:val="22"/>
          <w:szCs w:val="22"/>
        </w:rPr>
        <w:t>Zakłada się, że zdecydowana większość projektów pozostanie poza ramami Wieloletniego Planu Inwestycyjnego i będzie wdrażana przez uprawnione do tego instytucje i podmioty. Głównym zadaniem władz gminnych w tym zakresie będzie zidentyfikowanie i zmobilizowanie wszystkich potencjalnych projektodawców i wsparcie ich od strony szkoleniowo-informacyjnej w realizacji określonych typów projektów.</w:t>
      </w:r>
    </w:p>
    <w:p w:rsidR="00F53EE8" w:rsidRPr="00F53EE8" w:rsidRDefault="00F53EE8" w:rsidP="00F53EE8">
      <w:pPr>
        <w:autoSpaceDE w:val="0"/>
        <w:autoSpaceDN w:val="0"/>
        <w:adjustRightInd w:val="0"/>
        <w:jc w:val="both"/>
        <w:rPr>
          <w:rFonts w:ascii="Arial" w:hAnsi="Arial"/>
          <w:sz w:val="22"/>
          <w:szCs w:val="22"/>
        </w:rPr>
      </w:pPr>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sz w:val="22"/>
          <w:szCs w:val="22"/>
        </w:rPr>
        <w:t xml:space="preserve">Poniżej zidentyfikowano najważniejsze instytucje i podmioty zaangażowane w proces wdrażania strategii gminy </w:t>
      </w:r>
      <w:r>
        <w:rPr>
          <w:rFonts w:ascii="Arial" w:hAnsi="Arial"/>
          <w:sz w:val="22"/>
          <w:szCs w:val="22"/>
        </w:rPr>
        <w:t>Dobrodzień</w:t>
      </w:r>
      <w:r w:rsidRPr="00F53EE8">
        <w:rPr>
          <w:rFonts w:ascii="Arial" w:hAnsi="Arial"/>
          <w:sz w:val="22"/>
          <w:szCs w:val="22"/>
        </w:rPr>
        <w:t>.</w:t>
      </w:r>
    </w:p>
    <w:p w:rsidR="00F53EE8" w:rsidRPr="00F53EE8" w:rsidRDefault="00F53EE8" w:rsidP="00F53EE8">
      <w:pPr>
        <w:autoSpaceDE w:val="0"/>
        <w:autoSpaceDN w:val="0"/>
        <w:adjustRightInd w:val="0"/>
        <w:jc w:val="both"/>
        <w:rPr>
          <w:rFonts w:ascii="BookAntiqua" w:hAnsi="BookAntiqua" w:cs="BookAntiqua"/>
          <w:color w:val="FF0000"/>
          <w:sz w:val="22"/>
          <w:szCs w:val="22"/>
        </w:rPr>
      </w:pPr>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b/>
          <w:sz w:val="22"/>
          <w:szCs w:val="22"/>
        </w:rPr>
        <w:t xml:space="preserve">Główną </w:t>
      </w:r>
      <w:r w:rsidRPr="00F53EE8">
        <w:rPr>
          <w:rFonts w:ascii="Arial" w:eastAsia="BookAntiqua,Bold" w:hAnsi="Arial"/>
          <w:b/>
          <w:bCs/>
          <w:sz w:val="22"/>
          <w:szCs w:val="22"/>
        </w:rPr>
        <w:t xml:space="preserve">instytucją odpowiedzialną </w:t>
      </w:r>
      <w:r w:rsidRPr="00F53EE8">
        <w:rPr>
          <w:rFonts w:ascii="Arial" w:hAnsi="Arial"/>
          <w:sz w:val="22"/>
          <w:szCs w:val="22"/>
        </w:rPr>
        <w:t xml:space="preserve">za wdrożenie strategii jest Burmistrz wraz z podległym mu Urzędem </w:t>
      </w:r>
      <w:r w:rsidR="00837153">
        <w:rPr>
          <w:rFonts w:ascii="Arial" w:hAnsi="Arial"/>
          <w:sz w:val="22"/>
          <w:szCs w:val="22"/>
        </w:rPr>
        <w:t>Miejskim</w:t>
      </w:r>
      <w:r w:rsidRPr="00F53EE8">
        <w:rPr>
          <w:rFonts w:ascii="Arial" w:hAnsi="Arial"/>
          <w:sz w:val="22"/>
          <w:szCs w:val="22"/>
        </w:rPr>
        <w:t>. Burmistrz odpowiada za ogólną koordynację procesu wdrażania i monitorowania strategii. W szczególności odpowiedzialny jest za przygotowanie i wdrożenie projektów wynikających z Wieloletniego Planu Inwestycyjnego.</w:t>
      </w:r>
    </w:p>
    <w:p w:rsidR="00F53EE8" w:rsidRPr="00F53EE8" w:rsidRDefault="00F53EE8" w:rsidP="00F53EE8">
      <w:pPr>
        <w:autoSpaceDE w:val="0"/>
        <w:autoSpaceDN w:val="0"/>
        <w:adjustRightInd w:val="0"/>
        <w:jc w:val="both"/>
        <w:rPr>
          <w:rFonts w:ascii="Arial" w:hAnsi="Arial"/>
          <w:sz w:val="22"/>
          <w:szCs w:val="22"/>
        </w:rPr>
      </w:pPr>
      <w:r w:rsidRPr="00F53EE8">
        <w:rPr>
          <w:rFonts w:ascii="Arial" w:eastAsia="BookAntiqua,Bold" w:hAnsi="Arial"/>
          <w:b/>
          <w:bCs/>
          <w:sz w:val="22"/>
          <w:szCs w:val="22"/>
        </w:rPr>
        <w:lastRenderedPageBreak/>
        <w:t xml:space="preserve">Instytucjami wspomagającymi </w:t>
      </w:r>
      <w:r w:rsidRPr="00F53EE8">
        <w:rPr>
          <w:rFonts w:ascii="Arial" w:hAnsi="Arial"/>
          <w:sz w:val="22"/>
          <w:szCs w:val="22"/>
        </w:rPr>
        <w:t xml:space="preserve">Urząd </w:t>
      </w:r>
      <w:r w:rsidR="00837153">
        <w:rPr>
          <w:rFonts w:ascii="Arial" w:hAnsi="Arial"/>
          <w:sz w:val="22"/>
          <w:szCs w:val="22"/>
        </w:rPr>
        <w:t>Miejski</w:t>
      </w:r>
      <w:r w:rsidRPr="00F53EE8">
        <w:rPr>
          <w:rFonts w:ascii="Arial" w:hAnsi="Arial"/>
          <w:sz w:val="22"/>
          <w:szCs w:val="22"/>
        </w:rPr>
        <w:t xml:space="preserve"> w procesie wdrażania strategii są:</w:t>
      </w:r>
    </w:p>
    <w:p w:rsidR="00F53EE8" w:rsidRPr="00F53EE8" w:rsidRDefault="00F53EE8" w:rsidP="001A70DE">
      <w:pPr>
        <w:pStyle w:val="Akapitzlist"/>
        <w:numPr>
          <w:ilvl w:val="0"/>
          <w:numId w:val="72"/>
        </w:numPr>
        <w:autoSpaceDE w:val="0"/>
        <w:autoSpaceDN w:val="0"/>
        <w:adjustRightInd w:val="0"/>
        <w:spacing w:after="0" w:line="240" w:lineRule="auto"/>
        <w:jc w:val="both"/>
        <w:rPr>
          <w:rFonts w:ascii="Arial" w:hAnsi="Arial"/>
        </w:rPr>
      </w:pPr>
      <w:r w:rsidRPr="00F53EE8">
        <w:rPr>
          <w:rFonts w:ascii="Arial" w:hAnsi="Arial"/>
        </w:rPr>
        <w:t>Rada Miejska, która razem z radami sołeckimi powinna zadbać o promocję i właściwe zrozumienie strategii wśród społeczności lokalnej,</w:t>
      </w:r>
    </w:p>
    <w:p w:rsidR="00F53EE8" w:rsidRPr="00F53EE8" w:rsidRDefault="00F53EE8" w:rsidP="001A70DE">
      <w:pPr>
        <w:pStyle w:val="Akapitzlist"/>
        <w:numPr>
          <w:ilvl w:val="0"/>
          <w:numId w:val="72"/>
        </w:numPr>
        <w:autoSpaceDE w:val="0"/>
        <w:autoSpaceDN w:val="0"/>
        <w:adjustRightInd w:val="0"/>
        <w:spacing w:after="0" w:line="240" w:lineRule="auto"/>
        <w:jc w:val="both"/>
        <w:rPr>
          <w:rFonts w:ascii="Arial" w:hAnsi="Arial"/>
        </w:rPr>
      </w:pPr>
      <w:r w:rsidRPr="00F53EE8">
        <w:rPr>
          <w:rFonts w:ascii="Arial" w:hAnsi="Arial"/>
        </w:rPr>
        <w:t>placówki szkolno-wychowawcze (szczególna ważna rola nauczycieli jako liderów lokalnych),</w:t>
      </w:r>
    </w:p>
    <w:p w:rsidR="00F53EE8" w:rsidRPr="00F53EE8" w:rsidRDefault="00F53EE8" w:rsidP="001A70DE">
      <w:pPr>
        <w:pStyle w:val="Akapitzlist"/>
        <w:numPr>
          <w:ilvl w:val="0"/>
          <w:numId w:val="72"/>
        </w:numPr>
        <w:autoSpaceDE w:val="0"/>
        <w:autoSpaceDN w:val="0"/>
        <w:adjustRightInd w:val="0"/>
        <w:spacing w:after="0" w:line="240" w:lineRule="auto"/>
        <w:jc w:val="both"/>
        <w:rPr>
          <w:rFonts w:ascii="Arial" w:hAnsi="Arial"/>
        </w:rPr>
      </w:pPr>
      <w:r w:rsidRPr="00F53EE8">
        <w:rPr>
          <w:rFonts w:ascii="Arial" w:hAnsi="Arial"/>
        </w:rPr>
        <w:t>Gminny Ośrodek Pomocy Społecznej,</w:t>
      </w:r>
    </w:p>
    <w:p w:rsidR="00F53EE8" w:rsidRPr="00F53EE8" w:rsidRDefault="00F53EE8" w:rsidP="001A70DE">
      <w:pPr>
        <w:pStyle w:val="Akapitzlist"/>
        <w:numPr>
          <w:ilvl w:val="0"/>
          <w:numId w:val="72"/>
        </w:numPr>
        <w:autoSpaceDE w:val="0"/>
        <w:autoSpaceDN w:val="0"/>
        <w:adjustRightInd w:val="0"/>
        <w:spacing w:after="0" w:line="240" w:lineRule="auto"/>
        <w:jc w:val="both"/>
        <w:rPr>
          <w:rFonts w:ascii="Arial" w:hAnsi="Arial"/>
        </w:rPr>
      </w:pPr>
      <w:r w:rsidRPr="00F53EE8">
        <w:rPr>
          <w:rFonts w:ascii="Arial" w:hAnsi="Arial"/>
        </w:rPr>
        <w:t>jednostki OSP i ich strażnice,</w:t>
      </w:r>
    </w:p>
    <w:p w:rsidR="00F53EE8" w:rsidRPr="00F53EE8" w:rsidRDefault="00F53EE8" w:rsidP="001A70DE">
      <w:pPr>
        <w:pStyle w:val="Akapitzlist"/>
        <w:numPr>
          <w:ilvl w:val="0"/>
          <w:numId w:val="72"/>
        </w:numPr>
        <w:autoSpaceDE w:val="0"/>
        <w:autoSpaceDN w:val="0"/>
        <w:adjustRightInd w:val="0"/>
        <w:spacing w:after="0" w:line="240" w:lineRule="auto"/>
        <w:jc w:val="both"/>
        <w:rPr>
          <w:rFonts w:ascii="Arial" w:hAnsi="Arial"/>
        </w:rPr>
      </w:pPr>
      <w:r w:rsidRPr="00F53EE8">
        <w:rPr>
          <w:rFonts w:ascii="Arial" w:hAnsi="Arial"/>
        </w:rPr>
        <w:t>Kościół,</w:t>
      </w:r>
    </w:p>
    <w:p w:rsidR="00F53EE8" w:rsidRPr="00F53EE8" w:rsidRDefault="00F53EE8" w:rsidP="001A70DE">
      <w:pPr>
        <w:pStyle w:val="Akapitzlist"/>
        <w:numPr>
          <w:ilvl w:val="0"/>
          <w:numId w:val="72"/>
        </w:numPr>
        <w:autoSpaceDE w:val="0"/>
        <w:autoSpaceDN w:val="0"/>
        <w:adjustRightInd w:val="0"/>
        <w:spacing w:after="0" w:line="240" w:lineRule="auto"/>
        <w:jc w:val="both"/>
        <w:rPr>
          <w:rFonts w:ascii="Arial" w:hAnsi="Arial"/>
        </w:rPr>
      </w:pPr>
      <w:r w:rsidRPr="00F53EE8">
        <w:rPr>
          <w:rFonts w:ascii="Arial" w:hAnsi="Arial"/>
        </w:rPr>
        <w:t>organizacje pozarządowe działające na terenie gminy,</w:t>
      </w:r>
    </w:p>
    <w:p w:rsidR="00F53EE8" w:rsidRPr="00F53EE8" w:rsidRDefault="00F53EE8" w:rsidP="001A70DE">
      <w:pPr>
        <w:pStyle w:val="Akapitzlist"/>
        <w:numPr>
          <w:ilvl w:val="0"/>
          <w:numId w:val="72"/>
        </w:numPr>
        <w:autoSpaceDE w:val="0"/>
        <w:autoSpaceDN w:val="0"/>
        <w:adjustRightInd w:val="0"/>
        <w:spacing w:after="0" w:line="240" w:lineRule="auto"/>
        <w:jc w:val="both"/>
        <w:rPr>
          <w:rFonts w:ascii="Arial" w:hAnsi="Arial"/>
        </w:rPr>
      </w:pPr>
      <w:r w:rsidRPr="00F53EE8">
        <w:rPr>
          <w:rFonts w:ascii="Arial" w:hAnsi="Arial"/>
        </w:rPr>
        <w:t>inne.</w:t>
      </w:r>
    </w:p>
    <w:p w:rsidR="00F53EE8" w:rsidRPr="00F53EE8" w:rsidRDefault="00F53EE8" w:rsidP="00F53EE8">
      <w:pPr>
        <w:autoSpaceDE w:val="0"/>
        <w:autoSpaceDN w:val="0"/>
        <w:adjustRightInd w:val="0"/>
        <w:jc w:val="both"/>
        <w:rPr>
          <w:rFonts w:ascii="Arial" w:hAnsi="Arial"/>
          <w:sz w:val="22"/>
          <w:szCs w:val="22"/>
        </w:rPr>
      </w:pPr>
      <w:r w:rsidRPr="00F53EE8">
        <w:rPr>
          <w:rFonts w:ascii="Arial" w:eastAsia="BookAntiqua,Bold" w:hAnsi="Arial"/>
          <w:b/>
          <w:bCs/>
          <w:sz w:val="22"/>
          <w:szCs w:val="22"/>
        </w:rPr>
        <w:t>Instytucje partnerskie</w:t>
      </w:r>
      <w:r w:rsidRPr="00F53EE8">
        <w:rPr>
          <w:rFonts w:ascii="Arial" w:hAnsi="Arial"/>
          <w:sz w:val="22"/>
          <w:szCs w:val="22"/>
        </w:rPr>
        <w:t>, zarządzające określonymi instrumentami i programami, w ramach których będą finansowane niektóre działania wynikające ze strategii, w tym:</w:t>
      </w:r>
    </w:p>
    <w:p w:rsidR="00F53EE8" w:rsidRPr="00F53EE8" w:rsidRDefault="00F53EE8" w:rsidP="001A70DE">
      <w:pPr>
        <w:pStyle w:val="Akapitzlist"/>
        <w:numPr>
          <w:ilvl w:val="0"/>
          <w:numId w:val="73"/>
        </w:numPr>
        <w:autoSpaceDE w:val="0"/>
        <w:autoSpaceDN w:val="0"/>
        <w:adjustRightInd w:val="0"/>
        <w:spacing w:after="0" w:line="240" w:lineRule="auto"/>
        <w:jc w:val="both"/>
        <w:rPr>
          <w:rFonts w:ascii="Arial" w:hAnsi="Arial"/>
        </w:rPr>
      </w:pPr>
      <w:r w:rsidRPr="00F53EE8">
        <w:rPr>
          <w:rFonts w:ascii="Arial" w:hAnsi="Arial"/>
        </w:rPr>
        <w:t>Urząd Marszałkowski (jako instytucja zarządzająca RPO WO oraz częścią działań w ramach PROW),</w:t>
      </w:r>
    </w:p>
    <w:p w:rsidR="00F53EE8" w:rsidRPr="00F53EE8" w:rsidRDefault="00F53EE8" w:rsidP="001A70DE">
      <w:pPr>
        <w:pStyle w:val="Akapitzlist"/>
        <w:numPr>
          <w:ilvl w:val="0"/>
          <w:numId w:val="73"/>
        </w:numPr>
        <w:autoSpaceDE w:val="0"/>
        <w:autoSpaceDN w:val="0"/>
        <w:adjustRightInd w:val="0"/>
        <w:spacing w:after="0" w:line="240" w:lineRule="auto"/>
        <w:jc w:val="both"/>
        <w:rPr>
          <w:rFonts w:ascii="Arial" w:hAnsi="Arial"/>
        </w:rPr>
      </w:pPr>
      <w:r w:rsidRPr="00F53EE8">
        <w:rPr>
          <w:rFonts w:ascii="Arial" w:hAnsi="Arial"/>
        </w:rPr>
        <w:t xml:space="preserve">Starostwo Powiatowe w </w:t>
      </w:r>
      <w:r>
        <w:rPr>
          <w:rFonts w:ascii="Arial" w:hAnsi="Arial"/>
        </w:rPr>
        <w:t>Oleśnie</w:t>
      </w:r>
      <w:r w:rsidRPr="00F53EE8">
        <w:rPr>
          <w:rFonts w:ascii="Arial" w:hAnsi="Arial"/>
        </w:rPr>
        <w:t xml:space="preserve"> (dysponent części środków w ramach PROW i PO Kapitał Ludzki),</w:t>
      </w:r>
    </w:p>
    <w:p w:rsidR="00F53EE8" w:rsidRPr="00F53EE8" w:rsidRDefault="00F53EE8" w:rsidP="001A70DE">
      <w:pPr>
        <w:pStyle w:val="Akapitzlist"/>
        <w:numPr>
          <w:ilvl w:val="0"/>
          <w:numId w:val="73"/>
        </w:numPr>
        <w:autoSpaceDE w:val="0"/>
        <w:autoSpaceDN w:val="0"/>
        <w:adjustRightInd w:val="0"/>
        <w:spacing w:after="0" w:line="240" w:lineRule="auto"/>
        <w:jc w:val="both"/>
        <w:rPr>
          <w:rFonts w:ascii="Arial" w:hAnsi="Arial"/>
        </w:rPr>
      </w:pPr>
      <w:r w:rsidRPr="00F53EE8">
        <w:rPr>
          <w:rFonts w:ascii="Arial" w:hAnsi="Arial"/>
        </w:rPr>
        <w:t xml:space="preserve">Powiatowy Urząd Pracy w </w:t>
      </w:r>
      <w:r>
        <w:rPr>
          <w:rFonts w:ascii="Arial" w:hAnsi="Arial"/>
        </w:rPr>
        <w:t>Oleśnie</w:t>
      </w:r>
      <w:r w:rsidRPr="00F53EE8">
        <w:rPr>
          <w:rFonts w:ascii="Arial" w:hAnsi="Arial"/>
        </w:rPr>
        <w:t>,</w:t>
      </w:r>
    </w:p>
    <w:p w:rsidR="00F53EE8" w:rsidRPr="00F53EE8" w:rsidRDefault="00F53EE8" w:rsidP="001A70DE">
      <w:pPr>
        <w:pStyle w:val="Akapitzlist"/>
        <w:numPr>
          <w:ilvl w:val="0"/>
          <w:numId w:val="73"/>
        </w:numPr>
        <w:autoSpaceDE w:val="0"/>
        <w:autoSpaceDN w:val="0"/>
        <w:adjustRightInd w:val="0"/>
        <w:spacing w:after="0" w:line="240" w:lineRule="auto"/>
        <w:jc w:val="both"/>
        <w:rPr>
          <w:rFonts w:ascii="Arial" w:hAnsi="Arial"/>
        </w:rPr>
      </w:pPr>
      <w:r w:rsidRPr="00F53EE8">
        <w:rPr>
          <w:rFonts w:ascii="Arial" w:hAnsi="Arial"/>
        </w:rPr>
        <w:t>Powiatowy Oddział Agencji Restrukturyzacji i Modernizacji Rolnictwa,</w:t>
      </w:r>
    </w:p>
    <w:p w:rsidR="00F53EE8" w:rsidRPr="00F53EE8" w:rsidRDefault="00F53EE8" w:rsidP="001A70DE">
      <w:pPr>
        <w:pStyle w:val="Akapitzlist"/>
        <w:numPr>
          <w:ilvl w:val="0"/>
          <w:numId w:val="73"/>
        </w:numPr>
        <w:autoSpaceDE w:val="0"/>
        <w:autoSpaceDN w:val="0"/>
        <w:adjustRightInd w:val="0"/>
        <w:spacing w:after="0" w:line="240" w:lineRule="auto"/>
        <w:jc w:val="both"/>
        <w:rPr>
          <w:rFonts w:ascii="Arial" w:hAnsi="Arial"/>
        </w:rPr>
      </w:pPr>
      <w:r w:rsidRPr="00F53EE8">
        <w:rPr>
          <w:rFonts w:ascii="Arial" w:hAnsi="Arial"/>
        </w:rPr>
        <w:t>inne.</w:t>
      </w:r>
    </w:p>
    <w:p w:rsidR="00837153" w:rsidRDefault="00837153" w:rsidP="00F53EE8">
      <w:pPr>
        <w:autoSpaceDE w:val="0"/>
        <w:autoSpaceDN w:val="0"/>
        <w:adjustRightInd w:val="0"/>
        <w:jc w:val="both"/>
        <w:rPr>
          <w:rFonts w:ascii="Arial" w:hAnsi="Arial"/>
          <w:sz w:val="22"/>
          <w:szCs w:val="22"/>
        </w:rPr>
      </w:pPr>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sz w:val="22"/>
          <w:szCs w:val="22"/>
        </w:rPr>
        <w:t xml:space="preserve">Do ważnych pomiotów, które w istotny sposób będą przyczyniać się do realizacji celów strategii, należy również zaliczyć </w:t>
      </w:r>
      <w:r w:rsidRPr="00F53EE8">
        <w:rPr>
          <w:rFonts w:ascii="Arial" w:eastAsia="BookAntiqua,Bold" w:hAnsi="Arial"/>
          <w:b/>
          <w:bCs/>
          <w:sz w:val="22"/>
          <w:szCs w:val="22"/>
        </w:rPr>
        <w:t>docelowe grupy beneficjentów pomocy</w:t>
      </w:r>
      <w:r w:rsidRPr="00F53EE8">
        <w:rPr>
          <w:rFonts w:ascii="Arial" w:hAnsi="Arial"/>
          <w:sz w:val="22"/>
          <w:szCs w:val="22"/>
        </w:rPr>
        <w:t>, w tym przede wszystkim:</w:t>
      </w:r>
    </w:p>
    <w:p w:rsidR="00F53EE8" w:rsidRPr="00F53EE8" w:rsidRDefault="00F53EE8" w:rsidP="001A70DE">
      <w:pPr>
        <w:pStyle w:val="Akapitzlist"/>
        <w:numPr>
          <w:ilvl w:val="0"/>
          <w:numId w:val="74"/>
        </w:numPr>
        <w:autoSpaceDE w:val="0"/>
        <w:autoSpaceDN w:val="0"/>
        <w:adjustRightInd w:val="0"/>
        <w:spacing w:after="0" w:line="240" w:lineRule="auto"/>
        <w:jc w:val="both"/>
        <w:rPr>
          <w:rFonts w:ascii="Arial" w:hAnsi="Arial"/>
        </w:rPr>
      </w:pPr>
      <w:r w:rsidRPr="00F53EE8">
        <w:rPr>
          <w:rFonts w:ascii="Arial" w:hAnsi="Arial"/>
        </w:rPr>
        <w:t>przedsiębiorcy i ich związki,</w:t>
      </w:r>
    </w:p>
    <w:p w:rsidR="00F53EE8" w:rsidRPr="00F53EE8" w:rsidRDefault="00F53EE8" w:rsidP="001A70DE">
      <w:pPr>
        <w:pStyle w:val="Akapitzlist"/>
        <w:numPr>
          <w:ilvl w:val="0"/>
          <w:numId w:val="74"/>
        </w:numPr>
        <w:autoSpaceDE w:val="0"/>
        <w:autoSpaceDN w:val="0"/>
        <w:adjustRightInd w:val="0"/>
        <w:spacing w:after="0" w:line="240" w:lineRule="auto"/>
        <w:jc w:val="both"/>
        <w:rPr>
          <w:rFonts w:ascii="Arial" w:hAnsi="Arial"/>
        </w:rPr>
      </w:pPr>
      <w:r w:rsidRPr="00F53EE8">
        <w:rPr>
          <w:rFonts w:ascii="Arial" w:hAnsi="Arial"/>
        </w:rPr>
        <w:t>rolnicy i ich związki,</w:t>
      </w:r>
    </w:p>
    <w:p w:rsidR="00F53EE8" w:rsidRPr="00F53EE8" w:rsidRDefault="00837153" w:rsidP="001A70DE">
      <w:pPr>
        <w:pStyle w:val="Akapitzlist"/>
        <w:numPr>
          <w:ilvl w:val="0"/>
          <w:numId w:val="74"/>
        </w:numPr>
        <w:autoSpaceDE w:val="0"/>
        <w:autoSpaceDN w:val="0"/>
        <w:adjustRightInd w:val="0"/>
        <w:spacing w:after="0" w:line="240" w:lineRule="auto"/>
        <w:jc w:val="both"/>
        <w:rPr>
          <w:rFonts w:ascii="Arial" w:hAnsi="Arial"/>
        </w:rPr>
      </w:pPr>
      <w:r>
        <w:rPr>
          <w:rFonts w:ascii="Arial" w:hAnsi="Arial"/>
        </w:rPr>
        <w:t>organizacje pozarządowe</w:t>
      </w:r>
      <w:r w:rsidR="00F53EE8" w:rsidRPr="00F53EE8">
        <w:rPr>
          <w:rFonts w:ascii="Arial" w:hAnsi="Arial"/>
        </w:rPr>
        <w:t>,</w:t>
      </w:r>
    </w:p>
    <w:p w:rsidR="00F53EE8" w:rsidRPr="00F53EE8" w:rsidRDefault="00F53EE8" w:rsidP="001A70DE">
      <w:pPr>
        <w:pStyle w:val="Akapitzlist"/>
        <w:numPr>
          <w:ilvl w:val="0"/>
          <w:numId w:val="74"/>
        </w:numPr>
        <w:autoSpaceDE w:val="0"/>
        <w:autoSpaceDN w:val="0"/>
        <w:adjustRightInd w:val="0"/>
        <w:spacing w:after="0" w:line="240" w:lineRule="auto"/>
        <w:jc w:val="both"/>
        <w:rPr>
          <w:rFonts w:ascii="Arial" w:hAnsi="Arial"/>
        </w:rPr>
      </w:pPr>
      <w:r w:rsidRPr="00F53EE8">
        <w:rPr>
          <w:rFonts w:ascii="Arial" w:hAnsi="Arial"/>
        </w:rPr>
        <w:t>związki wyznaniowe,</w:t>
      </w:r>
    </w:p>
    <w:p w:rsidR="00F53EE8" w:rsidRPr="00F53EE8" w:rsidRDefault="00F53EE8" w:rsidP="001A70DE">
      <w:pPr>
        <w:pStyle w:val="Akapitzlist"/>
        <w:numPr>
          <w:ilvl w:val="0"/>
          <w:numId w:val="74"/>
        </w:numPr>
        <w:autoSpaceDE w:val="0"/>
        <w:autoSpaceDN w:val="0"/>
        <w:adjustRightInd w:val="0"/>
        <w:spacing w:after="0" w:line="240" w:lineRule="auto"/>
        <w:jc w:val="both"/>
        <w:rPr>
          <w:rFonts w:ascii="Arial" w:hAnsi="Arial"/>
        </w:rPr>
      </w:pPr>
      <w:r w:rsidRPr="00F53EE8">
        <w:rPr>
          <w:rFonts w:ascii="Arial" w:hAnsi="Arial"/>
        </w:rPr>
        <w:t>bezrobotni,</w:t>
      </w:r>
    </w:p>
    <w:p w:rsidR="00F53EE8" w:rsidRPr="00F53EE8" w:rsidRDefault="00F53EE8" w:rsidP="001A70DE">
      <w:pPr>
        <w:pStyle w:val="Akapitzlist"/>
        <w:numPr>
          <w:ilvl w:val="0"/>
          <w:numId w:val="74"/>
        </w:numPr>
        <w:autoSpaceDE w:val="0"/>
        <w:autoSpaceDN w:val="0"/>
        <w:adjustRightInd w:val="0"/>
        <w:spacing w:after="0" w:line="240" w:lineRule="auto"/>
        <w:jc w:val="both"/>
        <w:rPr>
          <w:rFonts w:ascii="Arial" w:hAnsi="Arial"/>
        </w:rPr>
      </w:pPr>
      <w:r w:rsidRPr="00F53EE8">
        <w:rPr>
          <w:rFonts w:ascii="Arial" w:hAnsi="Arial"/>
        </w:rPr>
        <w:t>osoby podnoszące swoje kwalifikacje.</w:t>
      </w:r>
    </w:p>
    <w:p w:rsidR="00F53EE8" w:rsidRPr="00F53EE8" w:rsidRDefault="00F53EE8" w:rsidP="00F53EE8">
      <w:pPr>
        <w:autoSpaceDE w:val="0"/>
        <w:autoSpaceDN w:val="0"/>
        <w:adjustRightInd w:val="0"/>
        <w:jc w:val="both"/>
        <w:rPr>
          <w:rFonts w:ascii="Arial" w:hAnsi="Arial"/>
          <w:color w:val="FF0000"/>
          <w:sz w:val="22"/>
          <w:szCs w:val="22"/>
        </w:rPr>
      </w:pPr>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sz w:val="22"/>
          <w:szCs w:val="22"/>
        </w:rPr>
        <w:t>Niezmiernie trudno jest określić wielkość niezbędnych środków na realizację celów niniejszej strategii. Biorąc pod uwagę ogromne potrzeby gminy w zakresie wyposażenia w podstawową infrastrukturę techniczną i społeczną, zapotrzebowanie na realizację najważniejszych projektów inwestycyjnych w latach 201</w:t>
      </w:r>
      <w:r w:rsidR="00837153">
        <w:rPr>
          <w:rFonts w:ascii="Arial" w:hAnsi="Arial"/>
          <w:sz w:val="22"/>
          <w:szCs w:val="22"/>
        </w:rPr>
        <w:t>1</w:t>
      </w:r>
      <w:r w:rsidRPr="00F53EE8">
        <w:rPr>
          <w:rFonts w:ascii="Arial" w:hAnsi="Arial"/>
          <w:sz w:val="22"/>
          <w:szCs w:val="22"/>
        </w:rPr>
        <w:t>-201</w:t>
      </w:r>
      <w:r>
        <w:rPr>
          <w:rFonts w:ascii="Arial" w:hAnsi="Arial"/>
          <w:sz w:val="22"/>
          <w:szCs w:val="22"/>
        </w:rPr>
        <w:t>7</w:t>
      </w:r>
      <w:r w:rsidRPr="00F53EE8">
        <w:rPr>
          <w:rFonts w:ascii="Arial" w:hAnsi="Arial"/>
          <w:sz w:val="22"/>
          <w:szCs w:val="22"/>
        </w:rPr>
        <w:t>.</w:t>
      </w:r>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sz w:val="22"/>
          <w:szCs w:val="22"/>
        </w:rPr>
        <w:t xml:space="preserve">Do tego dochodzi realizacja projektów nie związanych bezpośrednio z inwestycjami, ale ważnych z punktu widzenia rozwoju zasobów ludzkich czy też budowania kapitału społecznego w gminie. Określenie zapotrzebowania finansowego na tego rodzaju projekty nie jest jednak możliwe, choćby z tego względu, że obecnie nie do końca wiadomo, kto i w jakim zakresie mógłby realizować projekty o charakterze </w:t>
      </w:r>
      <w:proofErr w:type="spellStart"/>
      <w:r w:rsidRPr="00F53EE8">
        <w:rPr>
          <w:rFonts w:ascii="Arial" w:hAnsi="Arial"/>
          <w:sz w:val="22"/>
          <w:szCs w:val="22"/>
        </w:rPr>
        <w:t>nieinwestycyjnym</w:t>
      </w:r>
      <w:proofErr w:type="spellEnd"/>
      <w:r w:rsidRPr="00F53EE8">
        <w:rPr>
          <w:rFonts w:ascii="Arial" w:hAnsi="Arial"/>
          <w:sz w:val="22"/>
          <w:szCs w:val="22"/>
        </w:rPr>
        <w:t xml:space="preserve"> na terenie gminy. Można natomiast wstępnie oszacować, jakiego rzędu środki będą dostępne dla gminy na realizację tego typu projektów. Fundusze te będą mogły być przeznaczone na projekty związane z działaniami rozwojowymi w zakresie poprawy jakości kapitału ludzkiego i społecznego.</w:t>
      </w:r>
    </w:p>
    <w:p w:rsidR="00F53EE8" w:rsidRPr="00F53EE8" w:rsidRDefault="00F53EE8" w:rsidP="00F53EE8">
      <w:pPr>
        <w:autoSpaceDE w:val="0"/>
        <w:autoSpaceDN w:val="0"/>
        <w:adjustRightInd w:val="0"/>
        <w:rPr>
          <w:rFonts w:ascii="BookAntiqua" w:hAnsi="BookAntiqua" w:cs="BookAntiqua"/>
          <w:color w:val="FF0000"/>
          <w:sz w:val="22"/>
          <w:szCs w:val="22"/>
        </w:rPr>
      </w:pPr>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sz w:val="22"/>
          <w:szCs w:val="22"/>
        </w:rPr>
        <w:t>Głównymi źródłami finansowania strategii będą:</w:t>
      </w:r>
    </w:p>
    <w:p w:rsidR="00F53EE8" w:rsidRPr="00F53EE8" w:rsidRDefault="00F53EE8" w:rsidP="001A70DE">
      <w:pPr>
        <w:pStyle w:val="Akapitzlist"/>
        <w:numPr>
          <w:ilvl w:val="0"/>
          <w:numId w:val="75"/>
        </w:numPr>
        <w:autoSpaceDE w:val="0"/>
        <w:autoSpaceDN w:val="0"/>
        <w:adjustRightInd w:val="0"/>
        <w:spacing w:after="0" w:line="240" w:lineRule="auto"/>
        <w:ind w:left="714" w:hanging="357"/>
        <w:jc w:val="both"/>
        <w:rPr>
          <w:rFonts w:ascii="Arial" w:hAnsi="Arial"/>
        </w:rPr>
      </w:pPr>
      <w:r w:rsidRPr="00F53EE8">
        <w:rPr>
          <w:rFonts w:ascii="Arial" w:hAnsi="Arial"/>
        </w:rPr>
        <w:t>budżet gminy,</w:t>
      </w:r>
    </w:p>
    <w:p w:rsidR="00EB1BA3" w:rsidRDefault="00F53EE8" w:rsidP="001A70DE">
      <w:pPr>
        <w:pStyle w:val="Akapitzlist"/>
        <w:numPr>
          <w:ilvl w:val="0"/>
          <w:numId w:val="75"/>
        </w:numPr>
        <w:autoSpaceDE w:val="0"/>
        <w:autoSpaceDN w:val="0"/>
        <w:adjustRightInd w:val="0"/>
        <w:spacing w:after="0" w:line="240" w:lineRule="auto"/>
        <w:ind w:left="714" w:hanging="357"/>
        <w:jc w:val="both"/>
        <w:rPr>
          <w:rFonts w:ascii="Arial" w:hAnsi="Arial"/>
        </w:rPr>
      </w:pPr>
      <w:r w:rsidRPr="00F53EE8">
        <w:rPr>
          <w:rFonts w:ascii="Arial" w:hAnsi="Arial"/>
        </w:rPr>
        <w:t>zewnętrzne środki publiczne (dostępne przede wszystkim w ramach programów finansowanych z Unii Europejskiej),</w:t>
      </w:r>
    </w:p>
    <w:p w:rsidR="00F53EE8" w:rsidRPr="00F53EE8" w:rsidRDefault="00F53EE8" w:rsidP="001A70DE">
      <w:pPr>
        <w:pStyle w:val="Akapitzlist"/>
        <w:numPr>
          <w:ilvl w:val="0"/>
          <w:numId w:val="75"/>
        </w:numPr>
        <w:autoSpaceDE w:val="0"/>
        <w:autoSpaceDN w:val="0"/>
        <w:adjustRightInd w:val="0"/>
        <w:spacing w:after="0" w:line="240" w:lineRule="auto"/>
        <w:ind w:left="714" w:hanging="357"/>
        <w:jc w:val="both"/>
        <w:rPr>
          <w:rFonts w:ascii="Arial" w:hAnsi="Arial"/>
        </w:rPr>
      </w:pPr>
      <w:r w:rsidRPr="00F53EE8">
        <w:rPr>
          <w:rFonts w:ascii="Arial" w:hAnsi="Arial"/>
        </w:rPr>
        <w:t>środki z sektora prywatnego (np. w ramach projektów partnerstwa publiczno-prywatnego).</w:t>
      </w:r>
    </w:p>
    <w:p w:rsidR="00F53EE8" w:rsidRDefault="00F53EE8" w:rsidP="00F53EE8">
      <w:pPr>
        <w:autoSpaceDE w:val="0"/>
        <w:autoSpaceDN w:val="0"/>
        <w:adjustRightInd w:val="0"/>
        <w:jc w:val="both"/>
        <w:rPr>
          <w:rFonts w:ascii="Arial" w:hAnsi="Arial"/>
          <w:sz w:val="22"/>
          <w:szCs w:val="22"/>
        </w:rPr>
      </w:pPr>
    </w:p>
    <w:p w:rsidR="00C43A56" w:rsidRPr="00F53EE8" w:rsidRDefault="00C43A56" w:rsidP="00F53EE8">
      <w:pPr>
        <w:autoSpaceDE w:val="0"/>
        <w:autoSpaceDN w:val="0"/>
        <w:adjustRightInd w:val="0"/>
        <w:jc w:val="both"/>
        <w:rPr>
          <w:rFonts w:ascii="Arial" w:hAnsi="Arial"/>
          <w:sz w:val="22"/>
          <w:szCs w:val="22"/>
        </w:rPr>
      </w:pPr>
    </w:p>
    <w:p w:rsidR="00F53EE8" w:rsidRPr="00F53EE8" w:rsidRDefault="00F53EE8" w:rsidP="00F53EE8">
      <w:pPr>
        <w:autoSpaceDE w:val="0"/>
        <w:autoSpaceDN w:val="0"/>
        <w:adjustRightInd w:val="0"/>
        <w:jc w:val="both"/>
        <w:rPr>
          <w:rFonts w:ascii="Arial" w:hAnsi="Arial"/>
          <w:sz w:val="22"/>
          <w:szCs w:val="22"/>
        </w:rPr>
      </w:pPr>
      <w:r w:rsidRPr="00F53EE8">
        <w:rPr>
          <w:rFonts w:ascii="Arial" w:hAnsi="Arial"/>
          <w:sz w:val="22"/>
          <w:szCs w:val="22"/>
        </w:rPr>
        <w:lastRenderedPageBreak/>
        <w:t>Oprócz funduszy unijnych, będą również istniały inne możliwości finansowania rozwoju gminy, w tym między innymi środki w ramach:</w:t>
      </w:r>
    </w:p>
    <w:p w:rsidR="00F53EE8" w:rsidRPr="00837153" w:rsidRDefault="00F53EE8" w:rsidP="001A70DE">
      <w:pPr>
        <w:pStyle w:val="Akapitzlist"/>
        <w:numPr>
          <w:ilvl w:val="0"/>
          <w:numId w:val="76"/>
        </w:numPr>
        <w:autoSpaceDE w:val="0"/>
        <w:autoSpaceDN w:val="0"/>
        <w:adjustRightInd w:val="0"/>
        <w:spacing w:after="0" w:line="240" w:lineRule="auto"/>
        <w:jc w:val="both"/>
        <w:rPr>
          <w:rFonts w:ascii="Arial" w:hAnsi="Arial"/>
        </w:rPr>
      </w:pPr>
      <w:r w:rsidRPr="00837153">
        <w:rPr>
          <w:rFonts w:ascii="Arial" w:hAnsi="Arial"/>
        </w:rPr>
        <w:t>Mechanizmów Finansowych (Mechanizmu Finansowego Europejskiego</w:t>
      </w:r>
      <w:r w:rsidR="00837153">
        <w:rPr>
          <w:rFonts w:ascii="Arial" w:hAnsi="Arial"/>
        </w:rPr>
        <w:t xml:space="preserve"> </w:t>
      </w:r>
      <w:r w:rsidRPr="00837153">
        <w:rPr>
          <w:rFonts w:ascii="Arial" w:hAnsi="Arial"/>
        </w:rPr>
        <w:t>Obszaru Gospodarczego oraz Norweskiego Mechanizmu Finansowego),</w:t>
      </w:r>
    </w:p>
    <w:p w:rsidR="00F53EE8" w:rsidRPr="00F53EE8" w:rsidRDefault="00F53EE8" w:rsidP="001A70DE">
      <w:pPr>
        <w:pStyle w:val="Akapitzlist"/>
        <w:numPr>
          <w:ilvl w:val="0"/>
          <w:numId w:val="76"/>
        </w:numPr>
        <w:autoSpaceDE w:val="0"/>
        <w:autoSpaceDN w:val="0"/>
        <w:adjustRightInd w:val="0"/>
        <w:spacing w:after="0" w:line="240" w:lineRule="auto"/>
        <w:jc w:val="both"/>
        <w:rPr>
          <w:rFonts w:ascii="Arial" w:hAnsi="Arial"/>
        </w:rPr>
      </w:pPr>
      <w:r w:rsidRPr="00F53EE8">
        <w:rPr>
          <w:rFonts w:ascii="Arial" w:hAnsi="Arial"/>
        </w:rPr>
        <w:t>Poakcesyjnego Programu Wspierania Obszarów Wiejskich,</w:t>
      </w:r>
    </w:p>
    <w:p w:rsidR="00F53EE8" w:rsidRPr="00F53EE8" w:rsidRDefault="00F53EE8" w:rsidP="001A70DE">
      <w:pPr>
        <w:pStyle w:val="Akapitzlist"/>
        <w:numPr>
          <w:ilvl w:val="0"/>
          <w:numId w:val="76"/>
        </w:numPr>
        <w:autoSpaceDE w:val="0"/>
        <w:autoSpaceDN w:val="0"/>
        <w:adjustRightInd w:val="0"/>
        <w:spacing w:after="0" w:line="240" w:lineRule="auto"/>
        <w:jc w:val="both"/>
        <w:rPr>
          <w:rFonts w:ascii="Arial" w:hAnsi="Arial"/>
        </w:rPr>
      </w:pPr>
      <w:r w:rsidRPr="00F53EE8">
        <w:rPr>
          <w:rFonts w:ascii="Arial" w:hAnsi="Arial"/>
        </w:rPr>
        <w:t>Szwajcarsko-Polskiego Programu Współpracy,</w:t>
      </w:r>
    </w:p>
    <w:p w:rsidR="00F53EE8" w:rsidRPr="00F53EE8" w:rsidRDefault="00F53EE8" w:rsidP="001A70DE">
      <w:pPr>
        <w:pStyle w:val="Akapitzlist"/>
        <w:numPr>
          <w:ilvl w:val="0"/>
          <w:numId w:val="76"/>
        </w:numPr>
        <w:autoSpaceDE w:val="0"/>
        <w:autoSpaceDN w:val="0"/>
        <w:adjustRightInd w:val="0"/>
        <w:spacing w:after="0" w:line="240" w:lineRule="auto"/>
        <w:jc w:val="both"/>
        <w:rPr>
          <w:rFonts w:ascii="Arial" w:hAnsi="Arial"/>
        </w:rPr>
      </w:pPr>
      <w:r w:rsidRPr="00F53EE8">
        <w:rPr>
          <w:rFonts w:ascii="Arial" w:hAnsi="Arial"/>
        </w:rPr>
        <w:t>Wojewódzkiego Funduszu Ochrony Środowiska i Gospodarki Wodnej,</w:t>
      </w:r>
    </w:p>
    <w:p w:rsidR="00F53EE8" w:rsidRPr="00837153" w:rsidRDefault="00F53EE8" w:rsidP="001A70DE">
      <w:pPr>
        <w:pStyle w:val="Akapitzlist"/>
        <w:numPr>
          <w:ilvl w:val="0"/>
          <w:numId w:val="76"/>
        </w:numPr>
        <w:autoSpaceDE w:val="0"/>
        <w:autoSpaceDN w:val="0"/>
        <w:adjustRightInd w:val="0"/>
        <w:spacing w:after="0" w:line="240" w:lineRule="auto"/>
        <w:jc w:val="both"/>
        <w:rPr>
          <w:rFonts w:ascii="Arial" w:hAnsi="Arial"/>
        </w:rPr>
      </w:pPr>
      <w:r w:rsidRPr="00837153">
        <w:rPr>
          <w:rFonts w:ascii="Arial" w:hAnsi="Arial"/>
        </w:rPr>
        <w:t>Banku Gospodarstwa Krajowego (Fundusz Poręczeń Unijnych, Fundusz</w:t>
      </w:r>
      <w:r w:rsidR="00837153" w:rsidRPr="00837153">
        <w:rPr>
          <w:rFonts w:ascii="Arial" w:hAnsi="Arial"/>
        </w:rPr>
        <w:t xml:space="preserve"> </w:t>
      </w:r>
      <w:r w:rsidRPr="00837153">
        <w:rPr>
          <w:rFonts w:ascii="Arial" w:hAnsi="Arial"/>
        </w:rPr>
        <w:t>Rozwoju Inwestycji Komunalnych, itd.),</w:t>
      </w:r>
    </w:p>
    <w:p w:rsidR="00F53EE8" w:rsidRPr="00F53EE8" w:rsidRDefault="00F53EE8" w:rsidP="001A70DE">
      <w:pPr>
        <w:pStyle w:val="Akapitzlist"/>
        <w:numPr>
          <w:ilvl w:val="0"/>
          <w:numId w:val="76"/>
        </w:numPr>
        <w:autoSpaceDE w:val="0"/>
        <w:autoSpaceDN w:val="0"/>
        <w:adjustRightInd w:val="0"/>
        <w:spacing w:after="0" w:line="240" w:lineRule="auto"/>
        <w:jc w:val="both"/>
        <w:rPr>
          <w:rFonts w:ascii="Arial" w:hAnsi="Arial"/>
        </w:rPr>
      </w:pPr>
      <w:r w:rsidRPr="00F53EE8">
        <w:rPr>
          <w:rFonts w:ascii="Arial" w:hAnsi="Arial"/>
        </w:rPr>
        <w:t>inne.</w:t>
      </w:r>
    </w:p>
    <w:p w:rsidR="00B91299" w:rsidRPr="005E71BC" w:rsidRDefault="00B91299" w:rsidP="001A70DE">
      <w:pPr>
        <w:pStyle w:val="Nagwek1"/>
        <w:keepLines/>
        <w:numPr>
          <w:ilvl w:val="0"/>
          <w:numId w:val="79"/>
        </w:numPr>
        <w:spacing w:before="480" w:after="0" w:line="276" w:lineRule="auto"/>
      </w:pPr>
      <w:bookmarkStart w:id="176" w:name="_Toc272132784"/>
      <w:bookmarkStart w:id="177" w:name="_Toc275770923"/>
      <w:bookmarkStart w:id="178" w:name="_Toc275770924"/>
      <w:r w:rsidRPr="005E71BC">
        <w:t>SYSTEM MONITOROWANIA I OCENY REALIZACJI STRATEGII</w:t>
      </w:r>
      <w:bookmarkEnd w:id="176"/>
      <w:bookmarkEnd w:id="177"/>
    </w:p>
    <w:p w:rsidR="00B91299" w:rsidRPr="00F53EE8" w:rsidRDefault="00B91299" w:rsidP="00B91299">
      <w:pPr>
        <w:autoSpaceDE w:val="0"/>
        <w:autoSpaceDN w:val="0"/>
        <w:adjustRightInd w:val="0"/>
        <w:jc w:val="both"/>
        <w:rPr>
          <w:rFonts w:ascii="Arial" w:hAnsi="Arial"/>
          <w:sz w:val="22"/>
          <w:szCs w:val="22"/>
        </w:rPr>
      </w:pPr>
      <w:r w:rsidRPr="00F53EE8">
        <w:rPr>
          <w:rFonts w:ascii="Arial" w:hAnsi="Arial"/>
          <w:sz w:val="22"/>
          <w:szCs w:val="22"/>
        </w:rPr>
        <w:t>System monitorowania jest ważnym elementem w procesie wdrażania strategii. Dane z monitoringu służą do oceny skuteczności realizowanych działań i pozwalają na bardziej efektywne wydatkowanie środków publicznych.</w:t>
      </w:r>
    </w:p>
    <w:p w:rsidR="00B91299" w:rsidRPr="00F53EE8" w:rsidRDefault="00B91299" w:rsidP="00B91299">
      <w:pPr>
        <w:autoSpaceDE w:val="0"/>
        <w:autoSpaceDN w:val="0"/>
        <w:adjustRightInd w:val="0"/>
        <w:jc w:val="both"/>
        <w:rPr>
          <w:rFonts w:ascii="Arial" w:hAnsi="Arial"/>
          <w:sz w:val="22"/>
          <w:szCs w:val="22"/>
        </w:rPr>
      </w:pPr>
      <w:r w:rsidRPr="00F53EE8">
        <w:rPr>
          <w:rFonts w:ascii="Arial" w:hAnsi="Arial"/>
          <w:sz w:val="22"/>
          <w:szCs w:val="22"/>
        </w:rPr>
        <w:t xml:space="preserve">Zakłada się, że instytucją odpowiedzialną za ogólną koordynację i monitorowanie procesu realizacji strategii będzie Urząd Gminy w </w:t>
      </w:r>
      <w:r>
        <w:rPr>
          <w:rFonts w:ascii="Arial" w:hAnsi="Arial"/>
          <w:sz w:val="22"/>
          <w:szCs w:val="22"/>
        </w:rPr>
        <w:t>Dobrodzieniu</w:t>
      </w:r>
      <w:r w:rsidRPr="00F53EE8">
        <w:rPr>
          <w:rFonts w:ascii="Arial" w:hAnsi="Arial"/>
          <w:sz w:val="22"/>
          <w:szCs w:val="22"/>
        </w:rPr>
        <w:t>. Zadanie to zostanie powierzone Sekretarzowi Gminy.</w:t>
      </w:r>
    </w:p>
    <w:p w:rsidR="00B91299" w:rsidRPr="00F53EE8" w:rsidRDefault="00B91299" w:rsidP="00B91299">
      <w:pPr>
        <w:autoSpaceDE w:val="0"/>
        <w:autoSpaceDN w:val="0"/>
        <w:adjustRightInd w:val="0"/>
        <w:rPr>
          <w:rFonts w:ascii="Arial" w:hAnsi="Arial"/>
          <w:sz w:val="22"/>
          <w:szCs w:val="22"/>
        </w:rPr>
      </w:pPr>
      <w:r w:rsidRPr="00F53EE8">
        <w:rPr>
          <w:rFonts w:ascii="Arial" w:hAnsi="Arial"/>
          <w:sz w:val="22"/>
          <w:szCs w:val="22"/>
        </w:rPr>
        <w:t>Zadaniem będzie w szczególności:</w:t>
      </w:r>
    </w:p>
    <w:p w:rsidR="00B91299" w:rsidRPr="00F53EE8" w:rsidRDefault="00B91299" w:rsidP="001A70DE">
      <w:pPr>
        <w:pStyle w:val="Akapitzlist"/>
        <w:numPr>
          <w:ilvl w:val="0"/>
          <w:numId w:val="67"/>
        </w:numPr>
        <w:autoSpaceDE w:val="0"/>
        <w:autoSpaceDN w:val="0"/>
        <w:adjustRightInd w:val="0"/>
        <w:spacing w:after="0" w:line="240" w:lineRule="auto"/>
        <w:jc w:val="both"/>
        <w:rPr>
          <w:rFonts w:ascii="Arial" w:hAnsi="Arial"/>
        </w:rPr>
      </w:pPr>
      <w:r w:rsidRPr="00F53EE8">
        <w:rPr>
          <w:rFonts w:ascii="Arial" w:hAnsi="Arial"/>
        </w:rPr>
        <w:t>zbieranie i przekazywanie partnerom społecznym i gospodarczym informacji o dostępnych źródłach finansowania zewnętrznego (kierowanie potencjalnych beneficjentów do odpowiednich instytucji),</w:t>
      </w:r>
    </w:p>
    <w:p w:rsidR="00B91299" w:rsidRPr="00F53EE8" w:rsidRDefault="00B91299" w:rsidP="001A70DE">
      <w:pPr>
        <w:pStyle w:val="Akapitzlist"/>
        <w:numPr>
          <w:ilvl w:val="0"/>
          <w:numId w:val="67"/>
        </w:numPr>
        <w:autoSpaceDE w:val="0"/>
        <w:autoSpaceDN w:val="0"/>
        <w:adjustRightInd w:val="0"/>
        <w:spacing w:after="0" w:line="240" w:lineRule="auto"/>
        <w:jc w:val="both"/>
        <w:rPr>
          <w:rFonts w:ascii="Arial" w:hAnsi="Arial"/>
        </w:rPr>
      </w:pPr>
      <w:r w:rsidRPr="00F53EE8">
        <w:rPr>
          <w:rFonts w:ascii="Arial" w:hAnsi="Arial"/>
        </w:rPr>
        <w:t xml:space="preserve">wyrażanie opinii co do zgodności proponowanych zmian w miejscowych planach zagospodarowania przestrzennego z zapisami strategii, </w:t>
      </w:r>
    </w:p>
    <w:p w:rsidR="00B91299" w:rsidRPr="00F53EE8" w:rsidRDefault="00B91299" w:rsidP="001A70DE">
      <w:pPr>
        <w:pStyle w:val="Akapitzlist"/>
        <w:numPr>
          <w:ilvl w:val="0"/>
          <w:numId w:val="67"/>
        </w:numPr>
        <w:autoSpaceDE w:val="0"/>
        <w:autoSpaceDN w:val="0"/>
        <w:adjustRightInd w:val="0"/>
        <w:spacing w:after="0" w:line="240" w:lineRule="auto"/>
        <w:jc w:val="both"/>
        <w:rPr>
          <w:rFonts w:ascii="Arial" w:hAnsi="Arial"/>
        </w:rPr>
      </w:pPr>
      <w:r w:rsidRPr="00F53EE8">
        <w:rPr>
          <w:rFonts w:ascii="Arial" w:hAnsi="Arial"/>
        </w:rPr>
        <w:t>wydawanie opinii o zgodności planowanej inwestycji/zadania z zapisami strategii (w przypadku gdy taka opinia jest wymagana),</w:t>
      </w:r>
    </w:p>
    <w:p w:rsidR="00B91299" w:rsidRPr="00F53EE8" w:rsidRDefault="00B91299" w:rsidP="001A70DE">
      <w:pPr>
        <w:pStyle w:val="Akapitzlist"/>
        <w:numPr>
          <w:ilvl w:val="0"/>
          <w:numId w:val="67"/>
        </w:numPr>
        <w:autoSpaceDE w:val="0"/>
        <w:autoSpaceDN w:val="0"/>
        <w:adjustRightInd w:val="0"/>
        <w:spacing w:after="0" w:line="240" w:lineRule="auto"/>
        <w:jc w:val="both"/>
        <w:rPr>
          <w:rFonts w:ascii="Arial" w:hAnsi="Arial"/>
        </w:rPr>
      </w:pPr>
      <w:r w:rsidRPr="00F53EE8">
        <w:rPr>
          <w:rFonts w:ascii="Arial" w:hAnsi="Arial"/>
        </w:rPr>
        <w:t>inicjowanie i koordynowanie opracowania średniookresowych dokumentów programowych (np. program rozwoju bazy oświatowej, program rozwoju usług społeczeństwa informacyjnego),</w:t>
      </w:r>
    </w:p>
    <w:p w:rsidR="00B91299" w:rsidRDefault="00B91299" w:rsidP="001A70DE">
      <w:pPr>
        <w:pStyle w:val="Akapitzlist"/>
        <w:numPr>
          <w:ilvl w:val="0"/>
          <w:numId w:val="67"/>
        </w:numPr>
        <w:autoSpaceDE w:val="0"/>
        <w:autoSpaceDN w:val="0"/>
        <w:adjustRightInd w:val="0"/>
        <w:spacing w:after="0" w:line="240" w:lineRule="auto"/>
        <w:jc w:val="both"/>
        <w:rPr>
          <w:rFonts w:ascii="Arial" w:hAnsi="Arial"/>
        </w:rPr>
      </w:pPr>
      <w:r w:rsidRPr="00F53EE8">
        <w:rPr>
          <w:rFonts w:ascii="Arial" w:hAnsi="Arial"/>
        </w:rPr>
        <w:t>informowanie społeczności lokalnej o istnieniu strategii i obranych kierunkach rozwoju, a także o postępach i efektach jej wdrażania.</w:t>
      </w:r>
    </w:p>
    <w:p w:rsidR="005F040F" w:rsidRPr="00F53EE8" w:rsidRDefault="005F040F" w:rsidP="001A70DE">
      <w:pPr>
        <w:pStyle w:val="Akapitzlist"/>
        <w:numPr>
          <w:ilvl w:val="0"/>
          <w:numId w:val="67"/>
        </w:numPr>
        <w:autoSpaceDE w:val="0"/>
        <w:autoSpaceDN w:val="0"/>
        <w:adjustRightInd w:val="0"/>
        <w:spacing w:after="0" w:line="240" w:lineRule="auto"/>
        <w:jc w:val="both"/>
        <w:rPr>
          <w:rFonts w:ascii="Arial" w:hAnsi="Arial"/>
        </w:rPr>
      </w:pPr>
    </w:p>
    <w:p w:rsidR="00B91299" w:rsidRPr="00641899" w:rsidRDefault="00B91299" w:rsidP="00B91299">
      <w:pPr>
        <w:autoSpaceDE w:val="0"/>
        <w:autoSpaceDN w:val="0"/>
        <w:adjustRightInd w:val="0"/>
        <w:rPr>
          <w:rFonts w:ascii="BookAntiqua" w:hAnsi="BookAntiqua" w:cs="BookAntiqua"/>
          <w:color w:val="FF0000"/>
        </w:rPr>
      </w:pPr>
    </w:p>
    <w:p w:rsidR="00B91299" w:rsidRPr="00F53EE8" w:rsidRDefault="00B91299" w:rsidP="00B91299">
      <w:pPr>
        <w:autoSpaceDE w:val="0"/>
        <w:autoSpaceDN w:val="0"/>
        <w:adjustRightInd w:val="0"/>
        <w:jc w:val="both"/>
        <w:rPr>
          <w:rFonts w:ascii="Arial" w:hAnsi="Arial"/>
          <w:sz w:val="22"/>
          <w:szCs w:val="22"/>
        </w:rPr>
      </w:pPr>
      <w:r w:rsidRPr="00F53EE8">
        <w:rPr>
          <w:rFonts w:ascii="Arial" w:hAnsi="Arial"/>
          <w:sz w:val="22"/>
          <w:szCs w:val="22"/>
        </w:rPr>
        <w:t>Ocena postępów we wdrażaniu strategii będzie dokonywana w cyklu rocznym i będzie oparta o zestaw bazowych wskaźników. Poniżej zaprezentowano wybrane rodzaje wskaźników, dostosowując ich charakter do rodzaju monitorowanego celu.</w:t>
      </w:r>
    </w:p>
    <w:p w:rsidR="002C428A" w:rsidRDefault="002C428A" w:rsidP="00B91299">
      <w:pPr>
        <w:autoSpaceDE w:val="0"/>
        <w:autoSpaceDN w:val="0"/>
        <w:adjustRightInd w:val="0"/>
        <w:jc w:val="both"/>
        <w:rPr>
          <w:rFonts w:ascii="Arial" w:hAnsi="Arial"/>
          <w:color w:val="FF0000"/>
        </w:rPr>
      </w:pPr>
    </w:p>
    <w:p w:rsidR="00C43A56" w:rsidRDefault="00C43A56" w:rsidP="00B91299">
      <w:pPr>
        <w:autoSpaceDE w:val="0"/>
        <w:autoSpaceDN w:val="0"/>
        <w:adjustRightInd w:val="0"/>
        <w:jc w:val="both"/>
        <w:rPr>
          <w:rFonts w:ascii="Arial" w:hAnsi="Arial"/>
          <w:color w:val="FF0000"/>
        </w:rPr>
      </w:pPr>
    </w:p>
    <w:p w:rsidR="00C43A56" w:rsidRDefault="00C43A56" w:rsidP="00B91299">
      <w:pPr>
        <w:autoSpaceDE w:val="0"/>
        <w:autoSpaceDN w:val="0"/>
        <w:adjustRightInd w:val="0"/>
        <w:jc w:val="both"/>
        <w:rPr>
          <w:rFonts w:ascii="Arial" w:hAnsi="Arial"/>
          <w:color w:val="FF0000"/>
        </w:rPr>
      </w:pPr>
    </w:p>
    <w:p w:rsidR="00C43A56" w:rsidRDefault="00C43A56" w:rsidP="00B91299">
      <w:pPr>
        <w:autoSpaceDE w:val="0"/>
        <w:autoSpaceDN w:val="0"/>
        <w:adjustRightInd w:val="0"/>
        <w:jc w:val="both"/>
        <w:rPr>
          <w:rFonts w:ascii="Arial" w:hAnsi="Arial"/>
          <w:color w:val="FF0000"/>
        </w:rPr>
      </w:pPr>
    </w:p>
    <w:p w:rsidR="00C43A56" w:rsidRDefault="00C43A56" w:rsidP="00B91299">
      <w:pPr>
        <w:autoSpaceDE w:val="0"/>
        <w:autoSpaceDN w:val="0"/>
        <w:adjustRightInd w:val="0"/>
        <w:jc w:val="both"/>
        <w:rPr>
          <w:rFonts w:ascii="Arial" w:hAnsi="Arial"/>
          <w:color w:val="FF0000"/>
        </w:rPr>
      </w:pPr>
    </w:p>
    <w:p w:rsidR="00C43A56" w:rsidRDefault="00C43A56" w:rsidP="00B91299">
      <w:pPr>
        <w:autoSpaceDE w:val="0"/>
        <w:autoSpaceDN w:val="0"/>
        <w:adjustRightInd w:val="0"/>
        <w:jc w:val="both"/>
        <w:rPr>
          <w:rFonts w:ascii="Arial" w:hAnsi="Arial"/>
          <w:color w:val="FF0000"/>
        </w:rPr>
      </w:pPr>
    </w:p>
    <w:p w:rsidR="00C43A56" w:rsidRDefault="00C43A56" w:rsidP="00B91299">
      <w:pPr>
        <w:autoSpaceDE w:val="0"/>
        <w:autoSpaceDN w:val="0"/>
        <w:adjustRightInd w:val="0"/>
        <w:jc w:val="both"/>
        <w:rPr>
          <w:rFonts w:ascii="Arial" w:hAnsi="Arial"/>
          <w:color w:val="FF0000"/>
        </w:rPr>
      </w:pPr>
    </w:p>
    <w:p w:rsidR="00C43A56" w:rsidRDefault="00C43A56" w:rsidP="00B91299">
      <w:pPr>
        <w:autoSpaceDE w:val="0"/>
        <w:autoSpaceDN w:val="0"/>
        <w:adjustRightInd w:val="0"/>
        <w:jc w:val="both"/>
        <w:rPr>
          <w:rFonts w:ascii="Arial" w:hAnsi="Arial"/>
          <w:color w:val="FF0000"/>
        </w:rPr>
      </w:pPr>
    </w:p>
    <w:p w:rsidR="00C43A56" w:rsidRDefault="00C43A56" w:rsidP="00B91299">
      <w:pPr>
        <w:autoSpaceDE w:val="0"/>
        <w:autoSpaceDN w:val="0"/>
        <w:adjustRightInd w:val="0"/>
        <w:jc w:val="both"/>
        <w:rPr>
          <w:rFonts w:ascii="Arial" w:hAnsi="Arial"/>
          <w:color w:val="FF0000"/>
        </w:rPr>
      </w:pPr>
    </w:p>
    <w:p w:rsidR="00C43A56" w:rsidRPr="00641899" w:rsidRDefault="00C43A56" w:rsidP="00B91299">
      <w:pPr>
        <w:autoSpaceDE w:val="0"/>
        <w:autoSpaceDN w:val="0"/>
        <w:adjustRightInd w:val="0"/>
        <w:jc w:val="both"/>
        <w:rPr>
          <w:rFonts w:ascii="Arial" w:hAnsi="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47"/>
        <w:gridCol w:w="4747"/>
      </w:tblGrid>
      <w:tr w:rsidR="00B91299" w:rsidRPr="005E71BC">
        <w:tc>
          <w:tcPr>
            <w:tcW w:w="4747" w:type="dxa"/>
            <w:shd w:val="clear" w:color="auto" w:fill="8064A2"/>
          </w:tcPr>
          <w:p w:rsidR="00B91299" w:rsidRPr="005E71BC" w:rsidRDefault="00B91299" w:rsidP="00E50082">
            <w:pPr>
              <w:autoSpaceDE w:val="0"/>
              <w:autoSpaceDN w:val="0"/>
              <w:adjustRightInd w:val="0"/>
              <w:jc w:val="center"/>
              <w:rPr>
                <w:rFonts w:ascii="Arial" w:hAnsi="Arial"/>
                <w:b/>
                <w:bCs/>
                <w:color w:val="FFFFFF"/>
              </w:rPr>
            </w:pPr>
            <w:r w:rsidRPr="005E71BC">
              <w:rPr>
                <w:rFonts w:ascii="Arial" w:hAnsi="Arial"/>
                <w:b/>
                <w:bCs/>
                <w:color w:val="FFFFFF"/>
              </w:rPr>
              <w:lastRenderedPageBreak/>
              <w:t>Nazwa celu</w:t>
            </w:r>
          </w:p>
        </w:tc>
        <w:tc>
          <w:tcPr>
            <w:tcW w:w="4747" w:type="dxa"/>
            <w:shd w:val="clear" w:color="auto" w:fill="8064A2"/>
          </w:tcPr>
          <w:p w:rsidR="00B91299" w:rsidRPr="005E71BC" w:rsidRDefault="00B91299" w:rsidP="00E50082">
            <w:pPr>
              <w:autoSpaceDE w:val="0"/>
              <w:autoSpaceDN w:val="0"/>
              <w:adjustRightInd w:val="0"/>
              <w:jc w:val="center"/>
              <w:rPr>
                <w:rFonts w:ascii="Arial" w:hAnsi="Arial"/>
                <w:b/>
                <w:bCs/>
                <w:color w:val="FFFFFF"/>
              </w:rPr>
            </w:pPr>
            <w:r w:rsidRPr="005E71BC">
              <w:rPr>
                <w:rFonts w:ascii="Arial" w:hAnsi="Arial"/>
                <w:b/>
                <w:bCs/>
                <w:color w:val="FFFFFF"/>
              </w:rPr>
              <w:t>Rodzaj wskaźnika</w:t>
            </w:r>
          </w:p>
        </w:tc>
      </w:tr>
      <w:tr w:rsidR="00B91299" w:rsidRPr="005E71BC">
        <w:tc>
          <w:tcPr>
            <w:tcW w:w="4747" w:type="dxa"/>
            <w:shd w:val="clear" w:color="auto" w:fill="8064A2"/>
          </w:tcPr>
          <w:p w:rsidR="00B91299" w:rsidRPr="005E71BC" w:rsidRDefault="00B91299" w:rsidP="001A70DE">
            <w:pPr>
              <w:pStyle w:val="Akapitzlist"/>
              <w:numPr>
                <w:ilvl w:val="0"/>
                <w:numId w:val="77"/>
              </w:numPr>
              <w:autoSpaceDE w:val="0"/>
              <w:autoSpaceDN w:val="0"/>
              <w:adjustRightInd w:val="0"/>
              <w:spacing w:after="0" w:line="240" w:lineRule="auto"/>
              <w:ind w:left="709" w:hanging="349"/>
              <w:jc w:val="both"/>
              <w:rPr>
                <w:rFonts w:ascii="Arial" w:hAnsi="Arial"/>
                <w:b/>
                <w:bCs/>
                <w:color w:val="FFFFFF"/>
              </w:rPr>
            </w:pPr>
            <w:r w:rsidRPr="005E71BC">
              <w:rPr>
                <w:rFonts w:ascii="Arial" w:hAnsi="Arial"/>
                <w:b/>
                <w:bCs/>
                <w:color w:val="FFFFFF"/>
              </w:rPr>
              <w:t>Poprawa życia mieszkańców</w:t>
            </w:r>
          </w:p>
        </w:tc>
        <w:tc>
          <w:tcPr>
            <w:tcW w:w="4747" w:type="dxa"/>
          </w:tcPr>
          <w:p w:rsidR="00B91299" w:rsidRPr="00DD16D7" w:rsidRDefault="00B91299" w:rsidP="001A70DE">
            <w:pPr>
              <w:pStyle w:val="Akapitzlist"/>
              <w:numPr>
                <w:ilvl w:val="0"/>
                <w:numId w:val="71"/>
              </w:numPr>
              <w:autoSpaceDE w:val="0"/>
              <w:autoSpaceDN w:val="0"/>
              <w:adjustRightInd w:val="0"/>
              <w:spacing w:after="0" w:line="240" w:lineRule="auto"/>
              <w:ind w:left="356" w:hanging="283"/>
              <w:jc w:val="left"/>
              <w:rPr>
                <w:rFonts w:ascii="Arial" w:hAnsi="Arial"/>
              </w:rPr>
            </w:pPr>
            <w:r w:rsidRPr="00DD16D7">
              <w:rPr>
                <w:rFonts w:ascii="Arial" w:hAnsi="Arial"/>
              </w:rPr>
              <w:t>Liczba działających organizacji pozarządowych</w:t>
            </w:r>
          </w:p>
          <w:p w:rsidR="00B91299" w:rsidRPr="00DD16D7" w:rsidRDefault="00B91299" w:rsidP="001A70DE">
            <w:pPr>
              <w:pStyle w:val="Akapitzlist"/>
              <w:numPr>
                <w:ilvl w:val="0"/>
                <w:numId w:val="70"/>
              </w:numPr>
              <w:autoSpaceDE w:val="0"/>
              <w:autoSpaceDN w:val="0"/>
              <w:adjustRightInd w:val="0"/>
              <w:spacing w:after="0" w:line="240" w:lineRule="auto"/>
              <w:ind w:left="356" w:hanging="283"/>
              <w:jc w:val="left"/>
              <w:rPr>
                <w:rFonts w:ascii="Arial" w:hAnsi="Arial"/>
              </w:rPr>
            </w:pPr>
            <w:r w:rsidRPr="00DD16D7">
              <w:rPr>
                <w:rFonts w:ascii="Arial" w:hAnsi="Arial"/>
              </w:rPr>
              <w:t>Odsetek ludzi korzystający z pomocy społecznej</w:t>
            </w:r>
          </w:p>
        </w:tc>
      </w:tr>
      <w:tr w:rsidR="00B91299" w:rsidRPr="00641899">
        <w:tc>
          <w:tcPr>
            <w:tcW w:w="4747" w:type="dxa"/>
            <w:shd w:val="clear" w:color="auto" w:fill="8064A2"/>
          </w:tcPr>
          <w:p w:rsidR="00B91299" w:rsidRPr="00DD16D7" w:rsidRDefault="00B91299" w:rsidP="00E50082">
            <w:pPr>
              <w:pStyle w:val="Akapitzlist"/>
              <w:autoSpaceDE w:val="0"/>
              <w:autoSpaceDN w:val="0"/>
              <w:adjustRightInd w:val="0"/>
              <w:spacing w:after="0" w:line="240" w:lineRule="auto"/>
              <w:ind w:left="426"/>
              <w:jc w:val="both"/>
              <w:rPr>
                <w:rFonts w:ascii="Arial" w:hAnsi="Arial"/>
                <w:b/>
                <w:bCs/>
                <w:color w:val="FFFFFF"/>
              </w:rPr>
            </w:pPr>
            <w:r w:rsidRPr="00DD16D7">
              <w:rPr>
                <w:rFonts w:ascii="Arial" w:hAnsi="Arial"/>
                <w:b/>
                <w:bCs/>
                <w:color w:val="FFFFFF"/>
              </w:rPr>
              <w:t xml:space="preserve">II Tworzenie warunków dla rozwoju gospodarczego Gminy </w:t>
            </w:r>
          </w:p>
        </w:tc>
        <w:tc>
          <w:tcPr>
            <w:tcW w:w="4747" w:type="dxa"/>
            <w:shd w:val="clear" w:color="auto" w:fill="D8D8D8"/>
          </w:tcPr>
          <w:p w:rsidR="00B91299" w:rsidRPr="00DD16D7" w:rsidRDefault="00B91299" w:rsidP="001A70DE">
            <w:pPr>
              <w:pStyle w:val="Akapitzlist"/>
              <w:numPr>
                <w:ilvl w:val="0"/>
                <w:numId w:val="68"/>
              </w:numPr>
              <w:autoSpaceDE w:val="0"/>
              <w:autoSpaceDN w:val="0"/>
              <w:adjustRightInd w:val="0"/>
              <w:spacing w:after="0" w:line="240" w:lineRule="auto"/>
              <w:ind w:left="356" w:hanging="283"/>
              <w:jc w:val="left"/>
              <w:rPr>
                <w:rFonts w:ascii="Arial" w:hAnsi="Arial"/>
              </w:rPr>
            </w:pPr>
            <w:r w:rsidRPr="00DD16D7">
              <w:rPr>
                <w:rFonts w:ascii="Arial" w:hAnsi="Arial"/>
              </w:rPr>
              <w:t>Poziom dochodów własnych gminy</w:t>
            </w:r>
          </w:p>
          <w:p w:rsidR="00B91299" w:rsidRPr="00DD16D7" w:rsidRDefault="00B91299" w:rsidP="001A70DE">
            <w:pPr>
              <w:pStyle w:val="Akapitzlist"/>
              <w:numPr>
                <w:ilvl w:val="0"/>
                <w:numId w:val="68"/>
              </w:numPr>
              <w:autoSpaceDE w:val="0"/>
              <w:autoSpaceDN w:val="0"/>
              <w:adjustRightInd w:val="0"/>
              <w:spacing w:after="0" w:line="240" w:lineRule="auto"/>
              <w:ind w:left="356" w:hanging="283"/>
              <w:jc w:val="left"/>
              <w:rPr>
                <w:rFonts w:ascii="Arial" w:hAnsi="Arial"/>
              </w:rPr>
            </w:pPr>
            <w:r w:rsidRPr="00DD16D7">
              <w:rPr>
                <w:rFonts w:ascii="Arial" w:hAnsi="Arial"/>
              </w:rPr>
              <w:t>Średnia wielkość areału gospodarstwa rolnego,</w:t>
            </w:r>
          </w:p>
          <w:p w:rsidR="00B91299" w:rsidRPr="00DD16D7" w:rsidRDefault="00B91299" w:rsidP="001A70DE">
            <w:pPr>
              <w:pStyle w:val="Akapitzlist"/>
              <w:numPr>
                <w:ilvl w:val="0"/>
                <w:numId w:val="68"/>
              </w:numPr>
              <w:autoSpaceDE w:val="0"/>
              <w:autoSpaceDN w:val="0"/>
              <w:adjustRightInd w:val="0"/>
              <w:spacing w:after="0" w:line="240" w:lineRule="auto"/>
              <w:ind w:left="356" w:hanging="283"/>
              <w:jc w:val="left"/>
              <w:rPr>
                <w:rFonts w:ascii="Arial" w:hAnsi="Arial"/>
              </w:rPr>
            </w:pPr>
            <w:r w:rsidRPr="00DD16D7">
              <w:rPr>
                <w:rFonts w:ascii="Arial" w:hAnsi="Arial"/>
              </w:rPr>
              <w:t>Odsetek gospodarstw produkujących na rynek</w:t>
            </w:r>
          </w:p>
          <w:p w:rsidR="00B91299" w:rsidRPr="00DD16D7" w:rsidRDefault="00B91299" w:rsidP="001A70DE">
            <w:pPr>
              <w:pStyle w:val="Akapitzlist"/>
              <w:numPr>
                <w:ilvl w:val="0"/>
                <w:numId w:val="68"/>
              </w:numPr>
              <w:autoSpaceDE w:val="0"/>
              <w:autoSpaceDN w:val="0"/>
              <w:adjustRightInd w:val="0"/>
              <w:spacing w:after="0" w:line="240" w:lineRule="auto"/>
              <w:ind w:left="356" w:hanging="283"/>
              <w:jc w:val="left"/>
              <w:rPr>
                <w:rFonts w:ascii="Arial" w:hAnsi="Arial"/>
              </w:rPr>
            </w:pPr>
            <w:r w:rsidRPr="00DD16D7">
              <w:rPr>
                <w:rFonts w:ascii="Arial" w:hAnsi="Arial"/>
              </w:rPr>
              <w:t>Liczba gospodarstw agroturystycznych</w:t>
            </w:r>
            <w:r>
              <w:rPr>
                <w:rFonts w:ascii="Arial" w:hAnsi="Arial"/>
              </w:rPr>
              <w:t xml:space="preserve">                     </w:t>
            </w:r>
            <w:r w:rsidRPr="00DD16D7">
              <w:rPr>
                <w:rFonts w:ascii="Arial" w:hAnsi="Arial"/>
              </w:rPr>
              <w:t xml:space="preserve"> i ekologicznych</w:t>
            </w:r>
          </w:p>
          <w:p w:rsidR="00B91299" w:rsidRPr="00DD16D7" w:rsidRDefault="00B91299" w:rsidP="001A70DE">
            <w:pPr>
              <w:pStyle w:val="Akapitzlist"/>
              <w:numPr>
                <w:ilvl w:val="0"/>
                <w:numId w:val="68"/>
              </w:numPr>
              <w:autoSpaceDE w:val="0"/>
              <w:autoSpaceDN w:val="0"/>
              <w:adjustRightInd w:val="0"/>
              <w:spacing w:after="0" w:line="240" w:lineRule="auto"/>
              <w:ind w:left="356" w:hanging="283"/>
              <w:jc w:val="left"/>
              <w:rPr>
                <w:rFonts w:ascii="Arial" w:hAnsi="Arial"/>
              </w:rPr>
            </w:pPr>
            <w:r w:rsidRPr="00DD16D7">
              <w:rPr>
                <w:rFonts w:ascii="Arial" w:hAnsi="Arial"/>
              </w:rPr>
              <w:t>Liczba podmiotów gospodarczych zarejestrowanych na 1000 mieszkańców,</w:t>
            </w:r>
          </w:p>
          <w:p w:rsidR="00B91299" w:rsidRPr="00DD16D7" w:rsidRDefault="00B91299" w:rsidP="001A70DE">
            <w:pPr>
              <w:pStyle w:val="Akapitzlist"/>
              <w:numPr>
                <w:ilvl w:val="0"/>
                <w:numId w:val="68"/>
              </w:numPr>
              <w:autoSpaceDE w:val="0"/>
              <w:autoSpaceDN w:val="0"/>
              <w:adjustRightInd w:val="0"/>
              <w:spacing w:after="0" w:line="240" w:lineRule="auto"/>
              <w:ind w:left="356" w:hanging="283"/>
              <w:jc w:val="left"/>
              <w:rPr>
                <w:rFonts w:ascii="Arial" w:hAnsi="Arial"/>
              </w:rPr>
            </w:pPr>
            <w:r w:rsidRPr="00DD16D7">
              <w:rPr>
                <w:rFonts w:ascii="Arial" w:hAnsi="Arial"/>
              </w:rPr>
              <w:t>Wielkość dochodów gminy z tytułu udziału w podatku CIT</w:t>
            </w:r>
          </w:p>
          <w:p w:rsidR="00B91299" w:rsidRPr="00DD16D7" w:rsidRDefault="00B91299" w:rsidP="001A70DE">
            <w:pPr>
              <w:pStyle w:val="Akapitzlist"/>
              <w:numPr>
                <w:ilvl w:val="0"/>
                <w:numId w:val="68"/>
              </w:numPr>
              <w:autoSpaceDE w:val="0"/>
              <w:autoSpaceDN w:val="0"/>
              <w:adjustRightInd w:val="0"/>
              <w:spacing w:after="0" w:line="240" w:lineRule="auto"/>
              <w:ind w:left="356" w:hanging="283"/>
              <w:jc w:val="left"/>
              <w:rPr>
                <w:rFonts w:ascii="Arial" w:hAnsi="Arial"/>
              </w:rPr>
            </w:pPr>
            <w:r w:rsidRPr="00DD16D7">
              <w:rPr>
                <w:rFonts w:ascii="Arial" w:hAnsi="Arial"/>
              </w:rPr>
              <w:t>Wielkość środków zewnętrznych pozyskanych na realizację zadań własnych gminy</w:t>
            </w:r>
          </w:p>
        </w:tc>
      </w:tr>
      <w:tr w:rsidR="00B91299" w:rsidRPr="00641899">
        <w:tc>
          <w:tcPr>
            <w:tcW w:w="4747" w:type="dxa"/>
            <w:shd w:val="clear" w:color="auto" w:fill="8064A2"/>
          </w:tcPr>
          <w:p w:rsidR="00B91299" w:rsidRPr="00DD16D7" w:rsidRDefault="00B91299" w:rsidP="001A70DE">
            <w:pPr>
              <w:pStyle w:val="Akapitzlist"/>
              <w:numPr>
                <w:ilvl w:val="0"/>
                <w:numId w:val="78"/>
              </w:numPr>
              <w:autoSpaceDE w:val="0"/>
              <w:autoSpaceDN w:val="0"/>
              <w:adjustRightInd w:val="0"/>
              <w:spacing w:after="0" w:line="240" w:lineRule="auto"/>
              <w:ind w:left="426" w:firstLine="0"/>
              <w:jc w:val="both"/>
              <w:rPr>
                <w:rFonts w:ascii="Arial" w:hAnsi="Arial"/>
                <w:b/>
                <w:bCs/>
                <w:color w:val="FFFFFF"/>
              </w:rPr>
            </w:pPr>
            <w:r w:rsidRPr="00DD16D7">
              <w:rPr>
                <w:rFonts w:ascii="Arial" w:hAnsi="Arial"/>
                <w:b/>
                <w:bCs/>
                <w:color w:val="FFFFFF"/>
              </w:rPr>
              <w:t xml:space="preserve">Modernizacja i rozbudowa infrastruktury </w:t>
            </w:r>
          </w:p>
        </w:tc>
        <w:tc>
          <w:tcPr>
            <w:tcW w:w="4747" w:type="dxa"/>
          </w:tcPr>
          <w:p w:rsidR="00B91299" w:rsidRPr="00DD16D7" w:rsidRDefault="00B91299" w:rsidP="001A70DE">
            <w:pPr>
              <w:pStyle w:val="Akapitzlist"/>
              <w:numPr>
                <w:ilvl w:val="0"/>
                <w:numId w:val="69"/>
              </w:numPr>
              <w:autoSpaceDE w:val="0"/>
              <w:autoSpaceDN w:val="0"/>
              <w:adjustRightInd w:val="0"/>
              <w:spacing w:after="0" w:line="240" w:lineRule="auto"/>
              <w:ind w:left="356" w:hanging="283"/>
              <w:jc w:val="left"/>
              <w:rPr>
                <w:rFonts w:ascii="Arial" w:hAnsi="Arial"/>
              </w:rPr>
            </w:pPr>
            <w:r w:rsidRPr="00DD16D7">
              <w:rPr>
                <w:rFonts w:ascii="Arial" w:hAnsi="Arial"/>
              </w:rPr>
              <w:t>Powierzchnia dostępnych terenów inwestycyjnych</w:t>
            </w:r>
          </w:p>
          <w:p w:rsidR="00B91299" w:rsidRPr="00DD16D7" w:rsidRDefault="00B91299" w:rsidP="001A70DE">
            <w:pPr>
              <w:pStyle w:val="Akapitzlist"/>
              <w:numPr>
                <w:ilvl w:val="0"/>
                <w:numId w:val="69"/>
              </w:numPr>
              <w:autoSpaceDE w:val="0"/>
              <w:autoSpaceDN w:val="0"/>
              <w:adjustRightInd w:val="0"/>
              <w:spacing w:after="0" w:line="240" w:lineRule="auto"/>
              <w:ind w:left="356" w:hanging="283"/>
              <w:jc w:val="left"/>
              <w:rPr>
                <w:rFonts w:ascii="Arial" w:hAnsi="Arial"/>
              </w:rPr>
            </w:pPr>
            <w:r w:rsidRPr="00DD16D7">
              <w:rPr>
                <w:rFonts w:ascii="Arial" w:hAnsi="Arial"/>
              </w:rPr>
              <w:t>Stopień zwodociągowania i skanalizowania gminy</w:t>
            </w:r>
          </w:p>
          <w:p w:rsidR="00B91299" w:rsidRPr="00DD16D7" w:rsidRDefault="00B91299" w:rsidP="001A70DE">
            <w:pPr>
              <w:pStyle w:val="Akapitzlist"/>
              <w:numPr>
                <w:ilvl w:val="0"/>
                <w:numId w:val="69"/>
              </w:numPr>
              <w:autoSpaceDE w:val="0"/>
              <w:autoSpaceDN w:val="0"/>
              <w:adjustRightInd w:val="0"/>
              <w:spacing w:after="0" w:line="240" w:lineRule="auto"/>
              <w:ind w:left="356" w:hanging="283"/>
              <w:jc w:val="left"/>
              <w:rPr>
                <w:rFonts w:ascii="Arial" w:hAnsi="Arial"/>
              </w:rPr>
            </w:pPr>
            <w:r w:rsidRPr="00DD16D7">
              <w:rPr>
                <w:rFonts w:ascii="Arial" w:hAnsi="Arial"/>
              </w:rPr>
              <w:t>Odsetek osób korzystających z sieci gazowej</w:t>
            </w:r>
          </w:p>
          <w:p w:rsidR="00B91299" w:rsidRPr="00DD16D7" w:rsidRDefault="00B91299" w:rsidP="001A70DE">
            <w:pPr>
              <w:pStyle w:val="Akapitzlist"/>
              <w:numPr>
                <w:ilvl w:val="0"/>
                <w:numId w:val="69"/>
              </w:numPr>
              <w:autoSpaceDE w:val="0"/>
              <w:autoSpaceDN w:val="0"/>
              <w:adjustRightInd w:val="0"/>
              <w:spacing w:after="0" w:line="240" w:lineRule="auto"/>
              <w:ind w:left="356" w:hanging="283"/>
              <w:jc w:val="left"/>
              <w:rPr>
                <w:rFonts w:ascii="Arial" w:hAnsi="Arial"/>
              </w:rPr>
            </w:pPr>
            <w:r w:rsidRPr="00DD16D7">
              <w:rPr>
                <w:rFonts w:ascii="Arial" w:hAnsi="Arial"/>
              </w:rPr>
              <w:t>Ilość odpadów podlegających segregacji (lub procent ludności objętej selektywną zbiórką śmieci)</w:t>
            </w:r>
          </w:p>
        </w:tc>
      </w:tr>
      <w:tr w:rsidR="00B91299" w:rsidRPr="00641899">
        <w:tc>
          <w:tcPr>
            <w:tcW w:w="4747" w:type="dxa"/>
            <w:shd w:val="clear" w:color="auto" w:fill="8064A2"/>
          </w:tcPr>
          <w:p w:rsidR="00B91299" w:rsidRPr="00DD16D7" w:rsidRDefault="00B91299" w:rsidP="001A70DE">
            <w:pPr>
              <w:pStyle w:val="Akapitzlist"/>
              <w:numPr>
                <w:ilvl w:val="0"/>
                <w:numId w:val="78"/>
              </w:numPr>
              <w:autoSpaceDE w:val="0"/>
              <w:autoSpaceDN w:val="0"/>
              <w:adjustRightInd w:val="0"/>
              <w:spacing w:after="0" w:line="240" w:lineRule="auto"/>
              <w:ind w:left="426" w:hanging="284"/>
              <w:jc w:val="both"/>
              <w:rPr>
                <w:rFonts w:ascii="Arial" w:hAnsi="Arial"/>
                <w:b/>
                <w:bCs/>
                <w:color w:val="FFFFFF"/>
              </w:rPr>
            </w:pPr>
            <w:r w:rsidRPr="00DD16D7">
              <w:rPr>
                <w:rFonts w:ascii="Arial" w:hAnsi="Arial"/>
                <w:b/>
                <w:bCs/>
                <w:color w:val="FFFFFF"/>
              </w:rPr>
              <w:t xml:space="preserve">Rozwój oświaty, kultury i rekreacji </w:t>
            </w:r>
          </w:p>
        </w:tc>
        <w:tc>
          <w:tcPr>
            <w:tcW w:w="4747" w:type="dxa"/>
            <w:shd w:val="clear" w:color="auto" w:fill="D8D8D8"/>
          </w:tcPr>
          <w:p w:rsidR="00B91299" w:rsidRPr="00DD16D7" w:rsidRDefault="00B91299" w:rsidP="001A70DE">
            <w:pPr>
              <w:pStyle w:val="Akapitzlist"/>
              <w:numPr>
                <w:ilvl w:val="0"/>
                <w:numId w:val="70"/>
              </w:numPr>
              <w:autoSpaceDE w:val="0"/>
              <w:autoSpaceDN w:val="0"/>
              <w:adjustRightInd w:val="0"/>
              <w:spacing w:after="0" w:line="240" w:lineRule="auto"/>
              <w:ind w:left="356" w:hanging="283"/>
              <w:jc w:val="both"/>
              <w:rPr>
                <w:rFonts w:ascii="Arial" w:hAnsi="Arial"/>
              </w:rPr>
            </w:pPr>
            <w:r w:rsidRPr="00DD16D7">
              <w:rPr>
                <w:rFonts w:ascii="Arial" w:hAnsi="Arial"/>
              </w:rPr>
              <w:t>Struktura wykształcenia mieszkańców</w:t>
            </w:r>
          </w:p>
          <w:p w:rsidR="00B91299" w:rsidRPr="00DD16D7" w:rsidRDefault="00B91299" w:rsidP="001A70DE">
            <w:pPr>
              <w:pStyle w:val="Akapitzlist"/>
              <w:numPr>
                <w:ilvl w:val="0"/>
                <w:numId w:val="70"/>
              </w:numPr>
              <w:autoSpaceDE w:val="0"/>
              <w:autoSpaceDN w:val="0"/>
              <w:adjustRightInd w:val="0"/>
              <w:spacing w:after="0" w:line="240" w:lineRule="auto"/>
              <w:ind w:left="356" w:hanging="283"/>
              <w:jc w:val="left"/>
              <w:rPr>
                <w:rFonts w:ascii="Arial" w:hAnsi="Arial"/>
              </w:rPr>
            </w:pPr>
            <w:r w:rsidRPr="00DD16D7">
              <w:rPr>
                <w:rFonts w:ascii="Arial" w:hAnsi="Arial"/>
              </w:rPr>
              <w:t>Odsetek osób z wyższym i średnim wykształceniem w gminie</w:t>
            </w:r>
          </w:p>
          <w:p w:rsidR="00B91299" w:rsidRPr="00DD16D7" w:rsidRDefault="00B91299" w:rsidP="001A70DE">
            <w:pPr>
              <w:pStyle w:val="Akapitzlist"/>
              <w:numPr>
                <w:ilvl w:val="0"/>
                <w:numId w:val="70"/>
              </w:numPr>
              <w:autoSpaceDE w:val="0"/>
              <w:autoSpaceDN w:val="0"/>
              <w:adjustRightInd w:val="0"/>
              <w:spacing w:after="0" w:line="240" w:lineRule="auto"/>
              <w:ind w:left="356" w:hanging="283"/>
              <w:jc w:val="left"/>
              <w:rPr>
                <w:rFonts w:ascii="Arial" w:hAnsi="Arial"/>
              </w:rPr>
            </w:pPr>
            <w:r w:rsidRPr="00DD16D7">
              <w:rPr>
                <w:rFonts w:ascii="Arial" w:hAnsi="Arial"/>
              </w:rPr>
              <w:t>Odsetek dzieci objętych wychowaniem przedszkolnym</w:t>
            </w:r>
          </w:p>
          <w:p w:rsidR="00B91299" w:rsidRPr="00DD16D7" w:rsidRDefault="00B91299" w:rsidP="001A70DE">
            <w:pPr>
              <w:pStyle w:val="Akapitzlist"/>
              <w:numPr>
                <w:ilvl w:val="0"/>
                <w:numId w:val="70"/>
              </w:numPr>
              <w:autoSpaceDE w:val="0"/>
              <w:autoSpaceDN w:val="0"/>
              <w:adjustRightInd w:val="0"/>
              <w:spacing w:after="0" w:line="240" w:lineRule="auto"/>
              <w:ind w:left="356" w:hanging="283"/>
              <w:jc w:val="left"/>
              <w:rPr>
                <w:rFonts w:ascii="Arial" w:hAnsi="Arial"/>
              </w:rPr>
            </w:pPr>
            <w:r w:rsidRPr="00DD16D7">
              <w:rPr>
                <w:rFonts w:ascii="Arial" w:hAnsi="Arial"/>
              </w:rPr>
              <w:t xml:space="preserve">Współczynniki </w:t>
            </w:r>
            <w:proofErr w:type="spellStart"/>
            <w:r w:rsidRPr="00DD16D7">
              <w:rPr>
                <w:rFonts w:ascii="Arial" w:hAnsi="Arial"/>
              </w:rPr>
              <w:t>scholaryzacji</w:t>
            </w:r>
            <w:proofErr w:type="spellEnd"/>
            <w:r w:rsidRPr="00DD16D7">
              <w:rPr>
                <w:rFonts w:ascii="Arial" w:hAnsi="Arial"/>
              </w:rPr>
              <w:t xml:space="preserve"> brutto dla szkół podstawowych i gimnazjów</w:t>
            </w:r>
          </w:p>
          <w:p w:rsidR="00B91299" w:rsidRPr="00DD16D7" w:rsidRDefault="00B91299" w:rsidP="001A70DE">
            <w:pPr>
              <w:pStyle w:val="Akapitzlist"/>
              <w:numPr>
                <w:ilvl w:val="0"/>
                <w:numId w:val="70"/>
              </w:numPr>
              <w:autoSpaceDE w:val="0"/>
              <w:autoSpaceDN w:val="0"/>
              <w:adjustRightInd w:val="0"/>
              <w:spacing w:after="0" w:line="240" w:lineRule="auto"/>
              <w:ind w:left="356" w:hanging="283"/>
              <w:jc w:val="left"/>
              <w:rPr>
                <w:rFonts w:ascii="Arial" w:hAnsi="Arial"/>
              </w:rPr>
            </w:pPr>
            <w:r w:rsidRPr="00DD16D7">
              <w:rPr>
                <w:rFonts w:ascii="Arial" w:hAnsi="Arial"/>
              </w:rPr>
              <w:t>Odsetek uczniów korzystających z zajęć dodatkowych/pozalekcyjnych</w:t>
            </w:r>
          </w:p>
        </w:tc>
      </w:tr>
    </w:tbl>
    <w:p w:rsidR="00B91299" w:rsidRPr="00641899" w:rsidRDefault="00B91299" w:rsidP="00B91299">
      <w:pPr>
        <w:autoSpaceDE w:val="0"/>
        <w:autoSpaceDN w:val="0"/>
        <w:adjustRightInd w:val="0"/>
        <w:jc w:val="both"/>
        <w:rPr>
          <w:rFonts w:ascii="Arial" w:hAnsi="Arial"/>
          <w:color w:val="FF0000"/>
        </w:rPr>
      </w:pPr>
    </w:p>
    <w:p w:rsidR="00B91299" w:rsidRDefault="00B91299" w:rsidP="00B91299">
      <w:pPr>
        <w:autoSpaceDE w:val="0"/>
        <w:autoSpaceDN w:val="0"/>
        <w:adjustRightInd w:val="0"/>
        <w:jc w:val="both"/>
        <w:rPr>
          <w:rFonts w:ascii="Arial" w:hAnsi="Arial"/>
          <w:sz w:val="22"/>
          <w:szCs w:val="22"/>
        </w:rPr>
      </w:pPr>
      <w:r w:rsidRPr="007A2604">
        <w:rPr>
          <w:rFonts w:ascii="Arial" w:hAnsi="Arial"/>
          <w:sz w:val="22"/>
          <w:szCs w:val="22"/>
        </w:rPr>
        <w:t>Dane dotyczące zaproponowanych powyżej wskaźników dostępne są w ramach oficjalnej statystyki i będą pozyskiwane z Banku Danych Regionalnych. Wskaźniki te w większości zostały wykorzystane w części diagnostycznej, przy opisie sytuacji społeczno-gospodarczej gminy.</w:t>
      </w:r>
    </w:p>
    <w:p w:rsidR="00C43A56" w:rsidRDefault="00C43A56" w:rsidP="00B91299">
      <w:pPr>
        <w:autoSpaceDE w:val="0"/>
        <w:autoSpaceDN w:val="0"/>
        <w:adjustRightInd w:val="0"/>
        <w:jc w:val="both"/>
        <w:rPr>
          <w:rFonts w:ascii="Arial" w:hAnsi="Arial"/>
          <w:sz w:val="22"/>
          <w:szCs w:val="22"/>
        </w:rPr>
      </w:pPr>
    </w:p>
    <w:p w:rsidR="00FF3798" w:rsidRPr="00C36D56" w:rsidRDefault="00C36D56" w:rsidP="00FF3798">
      <w:pPr>
        <w:pStyle w:val="Nagwek1"/>
        <w:jc w:val="both"/>
      </w:pPr>
      <w:r w:rsidRPr="00C36D56">
        <w:t>9. PODSUMOWANIE KONSULTACJI SPOŁECZNYCH</w:t>
      </w:r>
      <w:bookmarkEnd w:id="178"/>
    </w:p>
    <w:p w:rsidR="00047AFD" w:rsidRPr="00051624" w:rsidRDefault="00047AFD" w:rsidP="00047AFD"/>
    <w:p w:rsidR="0095764C" w:rsidRPr="007A2604" w:rsidRDefault="0095764C" w:rsidP="0095764C">
      <w:pPr>
        <w:autoSpaceDE w:val="0"/>
        <w:autoSpaceDN w:val="0"/>
        <w:adjustRightInd w:val="0"/>
        <w:jc w:val="both"/>
        <w:rPr>
          <w:rFonts w:ascii="Arial" w:hAnsi="Arial"/>
          <w:sz w:val="22"/>
          <w:szCs w:val="22"/>
        </w:rPr>
      </w:pPr>
      <w:r w:rsidRPr="007A2604">
        <w:rPr>
          <w:rFonts w:ascii="Arial" w:hAnsi="Arial"/>
          <w:sz w:val="22"/>
          <w:szCs w:val="22"/>
        </w:rPr>
        <w:t xml:space="preserve">Konsultacje społeczne były ważnym etapem prac nad strategią. Odbywały się one na dwóch różnych poziomach tj.: spotkanie robocze oraz ankietyzacja. Ich głównym celem było zapoznanie władz i społeczności lokalnej z procesem aktualizacji strategii oraz zebranie opinii i uwag od mieszkańców na temat przyszłego rozwoju gminy. W trakcie konsultacji </w:t>
      </w:r>
      <w:r w:rsidRPr="007A2604">
        <w:rPr>
          <w:rFonts w:ascii="Arial" w:hAnsi="Arial"/>
          <w:sz w:val="22"/>
          <w:szCs w:val="22"/>
        </w:rPr>
        <w:lastRenderedPageBreak/>
        <w:t>zorganizowano spotkania w których głównymi uczestnikami był Burmistrz, sołtysi oraz przedstawiciele społeczności lokalnej.</w:t>
      </w:r>
    </w:p>
    <w:p w:rsidR="0095764C" w:rsidRPr="007A2604" w:rsidRDefault="0095764C" w:rsidP="0095764C">
      <w:pPr>
        <w:autoSpaceDE w:val="0"/>
        <w:autoSpaceDN w:val="0"/>
        <w:adjustRightInd w:val="0"/>
        <w:jc w:val="both"/>
        <w:rPr>
          <w:rFonts w:ascii="Arial" w:hAnsi="Arial"/>
          <w:sz w:val="22"/>
          <w:szCs w:val="22"/>
        </w:rPr>
      </w:pPr>
      <w:r w:rsidRPr="007A2604">
        <w:rPr>
          <w:rFonts w:ascii="Arial" w:hAnsi="Arial"/>
          <w:sz w:val="22"/>
          <w:szCs w:val="22"/>
        </w:rPr>
        <w:t>W trakcie spotkania uczestnicy mogli zapoznać się z aktualną sytuacją społeczno-gospodarczą w gminie oraz poznać główne instrumenty finansowania rozwoju gminy w latach 201</w:t>
      </w:r>
      <w:r w:rsidR="00F80F0F">
        <w:rPr>
          <w:rFonts w:ascii="Arial" w:hAnsi="Arial"/>
          <w:sz w:val="22"/>
          <w:szCs w:val="22"/>
        </w:rPr>
        <w:t>0</w:t>
      </w:r>
      <w:r w:rsidRPr="007A2604">
        <w:rPr>
          <w:rFonts w:ascii="Arial" w:hAnsi="Arial"/>
          <w:sz w:val="22"/>
          <w:szCs w:val="22"/>
        </w:rPr>
        <w:t>-2017. Uczestnicy zostali również poproszeni o wypełnienie ankiety identyfikującej główne potrzeby i szanse rozwoju gminy. Ankieta składała się z pytań odnoszących się do</w:t>
      </w:r>
    </w:p>
    <w:p w:rsidR="0095764C" w:rsidRPr="007A2604" w:rsidRDefault="0095764C" w:rsidP="001A70DE">
      <w:pPr>
        <w:pStyle w:val="Akapitzlist"/>
        <w:numPr>
          <w:ilvl w:val="0"/>
          <w:numId w:val="58"/>
        </w:numPr>
        <w:autoSpaceDE w:val="0"/>
        <w:autoSpaceDN w:val="0"/>
        <w:adjustRightInd w:val="0"/>
        <w:spacing w:after="0" w:line="240" w:lineRule="auto"/>
        <w:jc w:val="both"/>
        <w:rPr>
          <w:rFonts w:ascii="Arial" w:hAnsi="Arial"/>
        </w:rPr>
      </w:pPr>
      <w:r w:rsidRPr="007A2604">
        <w:rPr>
          <w:rFonts w:ascii="Arial" w:hAnsi="Arial"/>
        </w:rPr>
        <w:t xml:space="preserve">wymienienia poprzez wskazanie najważniejszych problemów do rozwiązania w gminie, </w:t>
      </w:r>
    </w:p>
    <w:p w:rsidR="0095764C" w:rsidRPr="007A2604" w:rsidRDefault="0095764C" w:rsidP="001A70DE">
      <w:pPr>
        <w:pStyle w:val="Akapitzlist"/>
        <w:numPr>
          <w:ilvl w:val="0"/>
          <w:numId w:val="58"/>
        </w:numPr>
        <w:autoSpaceDE w:val="0"/>
        <w:autoSpaceDN w:val="0"/>
        <w:adjustRightInd w:val="0"/>
        <w:spacing w:after="0" w:line="240" w:lineRule="auto"/>
        <w:jc w:val="both"/>
        <w:rPr>
          <w:rFonts w:ascii="Arial" w:hAnsi="Arial"/>
        </w:rPr>
      </w:pPr>
      <w:r w:rsidRPr="007A2604">
        <w:rPr>
          <w:rFonts w:ascii="Arial" w:hAnsi="Arial"/>
        </w:rPr>
        <w:t xml:space="preserve">określenia czy właściwie wykorzystywane są na terenie gminy: zasoby produkcyjne (przemysł, usługi) i gruntów oraz położenie gminy, </w:t>
      </w:r>
    </w:p>
    <w:p w:rsidR="0095764C" w:rsidRPr="007A2604" w:rsidRDefault="0095764C" w:rsidP="001A70DE">
      <w:pPr>
        <w:pStyle w:val="Akapitzlist"/>
        <w:numPr>
          <w:ilvl w:val="0"/>
          <w:numId w:val="58"/>
        </w:numPr>
        <w:autoSpaceDE w:val="0"/>
        <w:autoSpaceDN w:val="0"/>
        <w:adjustRightInd w:val="0"/>
        <w:spacing w:after="0" w:line="240" w:lineRule="auto"/>
        <w:jc w:val="both"/>
        <w:rPr>
          <w:rFonts w:ascii="Arial" w:hAnsi="Arial"/>
        </w:rPr>
      </w:pPr>
      <w:r w:rsidRPr="007A2604">
        <w:rPr>
          <w:rFonts w:ascii="Arial" w:hAnsi="Arial"/>
        </w:rPr>
        <w:t xml:space="preserve">określenia możliwości rozwojowych gminy w zakresie: </w:t>
      </w:r>
    </w:p>
    <w:p w:rsidR="0095764C" w:rsidRPr="007A2604" w:rsidRDefault="0095764C" w:rsidP="001A70DE">
      <w:pPr>
        <w:numPr>
          <w:ilvl w:val="0"/>
          <w:numId w:val="59"/>
        </w:numPr>
        <w:tabs>
          <w:tab w:val="left" w:pos="5670"/>
          <w:tab w:val="left" w:pos="6521"/>
          <w:tab w:val="left" w:pos="7371"/>
          <w:tab w:val="left" w:pos="8364"/>
        </w:tabs>
        <w:autoSpaceDE w:val="0"/>
        <w:autoSpaceDN w:val="0"/>
        <w:adjustRightInd w:val="0"/>
        <w:jc w:val="both"/>
        <w:rPr>
          <w:rFonts w:ascii="Arial" w:hAnsi="Arial"/>
          <w:sz w:val="22"/>
          <w:szCs w:val="22"/>
        </w:rPr>
      </w:pPr>
      <w:r w:rsidRPr="007A2604">
        <w:rPr>
          <w:rFonts w:ascii="Arial" w:hAnsi="Arial"/>
          <w:sz w:val="22"/>
          <w:szCs w:val="22"/>
        </w:rPr>
        <w:t>rozwoju sektora rolno-spożywczego i przetwórstwa,</w:t>
      </w:r>
    </w:p>
    <w:p w:rsidR="0095764C" w:rsidRPr="007A2604" w:rsidRDefault="0095764C" w:rsidP="001A70DE">
      <w:pPr>
        <w:numPr>
          <w:ilvl w:val="0"/>
          <w:numId w:val="59"/>
        </w:numPr>
        <w:tabs>
          <w:tab w:val="left" w:pos="5670"/>
          <w:tab w:val="left" w:pos="6521"/>
          <w:tab w:val="left" w:pos="7371"/>
          <w:tab w:val="left" w:pos="8364"/>
        </w:tabs>
        <w:autoSpaceDE w:val="0"/>
        <w:autoSpaceDN w:val="0"/>
        <w:adjustRightInd w:val="0"/>
        <w:jc w:val="both"/>
        <w:rPr>
          <w:rFonts w:ascii="Arial" w:hAnsi="Arial"/>
          <w:sz w:val="22"/>
          <w:szCs w:val="22"/>
        </w:rPr>
      </w:pPr>
      <w:r w:rsidRPr="007A2604">
        <w:rPr>
          <w:rFonts w:ascii="Arial" w:hAnsi="Arial"/>
          <w:sz w:val="22"/>
          <w:szCs w:val="22"/>
        </w:rPr>
        <w:t>rozwoju infrastruktury turystycznej,</w:t>
      </w:r>
    </w:p>
    <w:p w:rsidR="0095764C" w:rsidRPr="007A2604" w:rsidRDefault="0095764C" w:rsidP="001A70DE">
      <w:pPr>
        <w:numPr>
          <w:ilvl w:val="0"/>
          <w:numId w:val="59"/>
        </w:numPr>
        <w:tabs>
          <w:tab w:val="left" w:pos="5670"/>
          <w:tab w:val="left" w:pos="6521"/>
          <w:tab w:val="left" w:pos="7371"/>
          <w:tab w:val="left" w:pos="8364"/>
        </w:tabs>
        <w:autoSpaceDE w:val="0"/>
        <w:autoSpaceDN w:val="0"/>
        <w:adjustRightInd w:val="0"/>
        <w:jc w:val="both"/>
        <w:rPr>
          <w:rFonts w:ascii="Arial" w:hAnsi="Arial"/>
          <w:sz w:val="22"/>
          <w:szCs w:val="22"/>
        </w:rPr>
      </w:pPr>
      <w:r w:rsidRPr="007A2604">
        <w:rPr>
          <w:rFonts w:ascii="Arial" w:hAnsi="Arial"/>
          <w:sz w:val="22"/>
          <w:szCs w:val="22"/>
        </w:rPr>
        <w:t>pozyskiwaniu inwestorów,</w:t>
      </w:r>
    </w:p>
    <w:p w:rsidR="0095764C" w:rsidRPr="007A2604" w:rsidRDefault="0095764C" w:rsidP="001A70DE">
      <w:pPr>
        <w:numPr>
          <w:ilvl w:val="0"/>
          <w:numId w:val="59"/>
        </w:numPr>
        <w:tabs>
          <w:tab w:val="left" w:pos="5670"/>
          <w:tab w:val="left" w:pos="6521"/>
          <w:tab w:val="left" w:pos="7371"/>
          <w:tab w:val="left" w:pos="8364"/>
        </w:tabs>
        <w:autoSpaceDE w:val="0"/>
        <w:autoSpaceDN w:val="0"/>
        <w:adjustRightInd w:val="0"/>
        <w:jc w:val="both"/>
        <w:rPr>
          <w:rFonts w:ascii="Arial" w:hAnsi="Arial"/>
          <w:sz w:val="22"/>
          <w:szCs w:val="22"/>
        </w:rPr>
      </w:pPr>
      <w:r w:rsidRPr="007A2604">
        <w:rPr>
          <w:rFonts w:ascii="Arial" w:hAnsi="Arial"/>
          <w:sz w:val="22"/>
          <w:szCs w:val="22"/>
        </w:rPr>
        <w:t>rozwoju energetyki odnawialnej,</w:t>
      </w:r>
    </w:p>
    <w:p w:rsidR="0095764C" w:rsidRPr="007A2604" w:rsidRDefault="0095764C" w:rsidP="001A70DE">
      <w:pPr>
        <w:numPr>
          <w:ilvl w:val="0"/>
          <w:numId w:val="59"/>
        </w:numPr>
        <w:tabs>
          <w:tab w:val="left" w:pos="5670"/>
          <w:tab w:val="left" w:pos="6521"/>
          <w:tab w:val="left" w:pos="7371"/>
          <w:tab w:val="left" w:pos="8364"/>
        </w:tabs>
        <w:autoSpaceDE w:val="0"/>
        <w:autoSpaceDN w:val="0"/>
        <w:adjustRightInd w:val="0"/>
        <w:jc w:val="both"/>
        <w:rPr>
          <w:rFonts w:ascii="Arial" w:hAnsi="Arial"/>
          <w:sz w:val="22"/>
          <w:szCs w:val="22"/>
        </w:rPr>
      </w:pPr>
      <w:r w:rsidRPr="007A2604">
        <w:rPr>
          <w:rFonts w:ascii="Arial" w:hAnsi="Arial"/>
          <w:sz w:val="22"/>
          <w:szCs w:val="22"/>
        </w:rPr>
        <w:t>bliskiej współpracy z sąsiednimi regionami,</w:t>
      </w:r>
    </w:p>
    <w:p w:rsidR="0095764C" w:rsidRPr="007A2604" w:rsidRDefault="0095764C" w:rsidP="001A70DE">
      <w:pPr>
        <w:pStyle w:val="Akapitzlist"/>
        <w:numPr>
          <w:ilvl w:val="0"/>
          <w:numId w:val="61"/>
        </w:numPr>
        <w:tabs>
          <w:tab w:val="left" w:pos="709"/>
          <w:tab w:val="left" w:pos="6521"/>
          <w:tab w:val="left" w:pos="7371"/>
          <w:tab w:val="left" w:pos="8364"/>
        </w:tabs>
        <w:autoSpaceDE w:val="0"/>
        <w:autoSpaceDN w:val="0"/>
        <w:adjustRightInd w:val="0"/>
        <w:spacing w:after="0" w:line="240" w:lineRule="auto"/>
        <w:jc w:val="both"/>
        <w:rPr>
          <w:rFonts w:ascii="Arial" w:hAnsi="Arial"/>
        </w:rPr>
      </w:pPr>
      <w:r w:rsidRPr="007A2604">
        <w:rPr>
          <w:rFonts w:ascii="Arial" w:hAnsi="Arial"/>
        </w:rPr>
        <w:t>przedstawieniu problemów społecznych w gminie wymagających najpilniejszego rozwiązania,</w:t>
      </w:r>
    </w:p>
    <w:p w:rsidR="0095764C" w:rsidRPr="007A2604" w:rsidRDefault="0095764C" w:rsidP="001A70DE">
      <w:pPr>
        <w:pStyle w:val="Akapitzlist"/>
        <w:numPr>
          <w:ilvl w:val="0"/>
          <w:numId w:val="60"/>
        </w:numPr>
        <w:tabs>
          <w:tab w:val="left" w:pos="709"/>
          <w:tab w:val="left" w:pos="6521"/>
          <w:tab w:val="left" w:pos="7371"/>
          <w:tab w:val="left" w:pos="8364"/>
        </w:tabs>
        <w:autoSpaceDE w:val="0"/>
        <w:autoSpaceDN w:val="0"/>
        <w:adjustRightInd w:val="0"/>
        <w:spacing w:after="0" w:line="240" w:lineRule="auto"/>
        <w:jc w:val="both"/>
        <w:rPr>
          <w:rFonts w:ascii="Arial" w:hAnsi="Arial"/>
        </w:rPr>
      </w:pPr>
      <w:r w:rsidRPr="007A2604">
        <w:rPr>
          <w:rFonts w:ascii="Arial" w:hAnsi="Arial"/>
        </w:rPr>
        <w:t>określenie preferowanych kierunków kształcenia w szkołach,</w:t>
      </w:r>
    </w:p>
    <w:p w:rsidR="0095764C" w:rsidRPr="007A2604" w:rsidRDefault="0095764C" w:rsidP="001A70DE">
      <w:pPr>
        <w:pStyle w:val="Akapitzlist"/>
        <w:numPr>
          <w:ilvl w:val="0"/>
          <w:numId w:val="60"/>
        </w:numPr>
        <w:tabs>
          <w:tab w:val="left" w:pos="709"/>
          <w:tab w:val="left" w:pos="6521"/>
          <w:tab w:val="left" w:pos="7371"/>
          <w:tab w:val="left" w:pos="8364"/>
        </w:tabs>
        <w:autoSpaceDE w:val="0"/>
        <w:autoSpaceDN w:val="0"/>
        <w:adjustRightInd w:val="0"/>
        <w:spacing w:after="0" w:line="240" w:lineRule="auto"/>
        <w:jc w:val="both"/>
        <w:rPr>
          <w:rFonts w:ascii="Arial" w:hAnsi="Arial"/>
        </w:rPr>
      </w:pPr>
      <w:r w:rsidRPr="007A2604">
        <w:rPr>
          <w:rFonts w:ascii="Arial" w:hAnsi="Arial"/>
        </w:rPr>
        <w:t>wyznaczenie partnerów krajowych i zagranicznych z którymi powinno nawiązać się współpracę.</w:t>
      </w:r>
    </w:p>
    <w:p w:rsidR="0095764C" w:rsidRPr="007A2604" w:rsidRDefault="0095764C" w:rsidP="0095764C">
      <w:pPr>
        <w:tabs>
          <w:tab w:val="left" w:pos="5670"/>
          <w:tab w:val="left" w:pos="6521"/>
          <w:tab w:val="left" w:pos="7371"/>
          <w:tab w:val="left" w:pos="8364"/>
        </w:tabs>
        <w:autoSpaceDE w:val="0"/>
        <w:autoSpaceDN w:val="0"/>
        <w:adjustRightInd w:val="0"/>
        <w:jc w:val="both"/>
        <w:rPr>
          <w:rFonts w:ascii="Arial" w:hAnsi="Arial"/>
          <w:color w:val="FF0000"/>
          <w:sz w:val="22"/>
          <w:szCs w:val="22"/>
        </w:rPr>
      </w:pPr>
    </w:p>
    <w:p w:rsidR="0095764C" w:rsidRPr="007A2604" w:rsidRDefault="0095764C" w:rsidP="0095764C">
      <w:pPr>
        <w:autoSpaceDE w:val="0"/>
        <w:autoSpaceDN w:val="0"/>
        <w:adjustRightInd w:val="0"/>
        <w:jc w:val="both"/>
        <w:rPr>
          <w:rFonts w:ascii="Arial" w:hAnsi="Arial"/>
          <w:color w:val="FF0000"/>
          <w:sz w:val="22"/>
          <w:szCs w:val="22"/>
        </w:rPr>
      </w:pPr>
      <w:r w:rsidRPr="007A2604">
        <w:rPr>
          <w:rFonts w:ascii="Arial" w:hAnsi="Arial"/>
          <w:sz w:val="22"/>
          <w:szCs w:val="22"/>
        </w:rPr>
        <w:t>Podczas konsultacji społecznych zaprezentowano również wstępną listę projektów inwestycyjnych, ujętych w Wieloletnim Planie Inwestycyjnych na lata 2010-201</w:t>
      </w:r>
      <w:r w:rsidR="007A2604">
        <w:rPr>
          <w:rFonts w:ascii="Arial" w:hAnsi="Arial"/>
          <w:sz w:val="22"/>
          <w:szCs w:val="22"/>
        </w:rPr>
        <w:t>7</w:t>
      </w:r>
      <w:r w:rsidRPr="007A2604">
        <w:rPr>
          <w:rFonts w:ascii="Arial" w:hAnsi="Arial"/>
          <w:sz w:val="22"/>
          <w:szCs w:val="22"/>
        </w:rPr>
        <w:t>. Zgłoszone w trakcie spotkania uwagi i opinie zostały w dużym stopniu uwzględnione w końcowej wersji strategii.</w:t>
      </w:r>
    </w:p>
    <w:p w:rsidR="0095764C" w:rsidRPr="007A2604" w:rsidRDefault="0095764C" w:rsidP="0095764C">
      <w:pPr>
        <w:autoSpaceDE w:val="0"/>
        <w:autoSpaceDN w:val="0"/>
        <w:adjustRightInd w:val="0"/>
        <w:jc w:val="both"/>
        <w:rPr>
          <w:rFonts w:ascii="Arial" w:hAnsi="Arial"/>
          <w:sz w:val="22"/>
          <w:szCs w:val="22"/>
        </w:rPr>
      </w:pPr>
      <w:r w:rsidRPr="007A2604">
        <w:rPr>
          <w:rFonts w:ascii="Arial" w:hAnsi="Arial"/>
          <w:sz w:val="22"/>
          <w:szCs w:val="22"/>
        </w:rPr>
        <w:t>Z przeprowadzonej analizy ankiety stwierdzono pięć najbardziej istotnych problemów występujących na terenie gminy:</w:t>
      </w:r>
    </w:p>
    <w:p w:rsidR="0095764C" w:rsidRPr="007A2604" w:rsidRDefault="0095764C" w:rsidP="0095764C">
      <w:pPr>
        <w:autoSpaceDE w:val="0"/>
        <w:autoSpaceDN w:val="0"/>
        <w:adjustRightInd w:val="0"/>
        <w:ind w:left="708"/>
        <w:jc w:val="both"/>
        <w:rPr>
          <w:rFonts w:ascii="Arial" w:hAnsi="Arial"/>
          <w:sz w:val="22"/>
          <w:szCs w:val="22"/>
        </w:rPr>
      </w:pPr>
      <w:r w:rsidRPr="007A2604">
        <w:rPr>
          <w:rFonts w:ascii="Arial" w:hAnsi="Arial"/>
          <w:sz w:val="22"/>
          <w:szCs w:val="22"/>
        </w:rPr>
        <w:t>- niewystarczająca baza przetwórstwa rolniczego,</w:t>
      </w:r>
    </w:p>
    <w:p w:rsidR="0095764C" w:rsidRPr="007A2604" w:rsidRDefault="0095764C" w:rsidP="0095764C">
      <w:pPr>
        <w:autoSpaceDE w:val="0"/>
        <w:autoSpaceDN w:val="0"/>
        <w:adjustRightInd w:val="0"/>
        <w:ind w:left="708"/>
        <w:jc w:val="both"/>
        <w:rPr>
          <w:rFonts w:ascii="Arial" w:hAnsi="Arial"/>
          <w:sz w:val="22"/>
          <w:szCs w:val="22"/>
        </w:rPr>
      </w:pPr>
      <w:r w:rsidRPr="007A2604">
        <w:rPr>
          <w:rFonts w:ascii="Arial" w:hAnsi="Arial"/>
          <w:sz w:val="22"/>
          <w:szCs w:val="22"/>
        </w:rPr>
        <w:t>- niskie zatrudnienie w przemyśle,</w:t>
      </w:r>
    </w:p>
    <w:p w:rsidR="0095764C" w:rsidRPr="007A2604" w:rsidRDefault="0095764C" w:rsidP="0095764C">
      <w:pPr>
        <w:autoSpaceDE w:val="0"/>
        <w:autoSpaceDN w:val="0"/>
        <w:adjustRightInd w:val="0"/>
        <w:ind w:left="708"/>
        <w:jc w:val="both"/>
        <w:rPr>
          <w:rFonts w:ascii="Arial" w:hAnsi="Arial"/>
          <w:sz w:val="22"/>
          <w:szCs w:val="22"/>
        </w:rPr>
      </w:pPr>
      <w:r w:rsidRPr="007A2604">
        <w:rPr>
          <w:rFonts w:ascii="Arial" w:hAnsi="Arial"/>
          <w:sz w:val="22"/>
          <w:szCs w:val="22"/>
        </w:rPr>
        <w:t>- słabo rozwinięta baza agroturystyki,</w:t>
      </w:r>
    </w:p>
    <w:p w:rsidR="0095764C" w:rsidRPr="007A2604" w:rsidRDefault="0095764C" w:rsidP="0095764C">
      <w:pPr>
        <w:autoSpaceDE w:val="0"/>
        <w:autoSpaceDN w:val="0"/>
        <w:adjustRightInd w:val="0"/>
        <w:ind w:left="708"/>
        <w:jc w:val="both"/>
        <w:rPr>
          <w:rFonts w:ascii="Arial" w:hAnsi="Arial"/>
          <w:sz w:val="22"/>
          <w:szCs w:val="22"/>
        </w:rPr>
      </w:pPr>
      <w:r w:rsidRPr="007A2604">
        <w:rPr>
          <w:rFonts w:ascii="Arial" w:hAnsi="Arial"/>
          <w:sz w:val="22"/>
          <w:szCs w:val="22"/>
        </w:rPr>
        <w:t>- niskie dochody mieszkańców,</w:t>
      </w:r>
    </w:p>
    <w:p w:rsidR="0095764C" w:rsidRPr="007A2604" w:rsidRDefault="0095764C" w:rsidP="0095764C">
      <w:pPr>
        <w:autoSpaceDE w:val="0"/>
        <w:autoSpaceDN w:val="0"/>
        <w:adjustRightInd w:val="0"/>
        <w:ind w:left="708"/>
        <w:jc w:val="both"/>
        <w:rPr>
          <w:rFonts w:ascii="Arial" w:hAnsi="Arial"/>
          <w:sz w:val="22"/>
          <w:szCs w:val="22"/>
        </w:rPr>
      </w:pPr>
      <w:r w:rsidRPr="007A2604">
        <w:rPr>
          <w:rFonts w:ascii="Arial" w:hAnsi="Arial"/>
          <w:sz w:val="22"/>
          <w:szCs w:val="22"/>
        </w:rPr>
        <w:t>- bezrobocie szczególnie wśród ludzi młodych.</w:t>
      </w:r>
    </w:p>
    <w:p w:rsidR="0095764C" w:rsidRPr="007A2604" w:rsidRDefault="0095764C" w:rsidP="0095764C">
      <w:pPr>
        <w:autoSpaceDE w:val="0"/>
        <w:autoSpaceDN w:val="0"/>
        <w:adjustRightInd w:val="0"/>
        <w:jc w:val="both"/>
        <w:rPr>
          <w:rFonts w:ascii="Arial" w:hAnsi="Arial"/>
          <w:color w:val="FF0000"/>
          <w:sz w:val="22"/>
          <w:szCs w:val="22"/>
        </w:rPr>
      </w:pPr>
    </w:p>
    <w:p w:rsidR="0095764C" w:rsidRDefault="0095764C" w:rsidP="0095764C">
      <w:pPr>
        <w:autoSpaceDE w:val="0"/>
        <w:autoSpaceDN w:val="0"/>
        <w:adjustRightInd w:val="0"/>
        <w:jc w:val="both"/>
        <w:rPr>
          <w:rFonts w:ascii="Arial" w:hAnsi="Arial"/>
          <w:b/>
          <w:i/>
        </w:rPr>
      </w:pPr>
      <w:r w:rsidRPr="00023F7D">
        <w:rPr>
          <w:rFonts w:ascii="Arial" w:hAnsi="Arial"/>
          <w:b/>
          <w:i/>
        </w:rPr>
        <w:t>Wyniki przeprowadzonej ankiety</w:t>
      </w:r>
    </w:p>
    <w:p w:rsidR="0095764C" w:rsidRDefault="0095764C" w:rsidP="0095764C">
      <w:pPr>
        <w:autoSpaceDE w:val="0"/>
        <w:autoSpaceDN w:val="0"/>
        <w:adjustRightInd w:val="0"/>
        <w:jc w:val="both"/>
        <w:rPr>
          <w:rFonts w:ascii="Arial" w:hAnsi="Arial"/>
        </w:rPr>
      </w:pPr>
    </w:p>
    <w:p w:rsidR="0095764C" w:rsidRPr="007A2604" w:rsidRDefault="0095764C" w:rsidP="0095764C">
      <w:pPr>
        <w:jc w:val="both"/>
        <w:rPr>
          <w:rFonts w:ascii="Arial" w:hAnsi="Arial"/>
          <w:sz w:val="22"/>
          <w:szCs w:val="22"/>
        </w:rPr>
      </w:pPr>
      <w:r w:rsidRPr="007A2604">
        <w:rPr>
          <w:rFonts w:ascii="Arial" w:hAnsi="Arial"/>
          <w:sz w:val="22"/>
          <w:szCs w:val="22"/>
        </w:rPr>
        <w:t>W celu zdiagnozowania i zdefiniowania problemów nurtujących Gminę, niezbędne było poznanie opinii i oczekiwań jej mieszkańców. W tym celu wykorzystano wyniki ankiet wypełnionych przez uczestników spotkań – konsultacji społecznych.</w:t>
      </w:r>
    </w:p>
    <w:p w:rsidR="00EB1BA3" w:rsidRDefault="00EB1BA3" w:rsidP="0095764C">
      <w:pPr>
        <w:pStyle w:val="Legenda"/>
        <w:keepNext/>
        <w:sectPr w:rsidR="00EB1BA3" w:rsidSect="00EB1BA3">
          <w:headerReference w:type="default" r:id="rId42"/>
          <w:footerReference w:type="default" r:id="rId43"/>
          <w:pgSz w:w="12240" w:h="15840"/>
          <w:pgMar w:top="1418" w:right="1418" w:bottom="1418" w:left="1418" w:header="709" w:footer="346" w:gutter="0"/>
          <w:cols w:space="708"/>
          <w:noEndnote/>
          <w:docGrid w:linePitch="326"/>
        </w:sectPr>
      </w:pPr>
    </w:p>
    <w:p w:rsidR="0095764C" w:rsidRDefault="0095764C" w:rsidP="0095764C">
      <w:pPr>
        <w:pStyle w:val="Legenda"/>
        <w:keepNext/>
      </w:pPr>
    </w:p>
    <w:p w:rsidR="0095764C" w:rsidRPr="00C36D56" w:rsidRDefault="0095764C" w:rsidP="0095764C">
      <w:pPr>
        <w:pStyle w:val="Legenda"/>
        <w:keepNext/>
        <w:rPr>
          <w:rFonts w:ascii="Arial" w:hAnsi="Arial" w:cs="Arial"/>
          <w:sz w:val="22"/>
          <w:szCs w:val="22"/>
        </w:rPr>
      </w:pPr>
      <w:bookmarkStart w:id="179" w:name="_Toc275769713"/>
      <w:r w:rsidRPr="00C36D56">
        <w:rPr>
          <w:rFonts w:ascii="Arial" w:hAnsi="Arial" w:cs="Arial"/>
          <w:sz w:val="22"/>
          <w:szCs w:val="22"/>
        </w:rPr>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5</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Jakość sfery społecznej.</w:t>
      </w:r>
      <w:bookmarkEnd w:id="179"/>
    </w:p>
    <w:p w:rsidR="0095764C" w:rsidRDefault="0095764C" w:rsidP="0095764C">
      <w:pPr>
        <w:rPr>
          <w:rFonts w:ascii="Arial" w:hAnsi="Arial"/>
        </w:rPr>
      </w:pPr>
    </w:p>
    <w:p w:rsidR="0095764C" w:rsidRPr="007A2604" w:rsidRDefault="0095764C" w:rsidP="0095764C">
      <w:pPr>
        <w:rPr>
          <w:sz w:val="22"/>
          <w:szCs w:val="22"/>
        </w:rPr>
      </w:pPr>
      <w:r w:rsidRPr="007A2604">
        <w:rPr>
          <w:rFonts w:ascii="Arial" w:hAnsi="Arial"/>
          <w:sz w:val="22"/>
          <w:szCs w:val="22"/>
        </w:rPr>
        <w:t>Wyniki przedstawiają udział procentowy pozytywnych odpowiedzi na zadane pytanie.</w:t>
      </w:r>
    </w:p>
    <w:p w:rsidR="0095764C" w:rsidRPr="009652C3" w:rsidRDefault="00376E4B" w:rsidP="003A794D">
      <w:pPr>
        <w:jc w:val="center"/>
        <w:rPr>
          <w:rFonts w:ascii="Arial" w:hAnsi="Arial"/>
        </w:rPr>
      </w:pPr>
      <w:r>
        <w:rPr>
          <w:noProof/>
        </w:rPr>
        <w:drawing>
          <wp:inline distT="0" distB="0" distL="0" distR="0">
            <wp:extent cx="6007735" cy="4886325"/>
            <wp:effectExtent l="0" t="0" r="0" b="0"/>
            <wp:docPr id="6"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5764C" w:rsidRPr="00C36D56" w:rsidRDefault="0095764C" w:rsidP="0095764C">
      <w:pPr>
        <w:pStyle w:val="Legenda"/>
        <w:keepNext/>
        <w:rPr>
          <w:rFonts w:ascii="Arial" w:hAnsi="Arial" w:cs="Arial"/>
          <w:sz w:val="22"/>
          <w:szCs w:val="22"/>
        </w:rPr>
      </w:pPr>
      <w:r>
        <w:br w:type="page"/>
      </w:r>
      <w:bookmarkStart w:id="180" w:name="_Toc275769714"/>
      <w:r w:rsidRPr="00C36D56">
        <w:rPr>
          <w:rFonts w:ascii="Arial" w:hAnsi="Arial" w:cs="Arial"/>
          <w:sz w:val="22"/>
          <w:szCs w:val="22"/>
        </w:rPr>
        <w:lastRenderedPageBreak/>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6</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Jakość i położenie środowiska przyrodniczego.</w:t>
      </w:r>
      <w:bookmarkEnd w:id="180"/>
    </w:p>
    <w:p w:rsidR="0095764C" w:rsidRDefault="0095764C" w:rsidP="0095764C">
      <w:pPr>
        <w:rPr>
          <w:rFonts w:ascii="Arial" w:hAnsi="Arial"/>
        </w:rPr>
      </w:pPr>
    </w:p>
    <w:p w:rsidR="0095764C" w:rsidRPr="007A2604" w:rsidRDefault="0095764C" w:rsidP="0095764C">
      <w:pPr>
        <w:rPr>
          <w:sz w:val="22"/>
          <w:szCs w:val="22"/>
        </w:rPr>
      </w:pPr>
      <w:r w:rsidRPr="007A2604">
        <w:rPr>
          <w:rFonts w:ascii="Arial" w:hAnsi="Arial"/>
          <w:sz w:val="22"/>
          <w:szCs w:val="22"/>
        </w:rPr>
        <w:t>Wyniki przedstawiają udział procentowy pozytywnych odpowiedzi na zadane pytanie.</w:t>
      </w:r>
    </w:p>
    <w:p w:rsidR="0095764C" w:rsidRDefault="00376E4B" w:rsidP="0095764C">
      <w:pPr>
        <w:pStyle w:val="Legenda"/>
        <w:keepNext/>
        <w:jc w:val="center"/>
      </w:pPr>
      <w:r>
        <w:rPr>
          <w:noProof/>
        </w:rPr>
        <w:drawing>
          <wp:inline distT="0" distB="0" distL="0" distR="0">
            <wp:extent cx="5506085" cy="4365625"/>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5764C" w:rsidRPr="00C36D56" w:rsidRDefault="0095764C" w:rsidP="0095764C">
      <w:pPr>
        <w:pStyle w:val="Legenda"/>
        <w:keepNext/>
        <w:rPr>
          <w:rFonts w:ascii="Arial" w:hAnsi="Arial" w:cs="Arial"/>
          <w:sz w:val="22"/>
          <w:szCs w:val="22"/>
        </w:rPr>
      </w:pPr>
      <w:r>
        <w:br w:type="page"/>
      </w:r>
      <w:bookmarkStart w:id="181" w:name="_Toc275769715"/>
      <w:r w:rsidRPr="00C36D56">
        <w:rPr>
          <w:rFonts w:ascii="Arial" w:hAnsi="Arial" w:cs="Arial"/>
          <w:sz w:val="22"/>
          <w:szCs w:val="22"/>
        </w:rPr>
        <w:lastRenderedPageBreak/>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7</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Gospodarka i rolnictwo.</w:t>
      </w:r>
      <w:bookmarkEnd w:id="181"/>
    </w:p>
    <w:p w:rsidR="0095764C" w:rsidRDefault="0095764C" w:rsidP="0095764C">
      <w:pPr>
        <w:rPr>
          <w:rFonts w:ascii="Arial" w:hAnsi="Arial"/>
        </w:rPr>
      </w:pPr>
    </w:p>
    <w:p w:rsidR="0095764C" w:rsidRPr="007A2604" w:rsidRDefault="0095764C" w:rsidP="0095764C">
      <w:pPr>
        <w:rPr>
          <w:sz w:val="22"/>
          <w:szCs w:val="22"/>
        </w:rPr>
      </w:pPr>
      <w:r w:rsidRPr="007A2604">
        <w:rPr>
          <w:rFonts w:ascii="Arial" w:hAnsi="Arial"/>
          <w:sz w:val="22"/>
          <w:szCs w:val="22"/>
        </w:rPr>
        <w:t>Wyniki przedstawiają udział procentowy pozytywnych odpowiedzi na zadane pytanie.</w:t>
      </w:r>
    </w:p>
    <w:p w:rsidR="0095764C" w:rsidRDefault="00376E4B" w:rsidP="003A794D">
      <w:pPr>
        <w:jc w:val="center"/>
        <w:rPr>
          <w:rFonts w:ascii="Arial" w:hAnsi="Arial"/>
        </w:rPr>
      </w:pPr>
      <w:r>
        <w:rPr>
          <w:rFonts w:ascii="Arial" w:hAnsi="Arial"/>
          <w:noProof/>
        </w:rPr>
        <w:drawing>
          <wp:inline distT="0" distB="0" distL="0" distR="0">
            <wp:extent cx="5968365" cy="4572000"/>
            <wp:effectExtent l="0" t="0" r="0" b="0"/>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5764C" w:rsidRPr="00C36D56" w:rsidRDefault="0095764C" w:rsidP="0095764C">
      <w:pPr>
        <w:pStyle w:val="Legenda"/>
        <w:keepNext/>
        <w:rPr>
          <w:rFonts w:ascii="Arial" w:hAnsi="Arial" w:cs="Arial"/>
          <w:sz w:val="22"/>
          <w:szCs w:val="22"/>
        </w:rPr>
      </w:pPr>
      <w:r>
        <w:br w:type="page"/>
      </w:r>
      <w:bookmarkStart w:id="182" w:name="_Toc275769716"/>
      <w:r w:rsidRPr="00C36D56">
        <w:rPr>
          <w:rFonts w:ascii="Arial" w:hAnsi="Arial" w:cs="Arial"/>
          <w:sz w:val="22"/>
          <w:szCs w:val="22"/>
        </w:rPr>
        <w:lastRenderedPageBreak/>
        <w:t xml:space="preserve">Rysunek nr </w:t>
      </w:r>
      <w:r w:rsidR="005F4298" w:rsidRPr="00C36D56">
        <w:rPr>
          <w:rFonts w:ascii="Arial" w:hAnsi="Arial" w:cs="Arial"/>
          <w:sz w:val="22"/>
          <w:szCs w:val="22"/>
        </w:rPr>
        <w:fldChar w:fldCharType="begin"/>
      </w:r>
      <w:r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8</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Infrastruktura społeczna.</w:t>
      </w:r>
      <w:bookmarkEnd w:id="182"/>
    </w:p>
    <w:p w:rsidR="007A2604" w:rsidRDefault="007A2604" w:rsidP="0095764C">
      <w:pPr>
        <w:rPr>
          <w:rFonts w:ascii="Arial" w:hAnsi="Arial"/>
          <w:sz w:val="22"/>
          <w:szCs w:val="22"/>
        </w:rPr>
      </w:pPr>
    </w:p>
    <w:p w:rsidR="0095764C" w:rsidRPr="007A2604" w:rsidRDefault="0095764C" w:rsidP="0095764C">
      <w:pPr>
        <w:rPr>
          <w:rFonts w:ascii="Arial" w:hAnsi="Arial"/>
          <w:sz w:val="22"/>
          <w:szCs w:val="22"/>
        </w:rPr>
      </w:pPr>
      <w:r w:rsidRPr="007A2604">
        <w:rPr>
          <w:rFonts w:ascii="Arial" w:hAnsi="Arial"/>
          <w:sz w:val="22"/>
          <w:szCs w:val="22"/>
        </w:rPr>
        <w:t>Wyniki przedstawiają udział procentowy pozytywnych odpowiedzi na zadane pytanie.</w:t>
      </w:r>
    </w:p>
    <w:p w:rsidR="0095764C" w:rsidRPr="000F04E3" w:rsidRDefault="00376E4B" w:rsidP="003A794D">
      <w:pPr>
        <w:jc w:val="center"/>
        <w:rPr>
          <w:rFonts w:ascii="Arial" w:hAnsi="Arial"/>
        </w:rPr>
      </w:pPr>
      <w:r>
        <w:rPr>
          <w:noProof/>
        </w:rPr>
        <w:drawing>
          <wp:inline distT="0" distB="0" distL="0" distR="0">
            <wp:extent cx="5457190" cy="4679950"/>
            <wp:effectExtent l="0" t="0" r="0" b="0"/>
            <wp:docPr id="9"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5764C" w:rsidRDefault="0095764C" w:rsidP="0095764C">
      <w:pPr>
        <w:pStyle w:val="Legenda"/>
        <w:keepNext/>
      </w:pPr>
    </w:p>
    <w:p w:rsidR="0095764C" w:rsidRDefault="0095764C" w:rsidP="0095764C"/>
    <w:p w:rsidR="0095764C" w:rsidRDefault="0095764C" w:rsidP="0095764C"/>
    <w:p w:rsidR="0095764C" w:rsidRDefault="0095764C" w:rsidP="0095764C"/>
    <w:p w:rsidR="0095764C" w:rsidRDefault="0095764C" w:rsidP="0095764C"/>
    <w:p w:rsidR="0095764C" w:rsidRPr="000F04E3" w:rsidRDefault="0095764C" w:rsidP="0095764C"/>
    <w:p w:rsidR="0095764C" w:rsidRPr="00C36D56" w:rsidRDefault="0095764C" w:rsidP="0095764C">
      <w:pPr>
        <w:pStyle w:val="Legenda"/>
        <w:keepNext/>
        <w:rPr>
          <w:rFonts w:ascii="Arial" w:hAnsi="Arial" w:cs="Arial"/>
          <w:b w:val="0"/>
          <w:sz w:val="22"/>
          <w:szCs w:val="22"/>
        </w:rPr>
      </w:pPr>
      <w:bookmarkStart w:id="183" w:name="_Toc275769717"/>
      <w:r w:rsidRPr="00C36D56">
        <w:rPr>
          <w:rFonts w:ascii="Arial" w:hAnsi="Arial" w:cs="Arial"/>
          <w:sz w:val="22"/>
          <w:szCs w:val="22"/>
        </w:rPr>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9</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Infrastruktura techniczna.</w:t>
      </w:r>
      <w:bookmarkEnd w:id="183"/>
    </w:p>
    <w:p w:rsidR="0095764C" w:rsidRDefault="0095764C" w:rsidP="0095764C"/>
    <w:p w:rsidR="0095764C" w:rsidRPr="007A2604" w:rsidRDefault="0095764C" w:rsidP="0095764C">
      <w:pPr>
        <w:rPr>
          <w:sz w:val="22"/>
          <w:szCs w:val="22"/>
        </w:rPr>
      </w:pPr>
      <w:r w:rsidRPr="007A2604">
        <w:rPr>
          <w:rFonts w:ascii="Arial" w:hAnsi="Arial"/>
          <w:sz w:val="22"/>
          <w:szCs w:val="22"/>
        </w:rPr>
        <w:t>Wyniki przedstawiają udział procentowy pozytywnych odpowiedzi na zadane pytanie.</w:t>
      </w:r>
    </w:p>
    <w:p w:rsidR="0095764C" w:rsidRPr="00F27741" w:rsidRDefault="00376E4B" w:rsidP="003A794D">
      <w:pPr>
        <w:jc w:val="center"/>
        <w:rPr>
          <w:rFonts w:ascii="Arial" w:hAnsi="Arial"/>
        </w:rPr>
      </w:pPr>
      <w:r>
        <w:rPr>
          <w:rFonts w:ascii="Arial" w:hAnsi="Arial"/>
          <w:noProof/>
        </w:rPr>
        <w:drawing>
          <wp:inline distT="0" distB="0" distL="0" distR="0">
            <wp:extent cx="5958205" cy="4984750"/>
            <wp:effectExtent l="0" t="0" r="0" b="0"/>
            <wp:docPr id="10"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5764C" w:rsidRDefault="0095764C" w:rsidP="0095764C">
      <w:pPr>
        <w:pStyle w:val="Legenda"/>
        <w:keepNext/>
      </w:pPr>
    </w:p>
    <w:p w:rsidR="009427ED" w:rsidRDefault="009427ED">
      <w:pPr>
        <w:rPr>
          <w:b/>
          <w:bCs/>
          <w:sz w:val="20"/>
          <w:szCs w:val="20"/>
        </w:rPr>
      </w:pPr>
    </w:p>
    <w:p w:rsidR="0095764C" w:rsidRPr="00C36D56" w:rsidRDefault="0095764C" w:rsidP="0095764C">
      <w:pPr>
        <w:pStyle w:val="Legenda"/>
        <w:keepNext/>
        <w:rPr>
          <w:rFonts w:ascii="Arial" w:hAnsi="Arial" w:cs="Arial"/>
          <w:sz w:val="22"/>
          <w:szCs w:val="22"/>
        </w:rPr>
      </w:pPr>
      <w:bookmarkStart w:id="184" w:name="_Toc275769718"/>
      <w:r w:rsidRPr="00C36D56">
        <w:rPr>
          <w:rFonts w:ascii="Arial" w:hAnsi="Arial" w:cs="Arial"/>
          <w:sz w:val="22"/>
          <w:szCs w:val="22"/>
        </w:rPr>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10</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Najważniejsze problemy do rozwiązania w gminie.</w:t>
      </w:r>
      <w:bookmarkEnd w:id="184"/>
    </w:p>
    <w:p w:rsidR="0095764C" w:rsidRDefault="0095764C" w:rsidP="0095764C">
      <w:pPr>
        <w:rPr>
          <w:rFonts w:ascii="Arial" w:hAnsi="Arial"/>
        </w:rPr>
      </w:pPr>
    </w:p>
    <w:p w:rsidR="0095764C" w:rsidRDefault="0095764C" w:rsidP="0095764C">
      <w:pPr>
        <w:rPr>
          <w:rFonts w:ascii="Arial" w:hAnsi="Arial"/>
          <w:sz w:val="22"/>
          <w:szCs w:val="22"/>
        </w:rPr>
      </w:pPr>
      <w:r w:rsidRPr="007A2604">
        <w:rPr>
          <w:rFonts w:ascii="Arial" w:hAnsi="Arial"/>
          <w:sz w:val="22"/>
          <w:szCs w:val="22"/>
        </w:rPr>
        <w:t>Wyniki przedstawiają udział procentowy pozytywnych odpowiedzi na zadane pytanie.</w:t>
      </w:r>
    </w:p>
    <w:p w:rsidR="003A794D" w:rsidRPr="007A2604" w:rsidRDefault="003A794D" w:rsidP="0095764C">
      <w:pPr>
        <w:rPr>
          <w:sz w:val="22"/>
          <w:szCs w:val="22"/>
        </w:rPr>
      </w:pPr>
    </w:p>
    <w:p w:rsidR="0095764C" w:rsidRDefault="00376E4B" w:rsidP="003A794D">
      <w:pPr>
        <w:jc w:val="center"/>
        <w:rPr>
          <w:rFonts w:ascii="Arial" w:hAnsi="Arial"/>
        </w:rPr>
      </w:pPr>
      <w:r>
        <w:rPr>
          <w:rFonts w:ascii="Arial" w:hAnsi="Arial"/>
          <w:noProof/>
        </w:rPr>
        <w:drawing>
          <wp:inline distT="0" distB="0" distL="0" distR="0">
            <wp:extent cx="5968365" cy="3795395"/>
            <wp:effectExtent l="0" t="0" r="0" b="0"/>
            <wp:docPr id="11"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5764C" w:rsidRDefault="0095764C" w:rsidP="0095764C">
      <w:pPr>
        <w:rPr>
          <w:rFonts w:ascii="Arial" w:hAnsi="Arial"/>
        </w:rPr>
      </w:pPr>
    </w:p>
    <w:p w:rsidR="0095764C" w:rsidRDefault="0095764C" w:rsidP="0095764C">
      <w:pPr>
        <w:rPr>
          <w:rFonts w:ascii="Arial" w:hAnsi="Arial"/>
        </w:rPr>
      </w:pPr>
    </w:p>
    <w:p w:rsidR="0095764C" w:rsidRDefault="0095764C" w:rsidP="0095764C">
      <w:pPr>
        <w:rPr>
          <w:rFonts w:ascii="Arial" w:hAnsi="Arial"/>
        </w:rPr>
      </w:pPr>
    </w:p>
    <w:p w:rsidR="0095764C" w:rsidRDefault="0095764C" w:rsidP="0095764C">
      <w:pPr>
        <w:rPr>
          <w:rFonts w:ascii="Arial" w:hAnsi="Arial"/>
        </w:rPr>
      </w:pPr>
    </w:p>
    <w:p w:rsidR="0095764C" w:rsidRDefault="0095764C" w:rsidP="0095764C">
      <w:pPr>
        <w:rPr>
          <w:rFonts w:ascii="Arial" w:hAnsi="Arial"/>
        </w:rPr>
      </w:pPr>
    </w:p>
    <w:p w:rsidR="0095764C" w:rsidRDefault="0095764C" w:rsidP="0095764C">
      <w:pPr>
        <w:rPr>
          <w:rFonts w:ascii="Arial" w:hAnsi="Arial"/>
        </w:rPr>
      </w:pPr>
    </w:p>
    <w:p w:rsidR="0095764C" w:rsidRDefault="0095764C" w:rsidP="0095764C">
      <w:pPr>
        <w:rPr>
          <w:rFonts w:ascii="Arial" w:hAnsi="Arial"/>
        </w:rPr>
      </w:pPr>
    </w:p>
    <w:p w:rsidR="0095764C" w:rsidRPr="00C36D56" w:rsidRDefault="0095764C" w:rsidP="0095764C">
      <w:pPr>
        <w:pStyle w:val="Legenda"/>
        <w:keepNext/>
        <w:rPr>
          <w:rFonts w:ascii="Arial" w:hAnsi="Arial" w:cs="Arial"/>
          <w:sz w:val="22"/>
          <w:szCs w:val="22"/>
        </w:rPr>
      </w:pPr>
      <w:bookmarkStart w:id="185" w:name="_Toc275769719"/>
      <w:r w:rsidRPr="00C36D56">
        <w:rPr>
          <w:rFonts w:ascii="Arial" w:hAnsi="Arial" w:cs="Arial"/>
          <w:sz w:val="22"/>
          <w:szCs w:val="22"/>
        </w:rPr>
        <w:lastRenderedPageBreak/>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11</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Czy na terenie gminy właściwie wykorzystywane są zasoby.</w:t>
      </w:r>
      <w:bookmarkEnd w:id="185"/>
    </w:p>
    <w:p w:rsidR="0095764C" w:rsidRDefault="0095764C" w:rsidP="0095764C">
      <w:pPr>
        <w:rPr>
          <w:rFonts w:ascii="Arial" w:hAnsi="Arial"/>
        </w:rPr>
      </w:pPr>
    </w:p>
    <w:p w:rsidR="0095764C" w:rsidRDefault="0095764C" w:rsidP="0095764C">
      <w:pPr>
        <w:rPr>
          <w:rFonts w:ascii="Arial" w:hAnsi="Arial"/>
          <w:sz w:val="22"/>
          <w:szCs w:val="22"/>
        </w:rPr>
      </w:pPr>
      <w:r w:rsidRPr="007A2604">
        <w:rPr>
          <w:rFonts w:ascii="Arial" w:hAnsi="Arial"/>
          <w:sz w:val="22"/>
          <w:szCs w:val="22"/>
        </w:rPr>
        <w:t>Wyniki przedstawiają udział procentowy pozytywnych odpowiedzi na zadane pytanie.</w:t>
      </w:r>
    </w:p>
    <w:p w:rsidR="003A794D" w:rsidRPr="007A2604" w:rsidRDefault="003A794D" w:rsidP="0095764C">
      <w:pPr>
        <w:rPr>
          <w:sz w:val="22"/>
          <w:szCs w:val="22"/>
        </w:rPr>
      </w:pPr>
    </w:p>
    <w:p w:rsidR="0095764C" w:rsidRDefault="00376E4B" w:rsidP="003A794D">
      <w:pPr>
        <w:pStyle w:val="Legenda"/>
        <w:keepNext/>
        <w:jc w:val="center"/>
      </w:pPr>
      <w:r>
        <w:rPr>
          <w:noProof/>
        </w:rPr>
        <w:drawing>
          <wp:inline distT="0" distB="0" distL="0" distR="0">
            <wp:extent cx="5968365" cy="4591685"/>
            <wp:effectExtent l="0" t="0" r="0" b="0"/>
            <wp:docPr id="12" name="Obi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5764C" w:rsidRPr="00C36D56" w:rsidRDefault="0095764C" w:rsidP="0095764C">
      <w:pPr>
        <w:pStyle w:val="Legenda"/>
        <w:keepNext/>
        <w:rPr>
          <w:rFonts w:ascii="Arial" w:hAnsi="Arial" w:cs="Arial"/>
          <w:sz w:val="22"/>
          <w:szCs w:val="22"/>
        </w:rPr>
      </w:pPr>
      <w:r>
        <w:br w:type="page"/>
      </w:r>
      <w:bookmarkStart w:id="186" w:name="_Toc275769720"/>
      <w:r w:rsidRPr="00C36D56">
        <w:rPr>
          <w:rFonts w:ascii="Arial" w:hAnsi="Arial" w:cs="Arial"/>
          <w:sz w:val="22"/>
          <w:szCs w:val="22"/>
        </w:rPr>
        <w:lastRenderedPageBreak/>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12</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Możliwości rozwojowe gminy.</w:t>
      </w:r>
      <w:bookmarkEnd w:id="186"/>
    </w:p>
    <w:p w:rsidR="0095764C" w:rsidRDefault="0095764C" w:rsidP="0095764C">
      <w:pPr>
        <w:rPr>
          <w:rFonts w:ascii="Arial" w:hAnsi="Arial"/>
        </w:rPr>
      </w:pPr>
    </w:p>
    <w:p w:rsidR="0095764C" w:rsidRPr="007A2604" w:rsidRDefault="0095764C" w:rsidP="0095764C">
      <w:pPr>
        <w:rPr>
          <w:sz w:val="22"/>
          <w:szCs w:val="22"/>
        </w:rPr>
      </w:pPr>
      <w:r w:rsidRPr="007A2604">
        <w:rPr>
          <w:rFonts w:ascii="Arial" w:hAnsi="Arial"/>
          <w:sz w:val="22"/>
          <w:szCs w:val="22"/>
        </w:rPr>
        <w:t>Wyniki przedstawiają udział procentowy pozytywnych odpowiedzi na zadane pytanie.</w:t>
      </w:r>
    </w:p>
    <w:p w:rsidR="0095764C" w:rsidRDefault="00376E4B" w:rsidP="0095764C">
      <w:pPr>
        <w:jc w:val="center"/>
        <w:rPr>
          <w:rFonts w:ascii="Arial" w:hAnsi="Arial"/>
        </w:rPr>
      </w:pPr>
      <w:r>
        <w:rPr>
          <w:rFonts w:ascii="Arial" w:hAnsi="Arial"/>
          <w:noProof/>
        </w:rPr>
        <w:drawing>
          <wp:inline distT="0" distB="0" distL="0" distR="0">
            <wp:extent cx="5339080" cy="4021455"/>
            <wp:effectExtent l="0" t="0" r="0" b="0"/>
            <wp:docPr id="13" name="Obi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94434" w:rsidRDefault="00E94434" w:rsidP="0095764C">
      <w:pPr>
        <w:pStyle w:val="Legenda"/>
        <w:keepNext/>
        <w:rPr>
          <w:rFonts w:ascii="Arial" w:hAnsi="Arial" w:cs="Arial"/>
          <w:sz w:val="22"/>
          <w:szCs w:val="22"/>
        </w:rPr>
      </w:pPr>
      <w:bookmarkStart w:id="187" w:name="_Toc275769721"/>
    </w:p>
    <w:p w:rsidR="00E94434" w:rsidRDefault="00E94434" w:rsidP="0095764C">
      <w:pPr>
        <w:pStyle w:val="Legenda"/>
        <w:keepNext/>
        <w:rPr>
          <w:rFonts w:ascii="Arial" w:hAnsi="Arial" w:cs="Arial"/>
          <w:sz w:val="22"/>
          <w:szCs w:val="22"/>
        </w:rPr>
      </w:pPr>
    </w:p>
    <w:p w:rsidR="00E94434" w:rsidRDefault="00E94434" w:rsidP="0095764C">
      <w:pPr>
        <w:pStyle w:val="Legenda"/>
        <w:keepNext/>
        <w:rPr>
          <w:rFonts w:ascii="Arial" w:hAnsi="Arial" w:cs="Arial"/>
          <w:sz w:val="22"/>
          <w:szCs w:val="22"/>
        </w:rPr>
      </w:pPr>
    </w:p>
    <w:p w:rsidR="00E94434" w:rsidRPr="00E94434" w:rsidRDefault="00E94434" w:rsidP="00E94434"/>
    <w:p w:rsidR="00E94434" w:rsidRDefault="00E94434" w:rsidP="0095764C">
      <w:pPr>
        <w:pStyle w:val="Legenda"/>
        <w:keepNext/>
        <w:rPr>
          <w:rFonts w:ascii="Arial" w:hAnsi="Arial" w:cs="Arial"/>
          <w:sz w:val="22"/>
          <w:szCs w:val="22"/>
        </w:rPr>
      </w:pPr>
    </w:p>
    <w:p w:rsidR="00E94434" w:rsidRDefault="00E94434" w:rsidP="0095764C">
      <w:pPr>
        <w:pStyle w:val="Legenda"/>
        <w:keepNext/>
        <w:rPr>
          <w:rFonts w:ascii="Arial" w:hAnsi="Arial" w:cs="Arial"/>
          <w:sz w:val="22"/>
          <w:szCs w:val="22"/>
        </w:rPr>
      </w:pPr>
    </w:p>
    <w:p w:rsidR="00E94434" w:rsidRDefault="00E94434" w:rsidP="0095764C">
      <w:pPr>
        <w:pStyle w:val="Legenda"/>
        <w:keepNext/>
        <w:rPr>
          <w:rFonts w:ascii="Arial" w:hAnsi="Arial" w:cs="Arial"/>
          <w:sz w:val="22"/>
          <w:szCs w:val="22"/>
        </w:rPr>
      </w:pPr>
    </w:p>
    <w:p w:rsidR="0095764C" w:rsidRPr="00C36D56" w:rsidRDefault="0095764C" w:rsidP="0095764C">
      <w:pPr>
        <w:pStyle w:val="Legenda"/>
        <w:keepNext/>
        <w:rPr>
          <w:rFonts w:ascii="Arial" w:hAnsi="Arial" w:cs="Arial"/>
          <w:sz w:val="22"/>
          <w:szCs w:val="22"/>
        </w:rPr>
      </w:pPr>
      <w:r w:rsidRPr="00C36D56">
        <w:rPr>
          <w:rFonts w:ascii="Arial" w:hAnsi="Arial" w:cs="Arial"/>
          <w:sz w:val="22"/>
          <w:szCs w:val="22"/>
        </w:rPr>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13</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Problemy społeczne w gminie.</w:t>
      </w:r>
      <w:bookmarkEnd w:id="187"/>
    </w:p>
    <w:p w:rsidR="0095764C" w:rsidRDefault="0095764C" w:rsidP="0095764C">
      <w:pPr>
        <w:rPr>
          <w:rFonts w:ascii="Arial" w:hAnsi="Arial"/>
        </w:rPr>
      </w:pPr>
    </w:p>
    <w:p w:rsidR="0095764C" w:rsidRPr="007A2604" w:rsidRDefault="0095764C" w:rsidP="0095764C">
      <w:pPr>
        <w:rPr>
          <w:sz w:val="22"/>
          <w:szCs w:val="22"/>
        </w:rPr>
      </w:pPr>
      <w:r w:rsidRPr="007A2604">
        <w:rPr>
          <w:rFonts w:ascii="Arial" w:hAnsi="Arial"/>
          <w:sz w:val="22"/>
          <w:szCs w:val="22"/>
        </w:rPr>
        <w:t>Wyniki przedstawiają udział procentowy pozytywnych odpowiedzi na zadane pytanie.</w:t>
      </w:r>
    </w:p>
    <w:p w:rsidR="0095764C" w:rsidRDefault="00376E4B" w:rsidP="0095764C">
      <w:pPr>
        <w:jc w:val="center"/>
        <w:rPr>
          <w:rFonts w:ascii="Arial" w:hAnsi="Arial"/>
        </w:rPr>
      </w:pPr>
      <w:r>
        <w:rPr>
          <w:rFonts w:ascii="Arial" w:hAnsi="Arial"/>
          <w:noProof/>
        </w:rPr>
        <w:drawing>
          <wp:inline distT="0" distB="0" distL="0" distR="0">
            <wp:extent cx="4876800" cy="3903345"/>
            <wp:effectExtent l="0" t="0" r="0" b="0"/>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5764C" w:rsidRPr="00C36D56" w:rsidRDefault="0095764C" w:rsidP="0095764C">
      <w:pPr>
        <w:pStyle w:val="Legenda"/>
        <w:keepNext/>
        <w:rPr>
          <w:rFonts w:ascii="Arial" w:hAnsi="Arial" w:cs="Arial"/>
          <w:b w:val="0"/>
          <w:sz w:val="22"/>
          <w:szCs w:val="22"/>
        </w:rPr>
      </w:pPr>
      <w:r>
        <w:br w:type="page"/>
      </w:r>
      <w:bookmarkStart w:id="188" w:name="_Toc275769722"/>
      <w:r w:rsidRPr="00C36D56">
        <w:rPr>
          <w:rFonts w:ascii="Arial" w:hAnsi="Arial" w:cs="Arial"/>
          <w:sz w:val="22"/>
          <w:szCs w:val="22"/>
        </w:rPr>
        <w:lastRenderedPageBreak/>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14</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Preferowane kierunki kształcenia w szkołach na terenie gminy.</w:t>
      </w:r>
      <w:bookmarkEnd w:id="188"/>
    </w:p>
    <w:p w:rsidR="0095764C" w:rsidRDefault="0095764C" w:rsidP="0095764C">
      <w:pPr>
        <w:rPr>
          <w:rFonts w:ascii="Arial" w:hAnsi="Arial"/>
        </w:rPr>
      </w:pPr>
    </w:p>
    <w:p w:rsidR="0095764C" w:rsidRPr="007A2604" w:rsidRDefault="0095764C" w:rsidP="0095764C">
      <w:pPr>
        <w:rPr>
          <w:sz w:val="22"/>
          <w:szCs w:val="22"/>
        </w:rPr>
      </w:pPr>
      <w:r w:rsidRPr="007A2604">
        <w:rPr>
          <w:rFonts w:ascii="Arial" w:hAnsi="Arial"/>
          <w:sz w:val="22"/>
          <w:szCs w:val="22"/>
        </w:rPr>
        <w:t>Wyniki przedstawiają udział procentowy pozytywnych odpowiedzi na zadane pytanie.</w:t>
      </w:r>
    </w:p>
    <w:p w:rsidR="0095764C" w:rsidRDefault="00376E4B" w:rsidP="0095764C">
      <w:pPr>
        <w:jc w:val="center"/>
        <w:rPr>
          <w:rFonts w:ascii="Arial" w:hAnsi="Arial"/>
        </w:rPr>
      </w:pPr>
      <w:r>
        <w:rPr>
          <w:rFonts w:ascii="Arial" w:hAnsi="Arial"/>
          <w:noProof/>
        </w:rPr>
        <w:drawing>
          <wp:inline distT="0" distB="0" distL="0" distR="0">
            <wp:extent cx="4660265" cy="4709795"/>
            <wp:effectExtent l="0" t="0" r="0" b="0"/>
            <wp:docPr id="15"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5764C" w:rsidRPr="00C36D56" w:rsidRDefault="0095764C" w:rsidP="0095764C">
      <w:pPr>
        <w:pStyle w:val="Legenda"/>
        <w:keepNext/>
        <w:rPr>
          <w:rFonts w:ascii="Arial" w:hAnsi="Arial" w:cs="Arial"/>
          <w:sz w:val="22"/>
          <w:szCs w:val="22"/>
        </w:rPr>
      </w:pPr>
      <w:r>
        <w:br w:type="page"/>
      </w:r>
      <w:bookmarkStart w:id="189" w:name="_Toc275769723"/>
      <w:r w:rsidRPr="00C36D56">
        <w:rPr>
          <w:rFonts w:ascii="Arial" w:hAnsi="Arial" w:cs="Arial"/>
          <w:sz w:val="22"/>
          <w:szCs w:val="22"/>
        </w:rPr>
        <w:lastRenderedPageBreak/>
        <w:t xml:space="preserve">Rysunek nr </w:t>
      </w:r>
      <w:r w:rsidR="005F4298" w:rsidRPr="00C36D56">
        <w:rPr>
          <w:rFonts w:ascii="Arial" w:hAnsi="Arial" w:cs="Arial"/>
          <w:sz w:val="22"/>
          <w:szCs w:val="22"/>
        </w:rPr>
        <w:fldChar w:fldCharType="begin"/>
      </w:r>
      <w:r w:rsidR="003750BB" w:rsidRPr="00C36D56">
        <w:rPr>
          <w:rFonts w:ascii="Arial" w:hAnsi="Arial" w:cs="Arial"/>
          <w:sz w:val="22"/>
          <w:szCs w:val="22"/>
        </w:rPr>
        <w:instrText xml:space="preserve"> SEQ Rysunek \* ARABIC </w:instrText>
      </w:r>
      <w:r w:rsidR="005F4298" w:rsidRPr="00C36D56">
        <w:rPr>
          <w:rFonts w:ascii="Arial" w:hAnsi="Arial" w:cs="Arial"/>
          <w:sz w:val="22"/>
          <w:szCs w:val="22"/>
        </w:rPr>
        <w:fldChar w:fldCharType="separate"/>
      </w:r>
      <w:r w:rsidR="008E1999">
        <w:rPr>
          <w:rFonts w:ascii="Arial" w:hAnsi="Arial" w:cs="Arial"/>
          <w:noProof/>
          <w:sz w:val="22"/>
          <w:szCs w:val="22"/>
        </w:rPr>
        <w:t>15</w:t>
      </w:r>
      <w:r w:rsidR="005F4298" w:rsidRPr="00C36D56">
        <w:rPr>
          <w:rFonts w:ascii="Arial" w:hAnsi="Arial" w:cs="Arial"/>
          <w:sz w:val="22"/>
          <w:szCs w:val="22"/>
        </w:rPr>
        <w:fldChar w:fldCharType="end"/>
      </w:r>
      <w:r w:rsidRPr="00C36D56">
        <w:rPr>
          <w:rFonts w:ascii="Arial" w:hAnsi="Arial" w:cs="Arial"/>
          <w:sz w:val="22"/>
          <w:szCs w:val="22"/>
        </w:rPr>
        <w:t xml:space="preserve">. </w:t>
      </w:r>
      <w:r w:rsidRPr="00C36D56">
        <w:rPr>
          <w:rFonts w:ascii="Arial" w:hAnsi="Arial" w:cs="Arial"/>
          <w:b w:val="0"/>
          <w:sz w:val="22"/>
          <w:szCs w:val="22"/>
        </w:rPr>
        <w:t>Preferowanie partnerzy krajowi i zagraniczni.</w:t>
      </w:r>
      <w:bookmarkEnd w:id="189"/>
    </w:p>
    <w:p w:rsidR="0095764C" w:rsidRDefault="0095764C" w:rsidP="0095764C">
      <w:pPr>
        <w:rPr>
          <w:rFonts w:ascii="Arial" w:hAnsi="Arial"/>
        </w:rPr>
      </w:pPr>
    </w:p>
    <w:p w:rsidR="0095764C" w:rsidRPr="007A2604" w:rsidRDefault="0095764C" w:rsidP="0095764C">
      <w:pPr>
        <w:rPr>
          <w:sz w:val="22"/>
          <w:szCs w:val="22"/>
        </w:rPr>
      </w:pPr>
      <w:r w:rsidRPr="007A2604">
        <w:rPr>
          <w:rFonts w:ascii="Arial" w:hAnsi="Arial"/>
          <w:sz w:val="22"/>
          <w:szCs w:val="22"/>
        </w:rPr>
        <w:t>Wyniki przedstawiają udział procentowy pozytywnych odpowiedzi na zadane pytanie.</w:t>
      </w:r>
    </w:p>
    <w:p w:rsidR="0095764C" w:rsidRPr="00F27741" w:rsidRDefault="00376E4B" w:rsidP="0095764C">
      <w:pPr>
        <w:jc w:val="center"/>
        <w:rPr>
          <w:rFonts w:ascii="Arial" w:hAnsi="Arial"/>
        </w:rPr>
      </w:pPr>
      <w:r>
        <w:rPr>
          <w:rFonts w:ascii="Arial" w:hAnsi="Arial"/>
          <w:noProof/>
        </w:rPr>
        <w:drawing>
          <wp:inline distT="0" distB="0" distL="0" distR="0">
            <wp:extent cx="4404995" cy="4935855"/>
            <wp:effectExtent l="0" t="0" r="0" b="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F3798" w:rsidRPr="00E80C9E" w:rsidRDefault="00FE0CDE" w:rsidP="00E80C9E">
      <w:pPr>
        <w:rPr>
          <w:rFonts w:ascii="Arial" w:hAnsi="Arial" w:cs="Arial"/>
          <w:b/>
          <w:sz w:val="32"/>
        </w:rPr>
      </w:pPr>
      <w:r>
        <w:rPr>
          <w:color w:val="FF0000"/>
        </w:rPr>
        <w:br w:type="page"/>
      </w:r>
      <w:bookmarkStart w:id="190" w:name="_Toc275770925"/>
      <w:r w:rsidR="00C36D56" w:rsidRPr="00E80C9E">
        <w:rPr>
          <w:rFonts w:ascii="Arial" w:hAnsi="Arial" w:cs="Arial"/>
          <w:b/>
          <w:sz w:val="32"/>
        </w:rPr>
        <w:lastRenderedPageBreak/>
        <w:t>10. WIELOLETNI PLAN INWESTYCYJNY</w:t>
      </w:r>
      <w:bookmarkEnd w:id="190"/>
    </w:p>
    <w:p w:rsidR="00047AFD" w:rsidRPr="00FE0CDE" w:rsidRDefault="00047AFD" w:rsidP="00047AFD"/>
    <w:p w:rsidR="00047AFD" w:rsidRPr="00EE06BB" w:rsidRDefault="00047AFD" w:rsidP="00B87E3D">
      <w:pPr>
        <w:pStyle w:val="Legenda"/>
        <w:keepNext/>
        <w:rPr>
          <w:rFonts w:ascii="Arial" w:hAnsi="Arial" w:cs="Arial"/>
          <w:b w:val="0"/>
          <w:bCs w:val="0"/>
          <w:sz w:val="22"/>
          <w:szCs w:val="22"/>
        </w:rPr>
      </w:pPr>
      <w:bookmarkStart w:id="191" w:name="_Toc263236583"/>
      <w:bookmarkStart w:id="192" w:name="_Toc275770569"/>
      <w:r w:rsidRPr="00EE06BB">
        <w:rPr>
          <w:rFonts w:ascii="Arial" w:hAnsi="Arial" w:cs="Arial"/>
          <w:sz w:val="22"/>
          <w:szCs w:val="22"/>
        </w:rPr>
        <w:t>Tabela</w:t>
      </w:r>
      <w:r w:rsidR="00EE06BB" w:rsidRPr="00EE06BB">
        <w:rPr>
          <w:rFonts w:ascii="Arial" w:hAnsi="Arial" w:cs="Arial"/>
          <w:sz w:val="22"/>
          <w:szCs w:val="22"/>
        </w:rPr>
        <w:t xml:space="preserve"> nr</w:t>
      </w:r>
      <w:r w:rsidRPr="00EE06BB">
        <w:rPr>
          <w:rFonts w:ascii="Arial" w:hAnsi="Arial" w:cs="Arial"/>
          <w:sz w:val="22"/>
          <w:szCs w:val="22"/>
        </w:rPr>
        <w:t xml:space="preserve"> </w:t>
      </w:r>
      <w:r w:rsidR="005F4298" w:rsidRPr="00EE06BB">
        <w:rPr>
          <w:rFonts w:ascii="Arial" w:hAnsi="Arial" w:cs="Arial"/>
          <w:sz w:val="22"/>
          <w:szCs w:val="22"/>
        </w:rPr>
        <w:fldChar w:fldCharType="begin"/>
      </w:r>
      <w:r w:rsidRPr="00EE06BB">
        <w:rPr>
          <w:rFonts w:ascii="Arial" w:hAnsi="Arial" w:cs="Arial"/>
          <w:sz w:val="22"/>
          <w:szCs w:val="22"/>
        </w:rPr>
        <w:instrText xml:space="preserve"> SEQ Tabela \* ARABIC </w:instrText>
      </w:r>
      <w:r w:rsidR="005F4298" w:rsidRPr="00EE06BB">
        <w:rPr>
          <w:rFonts w:ascii="Arial" w:hAnsi="Arial" w:cs="Arial"/>
          <w:sz w:val="22"/>
          <w:szCs w:val="22"/>
        </w:rPr>
        <w:fldChar w:fldCharType="separate"/>
      </w:r>
      <w:r w:rsidR="008E1999">
        <w:rPr>
          <w:rFonts w:ascii="Arial" w:hAnsi="Arial" w:cs="Arial"/>
          <w:noProof/>
          <w:sz w:val="22"/>
          <w:szCs w:val="22"/>
        </w:rPr>
        <w:t>8</w:t>
      </w:r>
      <w:r w:rsidR="005F4298" w:rsidRPr="00EE06BB">
        <w:rPr>
          <w:rFonts w:ascii="Arial" w:hAnsi="Arial" w:cs="Arial"/>
          <w:sz w:val="22"/>
          <w:szCs w:val="22"/>
        </w:rPr>
        <w:fldChar w:fldCharType="end"/>
      </w:r>
      <w:r w:rsidRPr="00EE06BB">
        <w:rPr>
          <w:rFonts w:ascii="Arial" w:hAnsi="Arial" w:cs="Arial"/>
          <w:sz w:val="22"/>
          <w:szCs w:val="22"/>
        </w:rPr>
        <w:t>.</w:t>
      </w:r>
      <w:r w:rsidRPr="00EE06BB">
        <w:rPr>
          <w:rFonts w:ascii="Arial" w:hAnsi="Arial" w:cs="Arial"/>
          <w:b w:val="0"/>
          <w:sz w:val="22"/>
          <w:szCs w:val="22"/>
        </w:rPr>
        <w:t xml:space="preserve"> </w:t>
      </w:r>
      <w:r w:rsidRPr="00EE06BB">
        <w:rPr>
          <w:rFonts w:ascii="Arial" w:hAnsi="Arial" w:cs="Arial"/>
          <w:b w:val="0"/>
          <w:bCs w:val="0"/>
          <w:sz w:val="22"/>
          <w:szCs w:val="22"/>
        </w:rPr>
        <w:t>Wielolet</w:t>
      </w:r>
      <w:r w:rsidR="00FB20F3" w:rsidRPr="00EE06BB">
        <w:rPr>
          <w:rFonts w:ascii="Arial" w:hAnsi="Arial" w:cs="Arial"/>
          <w:b w:val="0"/>
          <w:bCs w:val="0"/>
          <w:sz w:val="22"/>
          <w:szCs w:val="22"/>
        </w:rPr>
        <w:t>ni plan</w:t>
      </w:r>
      <w:r w:rsidRPr="00EE06BB">
        <w:rPr>
          <w:rFonts w:ascii="Arial" w:hAnsi="Arial" w:cs="Arial"/>
          <w:b w:val="0"/>
          <w:bCs w:val="0"/>
          <w:sz w:val="22"/>
          <w:szCs w:val="22"/>
        </w:rPr>
        <w:t xml:space="preserve"> inwestycyjny na lata 2010 – 2017.</w:t>
      </w:r>
      <w:bookmarkEnd w:id="191"/>
      <w:bookmarkEnd w:id="192"/>
    </w:p>
    <w:p w:rsidR="00047AFD" w:rsidRPr="00C55478" w:rsidRDefault="00047AFD" w:rsidP="00047AFD">
      <w:pPr>
        <w:autoSpaceDE w:val="0"/>
        <w:autoSpaceDN w:val="0"/>
        <w:adjustRightInd w:val="0"/>
        <w:rPr>
          <w:color w:val="FF0000"/>
          <w:sz w:val="22"/>
          <w:szCs w:val="22"/>
        </w:rPr>
      </w:pPr>
    </w:p>
    <w:tbl>
      <w:tblPr>
        <w:tblW w:w="14878" w:type="dxa"/>
        <w:jc w:val="center"/>
        <w:tblInd w:w="388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tblPr>
      <w:tblGrid>
        <w:gridCol w:w="485"/>
        <w:gridCol w:w="2515"/>
        <w:gridCol w:w="1811"/>
        <w:gridCol w:w="1208"/>
        <w:gridCol w:w="1100"/>
        <w:gridCol w:w="1308"/>
        <w:gridCol w:w="1223"/>
        <w:gridCol w:w="1234"/>
        <w:gridCol w:w="1310"/>
        <w:gridCol w:w="1276"/>
        <w:gridCol w:w="1408"/>
      </w:tblGrid>
      <w:tr w:rsidR="00363515" w:rsidRPr="00265C0D">
        <w:trPr>
          <w:trHeight w:val="270"/>
          <w:tblHeader/>
          <w:jc w:val="center"/>
        </w:trPr>
        <w:tc>
          <w:tcPr>
            <w:tcW w:w="485" w:type="dxa"/>
            <w:vMerge w:val="restart"/>
            <w:shd w:val="clear" w:color="auto" w:fill="99CC00"/>
            <w:noWrap/>
            <w:vAlign w:val="bottom"/>
          </w:tcPr>
          <w:p w:rsidR="00FE0CDE" w:rsidRPr="00265C0D" w:rsidRDefault="00FE0CDE" w:rsidP="00FE0CDE">
            <w:pPr>
              <w:jc w:val="center"/>
              <w:rPr>
                <w:rFonts w:ascii="Arial" w:hAnsi="Arial"/>
                <w:b/>
                <w:bCs/>
                <w:sz w:val="20"/>
                <w:szCs w:val="20"/>
              </w:rPr>
            </w:pPr>
            <w:r w:rsidRPr="00265C0D">
              <w:rPr>
                <w:rFonts w:ascii="Arial" w:hAnsi="Arial"/>
                <w:b/>
                <w:bCs/>
                <w:sz w:val="20"/>
                <w:szCs w:val="20"/>
              </w:rPr>
              <w:t> </w:t>
            </w:r>
          </w:p>
          <w:p w:rsidR="00FE0CDE" w:rsidRDefault="00363515" w:rsidP="00FE0CDE">
            <w:pPr>
              <w:jc w:val="center"/>
              <w:rPr>
                <w:rFonts w:ascii="Arial" w:hAnsi="Arial"/>
                <w:b/>
                <w:bCs/>
                <w:sz w:val="20"/>
                <w:szCs w:val="20"/>
              </w:rPr>
            </w:pPr>
            <w:proofErr w:type="spellStart"/>
            <w:r>
              <w:rPr>
                <w:rFonts w:ascii="Arial" w:hAnsi="Arial"/>
                <w:b/>
                <w:bCs/>
                <w:sz w:val="20"/>
                <w:szCs w:val="20"/>
              </w:rPr>
              <w:t>Lp</w:t>
            </w:r>
            <w:proofErr w:type="spellEnd"/>
          </w:p>
          <w:p w:rsidR="00FE0CDE" w:rsidRPr="00265C0D" w:rsidRDefault="00FE0CDE" w:rsidP="00FE0CDE">
            <w:pPr>
              <w:jc w:val="center"/>
              <w:rPr>
                <w:rFonts w:ascii="Arial" w:hAnsi="Arial"/>
                <w:b/>
                <w:bCs/>
                <w:sz w:val="20"/>
                <w:szCs w:val="20"/>
              </w:rPr>
            </w:pPr>
          </w:p>
        </w:tc>
        <w:tc>
          <w:tcPr>
            <w:tcW w:w="2515" w:type="dxa"/>
            <w:vMerge w:val="restart"/>
            <w:shd w:val="clear" w:color="auto" w:fill="99CC00"/>
            <w:noWrap/>
            <w:vAlign w:val="bottom"/>
          </w:tcPr>
          <w:p w:rsidR="00FE0CDE" w:rsidRDefault="00FE0CDE" w:rsidP="00FE0CDE">
            <w:pPr>
              <w:jc w:val="center"/>
              <w:rPr>
                <w:rFonts w:ascii="Arial" w:hAnsi="Arial"/>
                <w:b/>
                <w:bCs/>
                <w:sz w:val="20"/>
                <w:szCs w:val="20"/>
              </w:rPr>
            </w:pPr>
            <w:r>
              <w:rPr>
                <w:rFonts w:ascii="Arial" w:hAnsi="Arial"/>
                <w:b/>
                <w:bCs/>
                <w:sz w:val="20"/>
                <w:szCs w:val="20"/>
              </w:rPr>
              <w:t>Zadanie</w:t>
            </w:r>
            <w:r w:rsidRPr="00265C0D">
              <w:rPr>
                <w:rFonts w:ascii="Arial" w:hAnsi="Arial"/>
                <w:b/>
                <w:bCs/>
                <w:sz w:val="20"/>
                <w:szCs w:val="20"/>
              </w:rPr>
              <w:t xml:space="preserve"> programu</w:t>
            </w:r>
          </w:p>
          <w:p w:rsidR="00FE0CDE" w:rsidRDefault="00FE0CDE" w:rsidP="00FE0CDE">
            <w:pPr>
              <w:rPr>
                <w:rFonts w:ascii="Arial" w:hAnsi="Arial"/>
                <w:b/>
                <w:bCs/>
                <w:sz w:val="20"/>
                <w:szCs w:val="20"/>
              </w:rPr>
            </w:pPr>
          </w:p>
          <w:p w:rsidR="00FE0CDE" w:rsidRPr="00265C0D" w:rsidRDefault="00FE0CDE" w:rsidP="00FE0CDE">
            <w:pPr>
              <w:rPr>
                <w:rFonts w:ascii="Arial" w:hAnsi="Arial"/>
                <w:b/>
                <w:bCs/>
                <w:sz w:val="20"/>
                <w:szCs w:val="20"/>
              </w:rPr>
            </w:pPr>
          </w:p>
        </w:tc>
        <w:tc>
          <w:tcPr>
            <w:tcW w:w="1811" w:type="dxa"/>
            <w:vMerge w:val="restart"/>
            <w:shd w:val="clear" w:color="auto" w:fill="99CC00"/>
            <w:noWrap/>
            <w:vAlign w:val="bottom"/>
          </w:tcPr>
          <w:p w:rsidR="00FE0CDE" w:rsidRPr="00265C0D" w:rsidRDefault="00FE0CDE" w:rsidP="00FE0CDE">
            <w:pPr>
              <w:jc w:val="center"/>
              <w:rPr>
                <w:rFonts w:ascii="Arial" w:hAnsi="Arial"/>
                <w:b/>
                <w:bCs/>
                <w:sz w:val="20"/>
                <w:szCs w:val="20"/>
              </w:rPr>
            </w:pPr>
            <w:r w:rsidRPr="00265C0D">
              <w:rPr>
                <w:rFonts w:ascii="Arial" w:hAnsi="Arial"/>
                <w:b/>
                <w:bCs/>
                <w:sz w:val="20"/>
                <w:szCs w:val="20"/>
              </w:rPr>
              <w:t xml:space="preserve">Cel </w:t>
            </w:r>
          </w:p>
          <w:p w:rsidR="00FE0CDE" w:rsidRDefault="00FE0CDE" w:rsidP="00FE0CDE">
            <w:pPr>
              <w:jc w:val="center"/>
              <w:rPr>
                <w:rFonts w:ascii="Arial" w:hAnsi="Arial"/>
                <w:b/>
                <w:bCs/>
                <w:sz w:val="20"/>
                <w:szCs w:val="20"/>
              </w:rPr>
            </w:pPr>
            <w:r>
              <w:rPr>
                <w:rFonts w:ascii="Arial" w:hAnsi="Arial"/>
                <w:b/>
                <w:bCs/>
                <w:sz w:val="20"/>
                <w:szCs w:val="20"/>
              </w:rPr>
              <w:t>p</w:t>
            </w:r>
            <w:r w:rsidRPr="00265C0D">
              <w:rPr>
                <w:rFonts w:ascii="Arial" w:hAnsi="Arial"/>
                <w:b/>
                <w:bCs/>
                <w:sz w:val="20"/>
                <w:szCs w:val="20"/>
              </w:rPr>
              <w:t>rogramu</w:t>
            </w:r>
          </w:p>
          <w:p w:rsidR="00FE0CDE" w:rsidRPr="00265C0D" w:rsidRDefault="00FE0CDE" w:rsidP="00FE0CDE">
            <w:pPr>
              <w:jc w:val="center"/>
              <w:rPr>
                <w:rFonts w:ascii="Arial" w:hAnsi="Arial"/>
                <w:b/>
                <w:bCs/>
                <w:sz w:val="20"/>
                <w:szCs w:val="20"/>
              </w:rPr>
            </w:pPr>
          </w:p>
        </w:tc>
        <w:tc>
          <w:tcPr>
            <w:tcW w:w="1208" w:type="dxa"/>
            <w:vMerge w:val="restart"/>
            <w:shd w:val="clear" w:color="auto" w:fill="99CC00"/>
            <w:noWrap/>
            <w:vAlign w:val="bottom"/>
          </w:tcPr>
          <w:p w:rsidR="00FE0CDE" w:rsidRPr="00265C0D" w:rsidRDefault="00FE0CDE" w:rsidP="00FE0CDE">
            <w:pPr>
              <w:jc w:val="center"/>
              <w:rPr>
                <w:rFonts w:ascii="Arial" w:hAnsi="Arial"/>
                <w:b/>
                <w:bCs/>
                <w:sz w:val="20"/>
                <w:szCs w:val="20"/>
              </w:rPr>
            </w:pPr>
            <w:r w:rsidRPr="00265C0D">
              <w:rPr>
                <w:rFonts w:ascii="Arial" w:hAnsi="Arial"/>
                <w:b/>
                <w:bCs/>
                <w:sz w:val="20"/>
                <w:szCs w:val="20"/>
              </w:rPr>
              <w:t>Jednostka</w:t>
            </w:r>
          </w:p>
          <w:p w:rsidR="00FE0CDE" w:rsidRDefault="00FE0CDE" w:rsidP="00FE0CDE">
            <w:pPr>
              <w:jc w:val="center"/>
              <w:rPr>
                <w:rFonts w:ascii="Arial" w:hAnsi="Arial"/>
                <w:b/>
                <w:bCs/>
                <w:sz w:val="20"/>
                <w:szCs w:val="20"/>
              </w:rPr>
            </w:pPr>
            <w:r>
              <w:rPr>
                <w:rFonts w:ascii="Arial" w:hAnsi="Arial"/>
                <w:b/>
                <w:bCs/>
                <w:sz w:val="20"/>
                <w:szCs w:val="20"/>
              </w:rPr>
              <w:t>r</w:t>
            </w:r>
            <w:r w:rsidRPr="00265C0D">
              <w:rPr>
                <w:rFonts w:ascii="Arial" w:hAnsi="Arial"/>
                <w:b/>
                <w:bCs/>
                <w:sz w:val="20"/>
                <w:szCs w:val="20"/>
              </w:rPr>
              <w:t>ealizująca</w:t>
            </w:r>
          </w:p>
          <w:p w:rsidR="00FE0CDE" w:rsidRPr="00265C0D" w:rsidRDefault="00FE0CDE" w:rsidP="00FE0CDE">
            <w:pPr>
              <w:jc w:val="center"/>
              <w:rPr>
                <w:rFonts w:ascii="Arial" w:hAnsi="Arial"/>
                <w:b/>
                <w:bCs/>
                <w:sz w:val="20"/>
                <w:szCs w:val="20"/>
              </w:rPr>
            </w:pPr>
          </w:p>
        </w:tc>
        <w:tc>
          <w:tcPr>
            <w:tcW w:w="1100" w:type="dxa"/>
            <w:vMerge w:val="restart"/>
            <w:shd w:val="clear" w:color="auto" w:fill="99CC00"/>
            <w:noWrap/>
            <w:vAlign w:val="bottom"/>
          </w:tcPr>
          <w:p w:rsidR="00FE0CDE" w:rsidRPr="00265C0D" w:rsidRDefault="00FE0CDE" w:rsidP="00FE0CDE">
            <w:pPr>
              <w:jc w:val="center"/>
              <w:rPr>
                <w:rFonts w:ascii="Arial" w:hAnsi="Arial"/>
                <w:b/>
                <w:bCs/>
                <w:sz w:val="20"/>
                <w:szCs w:val="20"/>
              </w:rPr>
            </w:pPr>
            <w:r w:rsidRPr="00265C0D">
              <w:rPr>
                <w:rFonts w:ascii="Arial" w:hAnsi="Arial"/>
                <w:b/>
                <w:bCs/>
                <w:sz w:val="20"/>
                <w:szCs w:val="20"/>
              </w:rPr>
              <w:t>Okres</w:t>
            </w:r>
          </w:p>
          <w:p w:rsidR="00FE0CDE" w:rsidRDefault="00FE0CDE" w:rsidP="00FE0CDE">
            <w:pPr>
              <w:jc w:val="center"/>
              <w:rPr>
                <w:rFonts w:ascii="Arial" w:hAnsi="Arial"/>
                <w:b/>
                <w:bCs/>
                <w:sz w:val="20"/>
                <w:szCs w:val="20"/>
              </w:rPr>
            </w:pPr>
            <w:r>
              <w:rPr>
                <w:rFonts w:ascii="Arial" w:hAnsi="Arial"/>
                <w:b/>
                <w:bCs/>
                <w:sz w:val="20"/>
                <w:szCs w:val="20"/>
              </w:rPr>
              <w:t>r</w:t>
            </w:r>
            <w:r w:rsidRPr="00265C0D">
              <w:rPr>
                <w:rFonts w:ascii="Arial" w:hAnsi="Arial"/>
                <w:b/>
                <w:bCs/>
                <w:sz w:val="20"/>
                <w:szCs w:val="20"/>
              </w:rPr>
              <w:t>ealizacji</w:t>
            </w:r>
          </w:p>
          <w:p w:rsidR="00FE0CDE" w:rsidRPr="00265C0D" w:rsidRDefault="00FE0CDE" w:rsidP="00FE0CDE">
            <w:pPr>
              <w:jc w:val="center"/>
              <w:rPr>
                <w:rFonts w:ascii="Arial" w:hAnsi="Arial"/>
                <w:b/>
                <w:bCs/>
                <w:sz w:val="20"/>
                <w:szCs w:val="20"/>
              </w:rPr>
            </w:pPr>
          </w:p>
        </w:tc>
        <w:tc>
          <w:tcPr>
            <w:tcW w:w="1308" w:type="dxa"/>
            <w:vMerge w:val="restart"/>
            <w:shd w:val="clear" w:color="auto" w:fill="99CC00"/>
            <w:noWrap/>
            <w:vAlign w:val="bottom"/>
          </w:tcPr>
          <w:p w:rsidR="00FE0CDE" w:rsidRPr="00265C0D" w:rsidRDefault="00FE0CDE" w:rsidP="00FE0CDE">
            <w:pPr>
              <w:jc w:val="center"/>
              <w:rPr>
                <w:rFonts w:ascii="Arial" w:hAnsi="Arial"/>
                <w:b/>
                <w:bCs/>
                <w:sz w:val="20"/>
                <w:szCs w:val="20"/>
              </w:rPr>
            </w:pPr>
            <w:r w:rsidRPr="00265C0D">
              <w:rPr>
                <w:rFonts w:ascii="Arial" w:hAnsi="Arial"/>
                <w:b/>
                <w:bCs/>
                <w:sz w:val="20"/>
                <w:szCs w:val="20"/>
              </w:rPr>
              <w:t>Łączne</w:t>
            </w:r>
          </w:p>
          <w:p w:rsidR="00FE0CDE" w:rsidRDefault="00FE0CDE" w:rsidP="00FE0CDE">
            <w:pPr>
              <w:jc w:val="center"/>
              <w:rPr>
                <w:rFonts w:ascii="Arial" w:hAnsi="Arial"/>
                <w:b/>
                <w:bCs/>
                <w:sz w:val="20"/>
                <w:szCs w:val="20"/>
              </w:rPr>
            </w:pPr>
            <w:r>
              <w:rPr>
                <w:rFonts w:ascii="Arial" w:hAnsi="Arial"/>
                <w:b/>
                <w:bCs/>
                <w:sz w:val="20"/>
                <w:szCs w:val="20"/>
              </w:rPr>
              <w:t>n</w:t>
            </w:r>
            <w:r w:rsidRPr="00265C0D">
              <w:rPr>
                <w:rFonts w:ascii="Arial" w:hAnsi="Arial"/>
                <w:b/>
                <w:bCs/>
                <w:sz w:val="20"/>
                <w:szCs w:val="20"/>
              </w:rPr>
              <w:t>akłady</w:t>
            </w:r>
          </w:p>
          <w:p w:rsidR="00FE0CDE" w:rsidRPr="00265C0D" w:rsidRDefault="00FE0CDE" w:rsidP="00FE0CDE">
            <w:pPr>
              <w:jc w:val="center"/>
              <w:rPr>
                <w:rFonts w:ascii="Arial" w:hAnsi="Arial"/>
                <w:b/>
                <w:bCs/>
                <w:sz w:val="20"/>
                <w:szCs w:val="20"/>
              </w:rPr>
            </w:pPr>
          </w:p>
        </w:tc>
        <w:tc>
          <w:tcPr>
            <w:tcW w:w="1223" w:type="dxa"/>
            <w:vMerge w:val="restart"/>
            <w:shd w:val="clear" w:color="auto" w:fill="99CC00"/>
            <w:noWrap/>
            <w:vAlign w:val="bottom"/>
          </w:tcPr>
          <w:p w:rsidR="00FE0CDE" w:rsidRPr="00265C0D" w:rsidRDefault="00FE0CDE" w:rsidP="00FE0CDE">
            <w:pPr>
              <w:rPr>
                <w:rFonts w:ascii="Arial" w:hAnsi="Arial"/>
                <w:b/>
                <w:bCs/>
                <w:sz w:val="20"/>
                <w:szCs w:val="20"/>
              </w:rPr>
            </w:pPr>
            <w:r w:rsidRPr="00265C0D">
              <w:rPr>
                <w:rFonts w:ascii="Arial" w:hAnsi="Arial"/>
                <w:b/>
                <w:bCs/>
                <w:sz w:val="20"/>
                <w:szCs w:val="20"/>
              </w:rPr>
              <w:t>Nakłady</w:t>
            </w:r>
          </w:p>
          <w:p w:rsidR="00FE0CDE" w:rsidRDefault="00FE0CDE" w:rsidP="00FE0CDE">
            <w:pPr>
              <w:jc w:val="center"/>
              <w:rPr>
                <w:rFonts w:ascii="Arial" w:hAnsi="Arial"/>
                <w:b/>
                <w:bCs/>
                <w:sz w:val="20"/>
                <w:szCs w:val="20"/>
              </w:rPr>
            </w:pPr>
            <w:r>
              <w:rPr>
                <w:rFonts w:ascii="Arial" w:hAnsi="Arial"/>
                <w:b/>
                <w:bCs/>
                <w:sz w:val="20"/>
                <w:szCs w:val="20"/>
              </w:rPr>
              <w:t>p</w:t>
            </w:r>
            <w:r w:rsidRPr="00265C0D">
              <w:rPr>
                <w:rFonts w:ascii="Arial" w:hAnsi="Arial"/>
                <w:b/>
                <w:bCs/>
                <w:sz w:val="20"/>
                <w:szCs w:val="20"/>
              </w:rPr>
              <w:t>oniesione</w:t>
            </w:r>
            <w:r>
              <w:rPr>
                <w:rFonts w:ascii="Arial" w:hAnsi="Arial"/>
                <w:b/>
                <w:bCs/>
                <w:sz w:val="20"/>
                <w:szCs w:val="20"/>
              </w:rPr>
              <w:t xml:space="preserve"> 2003-2009</w:t>
            </w:r>
          </w:p>
          <w:p w:rsidR="00FE0CDE" w:rsidRPr="00265C0D" w:rsidRDefault="00FE0CDE" w:rsidP="00FE0CDE">
            <w:pPr>
              <w:jc w:val="center"/>
              <w:rPr>
                <w:rFonts w:ascii="Arial" w:hAnsi="Arial"/>
                <w:b/>
                <w:bCs/>
                <w:sz w:val="20"/>
                <w:szCs w:val="20"/>
              </w:rPr>
            </w:pPr>
          </w:p>
        </w:tc>
        <w:tc>
          <w:tcPr>
            <w:tcW w:w="5228" w:type="dxa"/>
            <w:gridSpan w:val="4"/>
            <w:shd w:val="clear" w:color="auto" w:fill="99CC00"/>
            <w:noWrap/>
            <w:vAlign w:val="bottom"/>
          </w:tcPr>
          <w:p w:rsidR="00FE0CDE" w:rsidRPr="00265C0D" w:rsidRDefault="00FE0CDE" w:rsidP="00FE0CDE">
            <w:pPr>
              <w:jc w:val="center"/>
              <w:rPr>
                <w:rFonts w:ascii="Arial" w:hAnsi="Arial"/>
                <w:b/>
                <w:bCs/>
                <w:sz w:val="20"/>
                <w:szCs w:val="20"/>
              </w:rPr>
            </w:pPr>
            <w:r>
              <w:rPr>
                <w:rFonts w:ascii="Arial" w:hAnsi="Arial"/>
                <w:b/>
                <w:bCs/>
                <w:sz w:val="20"/>
                <w:szCs w:val="20"/>
              </w:rPr>
              <w:t>Wysokość wydatków w latach</w:t>
            </w:r>
          </w:p>
        </w:tc>
      </w:tr>
      <w:tr w:rsidR="00EB782C" w:rsidRPr="00265C0D">
        <w:trPr>
          <w:trHeight w:val="353"/>
          <w:tblHeader/>
          <w:jc w:val="center"/>
        </w:trPr>
        <w:tc>
          <w:tcPr>
            <w:tcW w:w="485" w:type="dxa"/>
            <w:vMerge/>
            <w:shd w:val="clear" w:color="auto" w:fill="auto"/>
            <w:noWrap/>
            <w:vAlign w:val="bottom"/>
          </w:tcPr>
          <w:p w:rsidR="00FE0CDE" w:rsidRPr="00265C0D" w:rsidRDefault="00FE0CDE" w:rsidP="00FE0CDE">
            <w:pPr>
              <w:jc w:val="center"/>
              <w:rPr>
                <w:rFonts w:ascii="Arial" w:hAnsi="Arial"/>
                <w:b/>
                <w:bCs/>
                <w:sz w:val="20"/>
                <w:szCs w:val="20"/>
              </w:rPr>
            </w:pPr>
          </w:p>
        </w:tc>
        <w:tc>
          <w:tcPr>
            <w:tcW w:w="2515" w:type="dxa"/>
            <w:vMerge/>
            <w:shd w:val="clear" w:color="auto" w:fill="auto"/>
            <w:noWrap/>
            <w:vAlign w:val="bottom"/>
          </w:tcPr>
          <w:p w:rsidR="00FE0CDE" w:rsidRPr="00265C0D" w:rsidRDefault="00FE0CDE" w:rsidP="00FE0CDE">
            <w:pPr>
              <w:jc w:val="center"/>
              <w:rPr>
                <w:rFonts w:ascii="Arial" w:hAnsi="Arial"/>
                <w:b/>
                <w:bCs/>
                <w:sz w:val="20"/>
                <w:szCs w:val="20"/>
              </w:rPr>
            </w:pPr>
          </w:p>
        </w:tc>
        <w:tc>
          <w:tcPr>
            <w:tcW w:w="1811" w:type="dxa"/>
            <w:vMerge/>
            <w:shd w:val="clear" w:color="auto" w:fill="auto"/>
            <w:noWrap/>
            <w:vAlign w:val="bottom"/>
          </w:tcPr>
          <w:p w:rsidR="00FE0CDE" w:rsidRPr="00265C0D" w:rsidRDefault="00FE0CDE" w:rsidP="00FE0CDE">
            <w:pPr>
              <w:jc w:val="center"/>
              <w:rPr>
                <w:rFonts w:ascii="Arial" w:hAnsi="Arial"/>
                <w:b/>
                <w:bCs/>
                <w:sz w:val="20"/>
                <w:szCs w:val="20"/>
              </w:rPr>
            </w:pPr>
          </w:p>
        </w:tc>
        <w:tc>
          <w:tcPr>
            <w:tcW w:w="1208" w:type="dxa"/>
            <w:vMerge/>
            <w:shd w:val="clear" w:color="auto" w:fill="auto"/>
            <w:noWrap/>
            <w:vAlign w:val="bottom"/>
          </w:tcPr>
          <w:p w:rsidR="00FE0CDE" w:rsidRPr="00265C0D" w:rsidRDefault="00FE0CDE" w:rsidP="00FE0CDE">
            <w:pPr>
              <w:jc w:val="center"/>
              <w:rPr>
                <w:rFonts w:ascii="Arial" w:hAnsi="Arial"/>
                <w:b/>
                <w:bCs/>
                <w:sz w:val="20"/>
                <w:szCs w:val="20"/>
              </w:rPr>
            </w:pPr>
          </w:p>
        </w:tc>
        <w:tc>
          <w:tcPr>
            <w:tcW w:w="1100" w:type="dxa"/>
            <w:vMerge/>
            <w:shd w:val="clear" w:color="auto" w:fill="auto"/>
            <w:noWrap/>
            <w:vAlign w:val="bottom"/>
          </w:tcPr>
          <w:p w:rsidR="00FE0CDE" w:rsidRPr="00265C0D" w:rsidRDefault="00FE0CDE" w:rsidP="00FE0CDE">
            <w:pPr>
              <w:jc w:val="center"/>
              <w:rPr>
                <w:rFonts w:ascii="Arial" w:hAnsi="Arial"/>
                <w:b/>
                <w:bCs/>
                <w:sz w:val="20"/>
                <w:szCs w:val="20"/>
              </w:rPr>
            </w:pPr>
          </w:p>
        </w:tc>
        <w:tc>
          <w:tcPr>
            <w:tcW w:w="1308" w:type="dxa"/>
            <w:vMerge/>
            <w:shd w:val="clear" w:color="auto" w:fill="auto"/>
            <w:noWrap/>
            <w:vAlign w:val="bottom"/>
          </w:tcPr>
          <w:p w:rsidR="00FE0CDE" w:rsidRPr="00265C0D" w:rsidRDefault="00FE0CDE" w:rsidP="00FE0CDE">
            <w:pPr>
              <w:jc w:val="center"/>
              <w:rPr>
                <w:rFonts w:ascii="Arial" w:hAnsi="Arial"/>
                <w:b/>
                <w:bCs/>
                <w:sz w:val="20"/>
                <w:szCs w:val="20"/>
              </w:rPr>
            </w:pPr>
          </w:p>
        </w:tc>
        <w:tc>
          <w:tcPr>
            <w:tcW w:w="1223" w:type="dxa"/>
            <w:vMerge/>
            <w:shd w:val="clear" w:color="auto" w:fill="auto"/>
            <w:noWrap/>
            <w:vAlign w:val="bottom"/>
          </w:tcPr>
          <w:p w:rsidR="00FE0CDE" w:rsidRPr="00265C0D" w:rsidRDefault="00FE0CDE" w:rsidP="00FE0CDE">
            <w:pPr>
              <w:jc w:val="center"/>
              <w:rPr>
                <w:rFonts w:ascii="Arial" w:hAnsi="Arial"/>
                <w:b/>
                <w:bCs/>
                <w:sz w:val="20"/>
                <w:szCs w:val="20"/>
              </w:rPr>
            </w:pPr>
          </w:p>
        </w:tc>
        <w:tc>
          <w:tcPr>
            <w:tcW w:w="1234" w:type="dxa"/>
            <w:shd w:val="clear" w:color="auto" w:fill="99CC00"/>
            <w:noWrap/>
            <w:vAlign w:val="bottom"/>
          </w:tcPr>
          <w:p w:rsidR="00FE0CDE" w:rsidRDefault="00FE0CDE" w:rsidP="00FE0CDE">
            <w:pPr>
              <w:jc w:val="center"/>
              <w:rPr>
                <w:rFonts w:ascii="Arial" w:hAnsi="Arial"/>
                <w:b/>
                <w:bCs/>
                <w:sz w:val="20"/>
                <w:szCs w:val="20"/>
              </w:rPr>
            </w:pPr>
          </w:p>
          <w:p w:rsidR="00FE0CDE" w:rsidRDefault="00FE0CDE" w:rsidP="00FE0CDE">
            <w:pPr>
              <w:jc w:val="center"/>
              <w:rPr>
                <w:rFonts w:ascii="Arial" w:hAnsi="Arial"/>
                <w:b/>
                <w:bCs/>
                <w:sz w:val="20"/>
                <w:szCs w:val="20"/>
              </w:rPr>
            </w:pPr>
            <w:r w:rsidRPr="00265C0D">
              <w:rPr>
                <w:rFonts w:ascii="Arial" w:hAnsi="Arial"/>
                <w:b/>
                <w:bCs/>
                <w:sz w:val="20"/>
                <w:szCs w:val="20"/>
              </w:rPr>
              <w:t>2010</w:t>
            </w:r>
          </w:p>
          <w:p w:rsidR="00FE0CDE" w:rsidRPr="00265C0D" w:rsidRDefault="00FE0CDE" w:rsidP="00FE0CDE">
            <w:pPr>
              <w:jc w:val="center"/>
              <w:rPr>
                <w:rFonts w:ascii="Arial" w:hAnsi="Arial"/>
                <w:b/>
                <w:bCs/>
                <w:sz w:val="20"/>
                <w:szCs w:val="20"/>
              </w:rPr>
            </w:pPr>
          </w:p>
        </w:tc>
        <w:tc>
          <w:tcPr>
            <w:tcW w:w="1310" w:type="dxa"/>
            <w:shd w:val="clear" w:color="auto" w:fill="99CC00"/>
            <w:noWrap/>
            <w:vAlign w:val="bottom"/>
          </w:tcPr>
          <w:p w:rsidR="00FE0CDE" w:rsidRDefault="00FE0CDE" w:rsidP="00FE0CDE">
            <w:pPr>
              <w:jc w:val="center"/>
              <w:rPr>
                <w:rFonts w:ascii="Arial" w:hAnsi="Arial"/>
                <w:b/>
                <w:bCs/>
                <w:sz w:val="20"/>
                <w:szCs w:val="20"/>
              </w:rPr>
            </w:pPr>
            <w:r w:rsidRPr="00265C0D">
              <w:rPr>
                <w:rFonts w:ascii="Arial" w:hAnsi="Arial"/>
                <w:b/>
                <w:bCs/>
                <w:sz w:val="20"/>
                <w:szCs w:val="20"/>
              </w:rPr>
              <w:t>2011</w:t>
            </w:r>
          </w:p>
          <w:p w:rsidR="00FE0CDE" w:rsidRPr="00265C0D" w:rsidRDefault="00FE0CDE" w:rsidP="00FE0CDE">
            <w:pPr>
              <w:jc w:val="center"/>
              <w:rPr>
                <w:rFonts w:ascii="Arial" w:hAnsi="Arial"/>
                <w:b/>
                <w:bCs/>
                <w:sz w:val="20"/>
                <w:szCs w:val="20"/>
              </w:rPr>
            </w:pPr>
          </w:p>
        </w:tc>
        <w:tc>
          <w:tcPr>
            <w:tcW w:w="1276" w:type="dxa"/>
            <w:shd w:val="clear" w:color="auto" w:fill="99CC00"/>
            <w:noWrap/>
            <w:vAlign w:val="bottom"/>
          </w:tcPr>
          <w:p w:rsidR="00FE0CDE" w:rsidRDefault="00FE0CDE" w:rsidP="00FE0CDE">
            <w:pPr>
              <w:jc w:val="center"/>
              <w:rPr>
                <w:rFonts w:ascii="Arial" w:hAnsi="Arial"/>
                <w:b/>
                <w:bCs/>
                <w:sz w:val="20"/>
                <w:szCs w:val="20"/>
              </w:rPr>
            </w:pPr>
            <w:r w:rsidRPr="00265C0D">
              <w:rPr>
                <w:rFonts w:ascii="Arial" w:hAnsi="Arial"/>
                <w:b/>
                <w:bCs/>
                <w:sz w:val="20"/>
                <w:szCs w:val="20"/>
              </w:rPr>
              <w:t>2012</w:t>
            </w:r>
          </w:p>
          <w:p w:rsidR="00FE0CDE" w:rsidRPr="00265C0D" w:rsidRDefault="00FE0CDE" w:rsidP="00FE0CDE">
            <w:pPr>
              <w:jc w:val="center"/>
              <w:rPr>
                <w:rFonts w:ascii="Arial" w:hAnsi="Arial"/>
                <w:b/>
                <w:bCs/>
                <w:sz w:val="20"/>
                <w:szCs w:val="20"/>
              </w:rPr>
            </w:pPr>
          </w:p>
        </w:tc>
        <w:tc>
          <w:tcPr>
            <w:tcW w:w="1408" w:type="dxa"/>
            <w:shd w:val="clear" w:color="auto" w:fill="99CC00"/>
            <w:noWrap/>
            <w:vAlign w:val="bottom"/>
          </w:tcPr>
          <w:p w:rsidR="00FE0CDE" w:rsidRDefault="00FE0CDE" w:rsidP="00FE0CDE">
            <w:pPr>
              <w:jc w:val="center"/>
              <w:rPr>
                <w:rFonts w:ascii="Arial" w:hAnsi="Arial"/>
                <w:b/>
                <w:bCs/>
                <w:sz w:val="20"/>
                <w:szCs w:val="20"/>
              </w:rPr>
            </w:pPr>
            <w:r>
              <w:rPr>
                <w:rFonts w:ascii="Arial" w:hAnsi="Arial"/>
                <w:b/>
                <w:bCs/>
                <w:sz w:val="20"/>
                <w:szCs w:val="20"/>
              </w:rPr>
              <w:t>n</w:t>
            </w:r>
            <w:r w:rsidRPr="00265C0D">
              <w:rPr>
                <w:rFonts w:ascii="Arial" w:hAnsi="Arial"/>
                <w:b/>
                <w:bCs/>
                <w:sz w:val="20"/>
                <w:szCs w:val="20"/>
              </w:rPr>
              <w:t>astępnych</w:t>
            </w:r>
          </w:p>
          <w:p w:rsidR="00FE0CDE" w:rsidRPr="00265C0D" w:rsidRDefault="00FE0CDE" w:rsidP="00FE0CDE">
            <w:pPr>
              <w:jc w:val="center"/>
              <w:rPr>
                <w:rFonts w:ascii="Arial" w:hAnsi="Arial"/>
                <w:b/>
                <w:bCs/>
                <w:sz w:val="20"/>
                <w:szCs w:val="20"/>
              </w:rPr>
            </w:pPr>
          </w:p>
        </w:tc>
      </w:tr>
      <w:tr w:rsidR="00475A04" w:rsidRPr="00265C0D">
        <w:trPr>
          <w:trHeight w:val="1480"/>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bCs/>
                <w:sz w:val="18"/>
                <w:szCs w:val="18"/>
              </w:rPr>
              <w:t>1.</w:t>
            </w:r>
          </w:p>
          <w:p w:rsidR="00475A04" w:rsidRPr="00363515" w:rsidRDefault="00475A04" w:rsidP="00FE0CDE">
            <w:pPr>
              <w:rPr>
                <w:rFonts w:ascii="Arial" w:hAnsi="Arial"/>
                <w:bCs/>
                <w:sz w:val="18"/>
                <w:szCs w:val="18"/>
              </w:rPr>
            </w:pPr>
          </w:p>
          <w:p w:rsidR="00475A04" w:rsidRPr="00363515" w:rsidRDefault="00475A04" w:rsidP="00FE0CDE">
            <w:pPr>
              <w:rPr>
                <w:rFonts w:ascii="Arial" w:hAnsi="Arial"/>
                <w:bCs/>
                <w:sz w:val="18"/>
                <w:szCs w:val="18"/>
              </w:rPr>
            </w:pP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tc>
        <w:tc>
          <w:tcPr>
            <w:tcW w:w="2515" w:type="dxa"/>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Modernizacja oświetlenia na terenie Miasta i Gminy Dobrodzień</w:t>
            </w:r>
          </w:p>
        </w:tc>
        <w:tc>
          <w:tcPr>
            <w:tcW w:w="1811" w:type="dxa"/>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 xml:space="preserve">Zmniejszenie zużycia energii elektrycznej w wyniku wymiany oświetlenia na </w:t>
            </w:r>
            <w:proofErr w:type="spellStart"/>
            <w:r w:rsidRPr="00363515">
              <w:rPr>
                <w:rStyle w:val="FontStyle21"/>
                <w:rFonts w:ascii="Arial" w:hAnsi="Arial" w:cs="Arial"/>
                <w:sz w:val="18"/>
                <w:szCs w:val="18"/>
              </w:rPr>
              <w:t>energo-oszczęd</w:t>
            </w:r>
            <w:proofErr w:type="spellEnd"/>
            <w:r w:rsidRPr="00363515">
              <w:rPr>
                <w:rStyle w:val="FontStyle21"/>
                <w:rFonts w:ascii="Arial" w:hAnsi="Arial" w:cs="Arial"/>
                <w:sz w:val="18"/>
                <w:szCs w:val="18"/>
              </w:rPr>
              <w:t>.</w:t>
            </w:r>
          </w:p>
        </w:tc>
        <w:tc>
          <w:tcPr>
            <w:tcW w:w="1208" w:type="dxa"/>
            <w:vMerge w:val="restart"/>
            <w:shd w:val="clear" w:color="auto" w:fill="auto"/>
            <w:noWrap/>
            <w:vAlign w:val="center"/>
          </w:tcPr>
          <w:p w:rsidR="00475A04" w:rsidRPr="00363515" w:rsidRDefault="00475A04" w:rsidP="00FE0CDE">
            <w:pPr>
              <w:rPr>
                <w:rFonts w:ascii="Arial" w:hAnsi="Arial"/>
                <w:bCs/>
                <w:sz w:val="18"/>
                <w:szCs w:val="18"/>
              </w:rPr>
            </w:pPr>
            <w:r w:rsidRPr="00363515">
              <w:rPr>
                <w:rFonts w:ascii="Arial" w:hAnsi="Arial"/>
                <w:bCs/>
                <w:sz w:val="18"/>
                <w:szCs w:val="18"/>
              </w:rPr>
              <w:t>Gmina Dobrodzień</w:t>
            </w:r>
          </w:p>
        </w:tc>
        <w:tc>
          <w:tcPr>
            <w:tcW w:w="1100" w:type="dxa"/>
            <w:vMerge w:val="restart"/>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2006-2011</w:t>
            </w:r>
          </w:p>
        </w:tc>
        <w:tc>
          <w:tcPr>
            <w:tcW w:w="1308"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958.162,00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628.343,00</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220.000,00</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37.000,00</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sidRPr="00363515">
              <w:rPr>
                <w:rFonts w:ascii="Arial" w:hAnsi="Arial" w:cs="Arial"/>
                <w:sz w:val="18"/>
                <w:szCs w:val="18"/>
              </w:rPr>
              <w:t>-</w:t>
            </w:r>
          </w:p>
        </w:tc>
        <w:tc>
          <w:tcPr>
            <w:tcW w:w="1408" w:type="dxa"/>
            <w:shd w:val="clear" w:color="auto" w:fill="auto"/>
            <w:noWrap/>
            <w:vAlign w:val="center"/>
          </w:tcPr>
          <w:p w:rsidR="00475A04" w:rsidRPr="00FE0CDE" w:rsidRDefault="00475A04" w:rsidP="00FE0CDE">
            <w:pPr>
              <w:jc w:val="center"/>
              <w:rPr>
                <w:rFonts w:ascii="Arial" w:hAnsi="Arial" w:cs="Arial"/>
                <w:sz w:val="20"/>
                <w:szCs w:val="20"/>
              </w:rPr>
            </w:pPr>
            <w:r w:rsidRPr="00FE0CDE">
              <w:rPr>
                <w:rFonts w:ascii="Arial" w:hAnsi="Arial" w:cs="Arial"/>
                <w:sz w:val="20"/>
                <w:szCs w:val="20"/>
              </w:rPr>
              <w:t>-</w:t>
            </w:r>
          </w:p>
        </w:tc>
      </w:tr>
      <w:tr w:rsidR="00475A04" w:rsidRPr="00265C0D">
        <w:trPr>
          <w:trHeight w:val="440"/>
          <w:jc w:val="center"/>
        </w:trPr>
        <w:tc>
          <w:tcPr>
            <w:tcW w:w="485" w:type="dxa"/>
            <w:vMerge/>
            <w:shd w:val="clear" w:color="auto" w:fill="auto"/>
            <w:noWrap/>
          </w:tcPr>
          <w:p w:rsidR="00475A04" w:rsidRPr="00363515" w:rsidRDefault="00475A04" w:rsidP="00FE0CDE">
            <w:pPr>
              <w:rPr>
                <w:rFonts w:ascii="Arial" w:hAnsi="Arial"/>
                <w:bCs/>
                <w:sz w:val="18"/>
                <w:szCs w:val="18"/>
              </w:rPr>
            </w:pPr>
          </w:p>
        </w:tc>
        <w:tc>
          <w:tcPr>
            <w:tcW w:w="2515" w:type="dxa"/>
            <w:shd w:val="clear" w:color="auto" w:fill="auto"/>
            <w:noWrap/>
            <w:vAlign w:val="center"/>
          </w:tcPr>
          <w:p w:rsidR="00475A04" w:rsidRPr="00363515" w:rsidRDefault="00475A04" w:rsidP="00FE0CDE">
            <w:pPr>
              <w:rPr>
                <w:rFonts w:ascii="Arial" w:hAnsi="Arial"/>
                <w:bCs/>
                <w:sz w:val="18"/>
                <w:szCs w:val="18"/>
              </w:rPr>
            </w:pPr>
            <w:r w:rsidRPr="00363515">
              <w:rPr>
                <w:rFonts w:ascii="Arial" w:hAnsi="Arial"/>
                <w:bCs/>
                <w:sz w:val="18"/>
                <w:szCs w:val="18"/>
              </w:rPr>
              <w:t>Źródła finansowania</w:t>
            </w:r>
          </w:p>
        </w:tc>
        <w:tc>
          <w:tcPr>
            <w:tcW w:w="1811" w:type="dxa"/>
            <w:shd w:val="clear" w:color="auto" w:fill="auto"/>
            <w:noWrap/>
            <w:vAlign w:val="center"/>
          </w:tcPr>
          <w:p w:rsidR="00475A04" w:rsidRPr="00363515" w:rsidRDefault="00475A04" w:rsidP="00FE0CDE">
            <w:pPr>
              <w:rPr>
                <w:rFonts w:ascii="Arial" w:hAnsi="Arial"/>
                <w:sz w:val="18"/>
                <w:szCs w:val="18"/>
              </w:rPr>
            </w:pPr>
            <w:r w:rsidRPr="00363515">
              <w:rPr>
                <w:rFonts w:ascii="Arial" w:hAnsi="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bCs/>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958.162,00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628.343,00</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220.000,00</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37.000,00</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sidRPr="00363515">
              <w:rPr>
                <w:rFonts w:ascii="Arial" w:hAnsi="Arial" w:cs="Arial"/>
                <w:sz w:val="18"/>
                <w:szCs w:val="18"/>
              </w:rPr>
              <w:t>-</w:t>
            </w:r>
          </w:p>
        </w:tc>
        <w:tc>
          <w:tcPr>
            <w:tcW w:w="1408" w:type="dxa"/>
            <w:shd w:val="clear" w:color="auto" w:fill="auto"/>
            <w:noWrap/>
            <w:vAlign w:val="center"/>
          </w:tcPr>
          <w:p w:rsidR="00475A04" w:rsidRPr="00FE0CDE" w:rsidRDefault="00475A04" w:rsidP="00FE0CDE">
            <w:pPr>
              <w:jc w:val="center"/>
              <w:rPr>
                <w:rFonts w:ascii="Arial" w:hAnsi="Arial" w:cs="Arial"/>
                <w:sz w:val="20"/>
                <w:szCs w:val="20"/>
              </w:rPr>
            </w:pPr>
            <w:r w:rsidRPr="00FE0CDE">
              <w:rPr>
                <w:rFonts w:ascii="Arial" w:hAnsi="Arial" w:cs="Arial"/>
                <w:sz w:val="20"/>
                <w:szCs w:val="20"/>
              </w:rPr>
              <w:t>-</w:t>
            </w:r>
          </w:p>
        </w:tc>
      </w:tr>
      <w:tr w:rsidR="00475A04" w:rsidRPr="00265C0D">
        <w:trPr>
          <w:trHeight w:val="1203"/>
          <w:jc w:val="center"/>
        </w:trPr>
        <w:tc>
          <w:tcPr>
            <w:tcW w:w="485" w:type="dxa"/>
            <w:vMerge w:val="restart"/>
            <w:tcBorders>
              <w:bottom w:val="double" w:sz="6" w:space="0" w:color="auto"/>
            </w:tcBorders>
            <w:shd w:val="clear" w:color="auto" w:fill="auto"/>
            <w:noWrap/>
          </w:tcPr>
          <w:p w:rsidR="00475A04" w:rsidRPr="00363515" w:rsidRDefault="00475A04" w:rsidP="00FE0CDE">
            <w:pPr>
              <w:rPr>
                <w:rFonts w:ascii="Arial" w:hAnsi="Arial"/>
                <w:bCs/>
                <w:sz w:val="18"/>
                <w:szCs w:val="18"/>
              </w:rPr>
            </w:pPr>
            <w:r w:rsidRPr="00363515">
              <w:rPr>
                <w:rFonts w:ascii="Arial" w:hAnsi="Arial"/>
                <w:sz w:val="18"/>
                <w:szCs w:val="18"/>
              </w:rPr>
              <w:t> </w:t>
            </w:r>
            <w:r w:rsidRPr="00363515">
              <w:rPr>
                <w:rFonts w:ascii="Arial" w:hAnsi="Arial"/>
                <w:bCs/>
                <w:sz w:val="18"/>
                <w:szCs w:val="18"/>
              </w:rPr>
              <w:t>2.</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tc>
        <w:tc>
          <w:tcPr>
            <w:tcW w:w="2515" w:type="dxa"/>
            <w:tcBorders>
              <w:bottom w:val="double" w:sz="6" w:space="0" w:color="auto"/>
            </w:tcBorders>
            <w:shd w:val="clear" w:color="auto" w:fill="auto"/>
            <w:noWrap/>
            <w:vAlign w:val="center"/>
          </w:tcPr>
          <w:p w:rsidR="00475A04" w:rsidRPr="002A11E9" w:rsidRDefault="00475A04" w:rsidP="00FE0CDE">
            <w:pPr>
              <w:pStyle w:val="Style13"/>
              <w:widowControl/>
              <w:ind w:left="5" w:hanging="5"/>
              <w:rPr>
                <w:rStyle w:val="FontStyle21"/>
                <w:rFonts w:ascii="Arial" w:hAnsi="Arial" w:cs="Arial"/>
                <w:sz w:val="18"/>
                <w:szCs w:val="18"/>
              </w:rPr>
            </w:pPr>
            <w:r w:rsidRPr="002A11E9">
              <w:rPr>
                <w:rStyle w:val="FontStyle21"/>
                <w:rFonts w:ascii="Arial" w:hAnsi="Arial" w:cs="Arial"/>
                <w:sz w:val="18"/>
                <w:szCs w:val="18"/>
              </w:rPr>
              <w:t>Uporządkowanie gospodarki ściekowej w Dobrodzieniu</w:t>
            </w:r>
          </w:p>
          <w:p w:rsidR="00475A04" w:rsidRPr="00363515" w:rsidRDefault="00475A04" w:rsidP="00FE0CDE">
            <w:pPr>
              <w:pStyle w:val="Style8"/>
              <w:widowControl/>
              <w:tabs>
                <w:tab w:val="left" w:pos="101"/>
              </w:tabs>
              <w:spacing w:line="206" w:lineRule="exact"/>
              <w:rPr>
                <w:rStyle w:val="FontStyle21"/>
                <w:rFonts w:ascii="Arial" w:hAnsi="Arial" w:cs="Arial"/>
                <w:sz w:val="18"/>
                <w:szCs w:val="18"/>
              </w:rPr>
            </w:pPr>
            <w:r w:rsidRPr="00363515">
              <w:rPr>
                <w:rStyle w:val="FontStyle21"/>
                <w:rFonts w:ascii="Arial" w:hAnsi="Arial" w:cs="Arial"/>
                <w:sz w:val="18"/>
                <w:szCs w:val="18"/>
              </w:rPr>
              <w:t>-</w:t>
            </w:r>
            <w:r w:rsidRPr="00363515">
              <w:rPr>
                <w:rStyle w:val="FontStyle21"/>
                <w:rFonts w:ascii="Arial" w:hAnsi="Arial" w:cs="Arial"/>
                <w:sz w:val="18"/>
                <w:szCs w:val="18"/>
              </w:rPr>
              <w:tab/>
              <w:t>środki własne</w:t>
            </w:r>
          </w:p>
          <w:p w:rsidR="00475A04" w:rsidRPr="00363515" w:rsidRDefault="00475A04" w:rsidP="00FE0CDE">
            <w:pPr>
              <w:rPr>
                <w:rFonts w:ascii="Arial" w:hAnsi="Arial" w:cs="Arial"/>
                <w:sz w:val="18"/>
                <w:szCs w:val="18"/>
              </w:rPr>
            </w:pPr>
            <w:r w:rsidRPr="00363515">
              <w:rPr>
                <w:rStyle w:val="FontStyle21"/>
                <w:rFonts w:ascii="Arial" w:hAnsi="Arial" w:cs="Arial"/>
                <w:sz w:val="18"/>
                <w:szCs w:val="18"/>
              </w:rPr>
              <w:t>- dofinansowanie RPO</w:t>
            </w:r>
          </w:p>
        </w:tc>
        <w:tc>
          <w:tcPr>
            <w:tcW w:w="1811" w:type="dxa"/>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FE0CDE">
            <w:pPr>
              <w:rPr>
                <w:rFonts w:ascii="Arial" w:hAnsi="Arial" w:cs="Arial"/>
                <w:sz w:val="18"/>
                <w:szCs w:val="18"/>
              </w:rPr>
            </w:pPr>
            <w:r w:rsidRPr="00363515">
              <w:rPr>
                <w:rFonts w:ascii="Arial" w:hAnsi="Arial" w:cs="Arial"/>
                <w:sz w:val="18"/>
                <w:szCs w:val="18"/>
              </w:rPr>
              <w:t> </w:t>
            </w:r>
          </w:p>
        </w:tc>
        <w:tc>
          <w:tcPr>
            <w:tcW w:w="1208" w:type="dxa"/>
            <w:vMerge w:val="restart"/>
            <w:shd w:val="clear" w:color="auto" w:fill="auto"/>
            <w:noWrap/>
            <w:vAlign w:val="center"/>
          </w:tcPr>
          <w:p w:rsidR="00475A04" w:rsidRPr="00363515" w:rsidRDefault="00475A04" w:rsidP="00FE0CDE">
            <w:pPr>
              <w:jc w:val="center"/>
              <w:rPr>
                <w:rFonts w:ascii="Arial" w:hAnsi="Arial" w:cs="Arial"/>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2008-2010</w:t>
            </w:r>
          </w:p>
        </w:tc>
        <w:tc>
          <w:tcPr>
            <w:tcW w:w="1308" w:type="dxa"/>
            <w:tcBorders>
              <w:bottom w:val="double" w:sz="6" w:space="0" w:color="auto"/>
            </w:tcBorders>
            <w:shd w:val="clear" w:color="auto" w:fill="auto"/>
            <w:noWrap/>
            <w:vAlign w:val="center"/>
          </w:tcPr>
          <w:p w:rsidR="00475A04" w:rsidRPr="002A11E9" w:rsidRDefault="00475A04" w:rsidP="00C31B61">
            <w:pPr>
              <w:pStyle w:val="Style13"/>
              <w:widowControl/>
              <w:spacing w:line="240" w:lineRule="auto"/>
              <w:jc w:val="right"/>
              <w:rPr>
                <w:rStyle w:val="FontStyle21"/>
                <w:rFonts w:ascii="Arial" w:hAnsi="Arial" w:cs="Arial"/>
                <w:sz w:val="18"/>
                <w:szCs w:val="18"/>
              </w:rPr>
            </w:pPr>
          </w:p>
          <w:p w:rsidR="00475A04" w:rsidRPr="002A11E9" w:rsidRDefault="00475A04" w:rsidP="00C31B61">
            <w:pPr>
              <w:pStyle w:val="Style13"/>
              <w:widowControl/>
              <w:spacing w:line="240" w:lineRule="auto"/>
              <w:jc w:val="right"/>
              <w:rPr>
                <w:rStyle w:val="FontStyle21"/>
                <w:rFonts w:ascii="Arial" w:hAnsi="Arial" w:cs="Arial"/>
                <w:sz w:val="18"/>
                <w:szCs w:val="18"/>
              </w:rPr>
            </w:pPr>
            <w:r w:rsidRPr="002A11E9">
              <w:rPr>
                <w:rStyle w:val="FontStyle21"/>
                <w:rFonts w:ascii="Arial" w:hAnsi="Arial" w:cs="Arial"/>
                <w:sz w:val="18"/>
                <w:szCs w:val="18"/>
              </w:rPr>
              <w:t>6.546.145,34</w:t>
            </w:r>
          </w:p>
          <w:p w:rsidR="00475A04" w:rsidRPr="002A11E9" w:rsidRDefault="00475A04" w:rsidP="00693D42">
            <w:pPr>
              <w:pStyle w:val="Style13"/>
              <w:widowControl/>
              <w:spacing w:line="240" w:lineRule="auto"/>
              <w:jc w:val="right"/>
              <w:rPr>
                <w:rFonts w:ascii="Arial" w:hAnsi="Arial" w:cs="Arial"/>
                <w:sz w:val="18"/>
                <w:szCs w:val="18"/>
              </w:rPr>
            </w:pPr>
          </w:p>
        </w:tc>
        <w:tc>
          <w:tcPr>
            <w:tcW w:w="1223" w:type="dxa"/>
            <w:tcBorders>
              <w:bottom w:val="double" w:sz="6" w:space="0" w:color="auto"/>
            </w:tcBorders>
            <w:shd w:val="clear" w:color="auto" w:fill="auto"/>
            <w:noWrap/>
            <w:vAlign w:val="center"/>
          </w:tcPr>
          <w:p w:rsidR="00475A04" w:rsidRPr="002A11E9" w:rsidRDefault="00475A04" w:rsidP="00475A04">
            <w:pPr>
              <w:pStyle w:val="Style13"/>
              <w:widowControl/>
              <w:spacing w:line="240" w:lineRule="auto"/>
              <w:ind w:right="263"/>
              <w:jc w:val="center"/>
              <w:rPr>
                <w:rFonts w:ascii="Arial" w:hAnsi="Arial" w:cs="Arial"/>
                <w:sz w:val="18"/>
                <w:szCs w:val="18"/>
              </w:rPr>
            </w:pPr>
            <w:r w:rsidRPr="002A11E9">
              <w:rPr>
                <w:rStyle w:val="FontStyle21"/>
                <w:rFonts w:ascii="Arial" w:hAnsi="Arial" w:cs="Arial"/>
                <w:sz w:val="18"/>
                <w:szCs w:val="18"/>
              </w:rPr>
              <w:t>9.039,59</w:t>
            </w:r>
          </w:p>
        </w:tc>
        <w:tc>
          <w:tcPr>
            <w:tcW w:w="1234" w:type="dxa"/>
            <w:tcBorders>
              <w:bottom w:val="double" w:sz="6" w:space="0" w:color="auto"/>
            </w:tcBorders>
            <w:shd w:val="clear" w:color="auto" w:fill="auto"/>
            <w:noWrap/>
            <w:vAlign w:val="center"/>
          </w:tcPr>
          <w:p w:rsidR="00475A04" w:rsidRPr="002A11E9" w:rsidRDefault="00475A04" w:rsidP="00693D42">
            <w:pPr>
              <w:pStyle w:val="Style11"/>
              <w:widowControl/>
              <w:jc w:val="left"/>
              <w:rPr>
                <w:rStyle w:val="FontStyle21"/>
                <w:rFonts w:ascii="Arial" w:hAnsi="Arial" w:cs="Arial"/>
                <w:sz w:val="18"/>
                <w:szCs w:val="18"/>
              </w:rPr>
            </w:pPr>
            <w:r w:rsidRPr="002A11E9">
              <w:rPr>
                <w:rStyle w:val="FontStyle21"/>
                <w:rFonts w:ascii="Arial" w:hAnsi="Arial" w:cs="Arial"/>
                <w:sz w:val="18"/>
                <w:szCs w:val="18"/>
              </w:rPr>
              <w:t xml:space="preserve">6.537.105,75 </w:t>
            </w:r>
          </w:p>
          <w:p w:rsidR="00475A04" w:rsidRPr="00363515" w:rsidRDefault="00475A04" w:rsidP="00C31B61">
            <w:pPr>
              <w:jc w:val="center"/>
              <w:rPr>
                <w:rFonts w:ascii="Arial" w:hAnsi="Arial" w:cs="Arial"/>
                <w:sz w:val="18"/>
                <w:szCs w:val="18"/>
              </w:rPr>
            </w:pPr>
          </w:p>
        </w:tc>
        <w:tc>
          <w:tcPr>
            <w:tcW w:w="1310" w:type="dxa"/>
            <w:tcBorders>
              <w:bottom w:val="double" w:sz="6" w:space="0" w:color="auto"/>
            </w:tcBorders>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tcBorders>
              <w:bottom w:val="double" w:sz="6" w:space="0" w:color="auto"/>
            </w:tcBorders>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tcBorders>
              <w:bottom w:val="double" w:sz="6" w:space="0" w:color="auto"/>
            </w:tcBorders>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260"/>
          <w:jc w:val="center"/>
        </w:trPr>
        <w:tc>
          <w:tcPr>
            <w:tcW w:w="485" w:type="dxa"/>
            <w:vMerge/>
            <w:shd w:val="clear" w:color="auto" w:fill="auto"/>
            <w:noWrap/>
          </w:tcPr>
          <w:p w:rsidR="00475A04" w:rsidRPr="00363515" w:rsidRDefault="00475A04" w:rsidP="00FE0CDE">
            <w:pPr>
              <w:rPr>
                <w:rFonts w:ascii="Arial" w:hAnsi="Arial"/>
                <w:sz w:val="18"/>
                <w:szCs w:val="18"/>
              </w:rPr>
            </w:pPr>
          </w:p>
        </w:tc>
        <w:tc>
          <w:tcPr>
            <w:tcW w:w="2515" w:type="dxa"/>
            <w:vMerge w:val="restart"/>
            <w:shd w:val="clear" w:color="auto" w:fill="auto"/>
            <w:noWrap/>
            <w:vAlign w:val="center"/>
          </w:tcPr>
          <w:p w:rsidR="00475A04" w:rsidRPr="00363515" w:rsidRDefault="00475A04" w:rsidP="00FE0CDE">
            <w:pPr>
              <w:rPr>
                <w:rFonts w:ascii="Arial" w:hAnsi="Arial" w:cs="Arial"/>
                <w:bCs/>
                <w:sz w:val="18"/>
                <w:szCs w:val="18"/>
              </w:rPr>
            </w:pPr>
            <w:r w:rsidRPr="00363515">
              <w:rPr>
                <w:rFonts w:ascii="Arial" w:hAnsi="Arial" w:cs="Arial"/>
                <w:sz w:val="18"/>
                <w:szCs w:val="18"/>
              </w:rPr>
              <w:t> </w:t>
            </w:r>
            <w:r w:rsidRPr="00363515">
              <w:rPr>
                <w:rFonts w:ascii="Arial" w:hAnsi="Arial" w:cs="Arial"/>
                <w:bCs/>
                <w:sz w:val="18"/>
                <w:szCs w:val="18"/>
              </w:rPr>
              <w:t>Źródła finansowania</w:t>
            </w:r>
          </w:p>
        </w:tc>
        <w:tc>
          <w:tcPr>
            <w:tcW w:w="1811" w:type="dxa"/>
            <w:shd w:val="clear" w:color="auto" w:fill="auto"/>
            <w:noWrap/>
            <w:vAlign w:val="center"/>
          </w:tcPr>
          <w:p w:rsidR="00475A04" w:rsidRPr="00363515" w:rsidRDefault="00475A04" w:rsidP="00FE0CDE">
            <w:pP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2A11E9" w:rsidRDefault="00475A04" w:rsidP="00693D42">
            <w:pPr>
              <w:pStyle w:val="Style13"/>
              <w:widowControl/>
              <w:spacing w:line="240" w:lineRule="auto"/>
              <w:jc w:val="center"/>
              <w:rPr>
                <w:rStyle w:val="FontStyle21"/>
                <w:rFonts w:ascii="Arial" w:hAnsi="Arial" w:cs="Arial"/>
                <w:sz w:val="18"/>
                <w:szCs w:val="18"/>
              </w:rPr>
            </w:pPr>
          </w:p>
          <w:p w:rsidR="00475A04" w:rsidRPr="002A11E9" w:rsidRDefault="00475A04" w:rsidP="00693D42">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3.855.738,43</w:t>
            </w:r>
          </w:p>
          <w:p w:rsidR="00475A04" w:rsidRPr="00363515" w:rsidRDefault="00475A04" w:rsidP="00693D42">
            <w:pPr>
              <w:jc w:val="center"/>
              <w:rPr>
                <w:rFonts w:ascii="Arial" w:hAnsi="Arial" w:cs="Arial"/>
                <w:sz w:val="18"/>
                <w:szCs w:val="18"/>
              </w:rPr>
            </w:pPr>
          </w:p>
        </w:tc>
        <w:tc>
          <w:tcPr>
            <w:tcW w:w="1223" w:type="dxa"/>
            <w:shd w:val="clear" w:color="auto" w:fill="auto"/>
            <w:noWrap/>
            <w:vAlign w:val="center"/>
          </w:tcPr>
          <w:p w:rsidR="00475A04" w:rsidRPr="002A11E9" w:rsidRDefault="00475A04" w:rsidP="00693D42">
            <w:pPr>
              <w:pStyle w:val="Style13"/>
              <w:widowControl/>
              <w:spacing w:line="240" w:lineRule="auto"/>
              <w:jc w:val="center"/>
              <w:rPr>
                <w:rStyle w:val="FontStyle21"/>
                <w:rFonts w:ascii="Arial" w:hAnsi="Arial" w:cs="Arial"/>
                <w:sz w:val="18"/>
                <w:szCs w:val="18"/>
              </w:rPr>
            </w:pPr>
          </w:p>
          <w:p w:rsidR="00475A04" w:rsidRPr="002A11E9" w:rsidRDefault="00475A04" w:rsidP="00693D42">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9.039,59</w:t>
            </w:r>
          </w:p>
          <w:p w:rsidR="00475A04" w:rsidRPr="00363515" w:rsidRDefault="00475A04" w:rsidP="00693D42">
            <w:pPr>
              <w:jc w:val="center"/>
              <w:rPr>
                <w:rFonts w:ascii="Arial" w:hAnsi="Arial" w:cs="Arial"/>
                <w:sz w:val="18"/>
                <w:szCs w:val="18"/>
              </w:rPr>
            </w:pP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3.846.698,84</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555"/>
          <w:jc w:val="center"/>
        </w:trPr>
        <w:tc>
          <w:tcPr>
            <w:tcW w:w="485" w:type="dxa"/>
            <w:vMerge/>
            <w:shd w:val="clear" w:color="auto" w:fill="auto"/>
            <w:noWrap/>
          </w:tcPr>
          <w:p w:rsidR="00475A04" w:rsidRPr="00363515" w:rsidRDefault="00475A04" w:rsidP="00FE0CDE">
            <w:pPr>
              <w:rPr>
                <w:rFonts w:ascii="Arial" w:hAnsi="Arial"/>
                <w:sz w:val="18"/>
                <w:szCs w:val="18"/>
              </w:rPr>
            </w:pPr>
          </w:p>
        </w:tc>
        <w:tc>
          <w:tcPr>
            <w:tcW w:w="2515" w:type="dxa"/>
            <w:vMerge/>
            <w:shd w:val="clear" w:color="auto" w:fill="auto"/>
            <w:noWrap/>
            <w:vAlign w:val="center"/>
          </w:tcPr>
          <w:p w:rsidR="00475A04" w:rsidRPr="00363515" w:rsidRDefault="00475A04" w:rsidP="00FE0CDE">
            <w:pPr>
              <w:rPr>
                <w:rFonts w:ascii="Arial" w:hAnsi="Arial" w:cs="Arial"/>
                <w:sz w:val="18"/>
                <w:szCs w:val="18"/>
              </w:rPr>
            </w:pPr>
          </w:p>
        </w:tc>
        <w:tc>
          <w:tcPr>
            <w:tcW w:w="1811" w:type="dxa"/>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Dofinansowanie RPO</w:t>
            </w:r>
          </w:p>
        </w:tc>
        <w:tc>
          <w:tcPr>
            <w:tcW w:w="1208"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2.690.406,91</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2.690.406,91</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995"/>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sz w:val="18"/>
                <w:szCs w:val="18"/>
              </w:rPr>
              <w:t> </w:t>
            </w:r>
            <w:r w:rsidRPr="00363515">
              <w:rPr>
                <w:rFonts w:ascii="Arial" w:hAnsi="Arial"/>
                <w:bCs/>
                <w:sz w:val="18"/>
                <w:szCs w:val="18"/>
              </w:rPr>
              <w:t>3.</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tc>
        <w:tc>
          <w:tcPr>
            <w:tcW w:w="2515" w:type="dxa"/>
            <w:shd w:val="clear" w:color="auto" w:fill="auto"/>
            <w:noWrap/>
            <w:vAlign w:val="center"/>
          </w:tcPr>
          <w:p w:rsidR="00475A04" w:rsidRPr="002A11E9" w:rsidRDefault="00475A04" w:rsidP="00C31B61">
            <w:pPr>
              <w:pStyle w:val="Style13"/>
              <w:widowControl/>
              <w:rPr>
                <w:rStyle w:val="FontStyle21"/>
                <w:rFonts w:ascii="Arial" w:hAnsi="Arial" w:cs="Arial"/>
                <w:sz w:val="18"/>
                <w:szCs w:val="18"/>
              </w:rPr>
            </w:pPr>
            <w:r w:rsidRPr="002A11E9">
              <w:rPr>
                <w:rStyle w:val="FontStyle21"/>
                <w:rFonts w:ascii="Arial" w:hAnsi="Arial" w:cs="Arial"/>
                <w:sz w:val="18"/>
                <w:szCs w:val="18"/>
              </w:rPr>
              <w:t>Budowa sieci kanalizacji sanitarnej i deszczowej z przyłączami na Osiedlu Wieczorka w tym:</w:t>
            </w:r>
          </w:p>
          <w:p w:rsidR="00475A04" w:rsidRPr="00363515" w:rsidRDefault="00475A04" w:rsidP="00C31B61">
            <w:pPr>
              <w:pStyle w:val="Style8"/>
              <w:widowControl/>
              <w:tabs>
                <w:tab w:val="left" w:pos="96"/>
              </w:tabs>
              <w:spacing w:line="206" w:lineRule="exact"/>
              <w:rPr>
                <w:rStyle w:val="FontStyle21"/>
                <w:rFonts w:ascii="Arial" w:hAnsi="Arial" w:cs="Arial"/>
                <w:sz w:val="18"/>
                <w:szCs w:val="18"/>
              </w:rPr>
            </w:pPr>
            <w:r w:rsidRPr="00363515">
              <w:rPr>
                <w:rStyle w:val="FontStyle21"/>
                <w:rFonts w:ascii="Arial" w:hAnsi="Arial" w:cs="Arial"/>
                <w:sz w:val="18"/>
                <w:szCs w:val="18"/>
              </w:rPr>
              <w:t>-</w:t>
            </w:r>
            <w:r w:rsidRPr="00363515">
              <w:rPr>
                <w:rStyle w:val="FontStyle21"/>
                <w:rFonts w:ascii="Arial" w:hAnsi="Arial" w:cs="Arial"/>
                <w:sz w:val="18"/>
                <w:szCs w:val="18"/>
              </w:rPr>
              <w:tab/>
              <w:t>środki własne</w:t>
            </w:r>
          </w:p>
          <w:p w:rsidR="00475A04" w:rsidRPr="00363515" w:rsidRDefault="00475A04" w:rsidP="00C31B61">
            <w:pPr>
              <w:rPr>
                <w:rFonts w:ascii="Arial" w:hAnsi="Arial" w:cs="Arial"/>
                <w:sz w:val="18"/>
                <w:szCs w:val="18"/>
              </w:rPr>
            </w:pPr>
            <w:r w:rsidRPr="00363515">
              <w:rPr>
                <w:rStyle w:val="FontStyle21"/>
                <w:rFonts w:ascii="Arial" w:hAnsi="Arial" w:cs="Arial"/>
                <w:sz w:val="18"/>
                <w:szCs w:val="18"/>
              </w:rPr>
              <w:t>-</w:t>
            </w:r>
            <w:r>
              <w:rPr>
                <w:rStyle w:val="FontStyle21"/>
                <w:rFonts w:ascii="Arial" w:hAnsi="Arial" w:cs="Arial"/>
                <w:sz w:val="18"/>
                <w:szCs w:val="18"/>
              </w:rPr>
              <w:t> </w:t>
            </w:r>
            <w:r w:rsidRPr="00363515">
              <w:rPr>
                <w:rStyle w:val="FontStyle21"/>
                <w:rFonts w:ascii="Arial" w:hAnsi="Arial" w:cs="Arial"/>
                <w:sz w:val="18"/>
                <w:szCs w:val="18"/>
              </w:rPr>
              <w:t xml:space="preserve">pożyczka </w:t>
            </w:r>
            <w:proofErr w:type="spellStart"/>
            <w:r w:rsidRPr="00363515">
              <w:rPr>
                <w:rStyle w:val="FontStyle21"/>
                <w:rFonts w:ascii="Arial" w:hAnsi="Arial" w:cs="Arial"/>
                <w:sz w:val="18"/>
                <w:szCs w:val="18"/>
              </w:rPr>
              <w:t>WFOŚiGW</w:t>
            </w:r>
            <w:proofErr w:type="spellEnd"/>
          </w:p>
        </w:tc>
        <w:tc>
          <w:tcPr>
            <w:tcW w:w="1811" w:type="dxa"/>
            <w:shd w:val="clear" w:color="auto" w:fill="auto"/>
            <w:noWrap/>
            <w:vAlign w:val="center"/>
          </w:tcPr>
          <w:p w:rsidR="00475A04" w:rsidRPr="00363515" w:rsidRDefault="00475A04" w:rsidP="00C31B61">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FE0CDE">
            <w:pPr>
              <w:rPr>
                <w:rFonts w:ascii="Arial" w:hAnsi="Arial" w:cs="Arial"/>
                <w:sz w:val="18"/>
                <w:szCs w:val="18"/>
              </w:rPr>
            </w:pPr>
          </w:p>
        </w:tc>
        <w:tc>
          <w:tcPr>
            <w:tcW w:w="1208" w:type="dxa"/>
            <w:vMerge w:val="restart"/>
            <w:shd w:val="clear" w:color="auto" w:fill="auto"/>
            <w:noWrap/>
            <w:vAlign w:val="center"/>
          </w:tcPr>
          <w:p w:rsidR="00475A04" w:rsidRPr="00363515" w:rsidRDefault="00475A04" w:rsidP="00FE0CDE">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2003-2010</w:t>
            </w:r>
          </w:p>
        </w:tc>
        <w:tc>
          <w:tcPr>
            <w:tcW w:w="1308"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p>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6.642.002,66</w:t>
            </w:r>
          </w:p>
          <w:p w:rsidR="00475A04" w:rsidRPr="00363515" w:rsidRDefault="00475A04" w:rsidP="00EB782C">
            <w:pPr>
              <w:jc w:val="center"/>
              <w:rPr>
                <w:rFonts w:ascii="Arial" w:hAnsi="Arial" w:cs="Arial"/>
                <w:bCs/>
                <w:sz w:val="18"/>
                <w:szCs w:val="18"/>
              </w:rPr>
            </w:pPr>
          </w:p>
        </w:tc>
        <w:tc>
          <w:tcPr>
            <w:tcW w:w="1223"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p>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2.010.002,66</w:t>
            </w:r>
          </w:p>
          <w:p w:rsidR="00475A04" w:rsidRPr="00363515" w:rsidRDefault="00475A04" w:rsidP="00EB782C">
            <w:pPr>
              <w:jc w:val="center"/>
              <w:rPr>
                <w:rFonts w:ascii="Arial" w:hAnsi="Arial" w:cs="Arial"/>
                <w:bCs/>
                <w:sz w:val="18"/>
                <w:szCs w:val="18"/>
              </w:rPr>
            </w:pPr>
          </w:p>
        </w:tc>
        <w:tc>
          <w:tcPr>
            <w:tcW w:w="1234"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p>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4.632.000,00</w:t>
            </w:r>
          </w:p>
          <w:p w:rsidR="00475A04" w:rsidRPr="00363515" w:rsidRDefault="00475A04" w:rsidP="00EB782C">
            <w:pPr>
              <w:jc w:val="center"/>
              <w:rPr>
                <w:rFonts w:ascii="Arial" w:hAnsi="Arial" w:cs="Arial"/>
                <w:bCs/>
                <w:sz w:val="18"/>
                <w:szCs w:val="18"/>
              </w:rPr>
            </w:pPr>
          </w:p>
        </w:tc>
        <w:tc>
          <w:tcPr>
            <w:tcW w:w="1310" w:type="dxa"/>
            <w:shd w:val="clear" w:color="auto" w:fill="auto"/>
            <w:noWrap/>
            <w:vAlign w:val="center"/>
          </w:tcPr>
          <w:p w:rsidR="00475A04" w:rsidRPr="00363515" w:rsidRDefault="00475A04" w:rsidP="00FE0CDE">
            <w:pPr>
              <w:jc w:val="center"/>
              <w:rPr>
                <w:rFonts w:ascii="Arial" w:hAnsi="Arial" w:cs="Arial"/>
                <w:bCs/>
                <w:sz w:val="18"/>
                <w:szCs w:val="18"/>
              </w:rPr>
            </w:pPr>
            <w:r>
              <w:rPr>
                <w:rFonts w:ascii="Arial" w:hAnsi="Arial" w:cs="Arial"/>
                <w:bCs/>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bCs/>
                <w:sz w:val="18"/>
                <w:szCs w:val="18"/>
              </w:rPr>
            </w:pPr>
            <w:r>
              <w:rPr>
                <w:rFonts w:ascii="Arial" w:hAnsi="Arial" w:cs="Arial"/>
                <w:bCs/>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bCs/>
                <w:sz w:val="20"/>
                <w:szCs w:val="20"/>
              </w:rPr>
            </w:pPr>
            <w:r>
              <w:rPr>
                <w:rFonts w:ascii="Arial" w:hAnsi="Arial" w:cs="Arial"/>
                <w:bCs/>
                <w:sz w:val="20"/>
                <w:szCs w:val="20"/>
              </w:rPr>
              <w:t>-</w:t>
            </w:r>
          </w:p>
        </w:tc>
      </w:tr>
      <w:tr w:rsidR="00475A04" w:rsidRPr="00265C0D">
        <w:trPr>
          <w:trHeight w:val="255"/>
          <w:jc w:val="center"/>
        </w:trPr>
        <w:tc>
          <w:tcPr>
            <w:tcW w:w="485" w:type="dxa"/>
            <w:vMerge/>
            <w:shd w:val="clear" w:color="auto" w:fill="auto"/>
            <w:noWrap/>
            <w:vAlign w:val="bottom"/>
          </w:tcPr>
          <w:p w:rsidR="00475A04" w:rsidRPr="00265C0D" w:rsidRDefault="00475A04" w:rsidP="00FE0CDE">
            <w:pPr>
              <w:jc w:val="center"/>
              <w:rPr>
                <w:rFonts w:ascii="Arial" w:hAnsi="Arial"/>
                <w:sz w:val="20"/>
                <w:szCs w:val="20"/>
              </w:rPr>
            </w:pPr>
          </w:p>
        </w:tc>
        <w:tc>
          <w:tcPr>
            <w:tcW w:w="2515" w:type="dxa"/>
            <w:vMerge w:val="restart"/>
            <w:shd w:val="clear" w:color="auto" w:fill="auto"/>
            <w:noWrap/>
            <w:vAlign w:val="center"/>
          </w:tcPr>
          <w:p w:rsidR="00475A04" w:rsidRPr="00363515" w:rsidRDefault="00475A04" w:rsidP="00FE0CDE">
            <w:pPr>
              <w:rPr>
                <w:rFonts w:ascii="Arial" w:hAnsi="Arial" w:cs="Arial"/>
                <w:bCs/>
                <w:sz w:val="18"/>
                <w:szCs w:val="18"/>
              </w:rPr>
            </w:pPr>
            <w:r w:rsidRPr="00363515">
              <w:rPr>
                <w:rFonts w:ascii="Arial" w:hAnsi="Arial" w:cs="Arial"/>
                <w:bCs/>
                <w:sz w:val="18"/>
                <w:szCs w:val="18"/>
              </w:rPr>
              <w:t>Źródła finansowania</w:t>
            </w:r>
          </w:p>
          <w:p w:rsidR="00475A04" w:rsidRPr="00363515" w:rsidRDefault="00475A04" w:rsidP="00FE0CDE">
            <w:pPr>
              <w:rPr>
                <w:rFonts w:ascii="Arial" w:hAnsi="Arial" w:cs="Arial"/>
                <w:sz w:val="18"/>
                <w:szCs w:val="18"/>
              </w:rPr>
            </w:pPr>
            <w:r w:rsidRPr="00363515">
              <w:rPr>
                <w:rFonts w:ascii="Arial" w:hAnsi="Arial" w:cs="Arial"/>
                <w:sz w:val="18"/>
                <w:szCs w:val="18"/>
              </w:rPr>
              <w:t> </w:t>
            </w:r>
          </w:p>
          <w:p w:rsidR="00475A04" w:rsidRPr="00363515" w:rsidRDefault="00475A04" w:rsidP="00FE0CDE">
            <w:pPr>
              <w:rPr>
                <w:rFonts w:ascii="Arial" w:hAnsi="Arial" w:cs="Arial"/>
                <w:sz w:val="18"/>
                <w:szCs w:val="18"/>
              </w:rPr>
            </w:pPr>
            <w:r w:rsidRPr="00363515">
              <w:rPr>
                <w:rFonts w:ascii="Arial" w:hAnsi="Arial" w:cs="Arial"/>
                <w:sz w:val="18"/>
                <w:szCs w:val="18"/>
              </w:rPr>
              <w:t> </w:t>
            </w:r>
          </w:p>
          <w:p w:rsidR="00475A04" w:rsidRPr="00363515" w:rsidRDefault="00475A04" w:rsidP="00FE0CDE">
            <w:pPr>
              <w:rPr>
                <w:rFonts w:ascii="Arial" w:hAnsi="Arial" w:cs="Arial"/>
                <w:bCs/>
                <w:sz w:val="18"/>
                <w:szCs w:val="18"/>
              </w:rPr>
            </w:pPr>
            <w:r w:rsidRPr="00363515">
              <w:rPr>
                <w:rFonts w:ascii="Arial" w:hAnsi="Arial" w:cs="Arial"/>
                <w:sz w:val="18"/>
                <w:szCs w:val="18"/>
              </w:rPr>
              <w:t> </w:t>
            </w: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bottom"/>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4.981.002,6</w:t>
            </w:r>
          </w:p>
        </w:tc>
        <w:tc>
          <w:tcPr>
            <w:tcW w:w="1223" w:type="dxa"/>
            <w:shd w:val="clear" w:color="auto" w:fill="auto"/>
            <w:noWrap/>
            <w:vAlign w:val="bottom"/>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1.282.940,43</w:t>
            </w:r>
          </w:p>
        </w:tc>
        <w:tc>
          <w:tcPr>
            <w:tcW w:w="1234" w:type="dxa"/>
            <w:shd w:val="clear" w:color="auto" w:fill="auto"/>
            <w:noWrap/>
            <w:vAlign w:val="bottom"/>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3.698.062,23</w:t>
            </w:r>
          </w:p>
        </w:tc>
        <w:tc>
          <w:tcPr>
            <w:tcW w:w="1310" w:type="dxa"/>
            <w:shd w:val="clear" w:color="auto" w:fill="auto"/>
            <w:noWrap/>
            <w:vAlign w:val="bottom"/>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bottom"/>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bottom"/>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354"/>
          <w:jc w:val="center"/>
        </w:trPr>
        <w:tc>
          <w:tcPr>
            <w:tcW w:w="485" w:type="dxa"/>
            <w:vMerge/>
            <w:shd w:val="clear" w:color="auto" w:fill="auto"/>
            <w:noWrap/>
            <w:vAlign w:val="bottom"/>
          </w:tcPr>
          <w:p w:rsidR="00475A04" w:rsidRPr="00265C0D" w:rsidRDefault="00475A04" w:rsidP="00FE0CDE">
            <w:pPr>
              <w:jc w:val="center"/>
              <w:rPr>
                <w:rFonts w:ascii="Arial" w:hAnsi="Arial"/>
                <w:sz w:val="20"/>
                <w:szCs w:val="20"/>
              </w:rPr>
            </w:pPr>
          </w:p>
        </w:tc>
        <w:tc>
          <w:tcPr>
            <w:tcW w:w="2515" w:type="dxa"/>
            <w:vMerge/>
            <w:shd w:val="clear" w:color="auto" w:fill="auto"/>
            <w:noWrap/>
            <w:vAlign w:val="bottom"/>
          </w:tcPr>
          <w:p w:rsidR="00475A04" w:rsidRPr="00363515" w:rsidRDefault="00475A04" w:rsidP="00FE0CDE">
            <w:pPr>
              <w:rPr>
                <w:rFonts w:ascii="Arial" w:hAnsi="Arial" w:cs="Arial"/>
                <w:sz w:val="18"/>
                <w:szCs w:val="18"/>
              </w:rPr>
            </w:pPr>
          </w:p>
        </w:tc>
        <w:tc>
          <w:tcPr>
            <w:tcW w:w="1811" w:type="dxa"/>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 xml:space="preserve">pożyczka </w:t>
            </w:r>
            <w:proofErr w:type="spellStart"/>
            <w:r w:rsidRPr="00363515">
              <w:rPr>
                <w:rStyle w:val="FontStyle21"/>
                <w:rFonts w:ascii="Arial" w:hAnsi="Arial" w:cs="Arial"/>
                <w:sz w:val="18"/>
                <w:szCs w:val="18"/>
              </w:rPr>
              <w:t>WFOŚiGW</w:t>
            </w:r>
            <w:proofErr w:type="spellEnd"/>
          </w:p>
        </w:tc>
        <w:tc>
          <w:tcPr>
            <w:tcW w:w="1208"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1.161.000,00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727.062,23</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433.937,77</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1142"/>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sz w:val="18"/>
                <w:szCs w:val="18"/>
              </w:rPr>
              <w:lastRenderedPageBreak/>
              <w:t> </w:t>
            </w:r>
            <w:r w:rsidRPr="00363515">
              <w:rPr>
                <w:rFonts w:ascii="Arial" w:hAnsi="Arial"/>
                <w:bCs/>
                <w:sz w:val="18"/>
                <w:szCs w:val="18"/>
              </w:rPr>
              <w:t>4.</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tc>
        <w:tc>
          <w:tcPr>
            <w:tcW w:w="2515" w:type="dxa"/>
            <w:shd w:val="clear" w:color="auto" w:fill="auto"/>
            <w:noWrap/>
          </w:tcPr>
          <w:p w:rsidR="00475A04" w:rsidRPr="002A11E9" w:rsidRDefault="00475A04" w:rsidP="00AC46F7">
            <w:pPr>
              <w:pStyle w:val="Style13"/>
              <w:widowControl/>
              <w:rPr>
                <w:rStyle w:val="FontStyle21"/>
                <w:rFonts w:ascii="Arial" w:hAnsi="Arial" w:cs="Arial"/>
                <w:sz w:val="18"/>
                <w:szCs w:val="18"/>
              </w:rPr>
            </w:pPr>
            <w:r w:rsidRPr="002A11E9">
              <w:rPr>
                <w:rStyle w:val="FontStyle21"/>
                <w:rFonts w:ascii="Arial" w:hAnsi="Arial" w:cs="Arial"/>
                <w:sz w:val="18"/>
                <w:szCs w:val="18"/>
              </w:rPr>
              <w:t>Budowa kanalizacji sanitarnej w miejscowościach Szemrowice, Warłów z tranzytem ścieków do oczyszczalni w Dobrodzieniu</w:t>
            </w:r>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AC46F7">
            <w:pPr>
              <w:rPr>
                <w:rFonts w:ascii="Arial" w:hAnsi="Arial" w:cs="Arial"/>
                <w:sz w:val="18"/>
                <w:szCs w:val="18"/>
              </w:rPr>
            </w:pP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2005-2012</w:t>
            </w:r>
          </w:p>
        </w:tc>
        <w:tc>
          <w:tcPr>
            <w:tcW w:w="1308"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8.582.940,00</w:t>
            </w:r>
          </w:p>
        </w:tc>
        <w:tc>
          <w:tcPr>
            <w:tcW w:w="1223"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32.040,00</w:t>
            </w:r>
          </w:p>
        </w:tc>
        <w:tc>
          <w:tcPr>
            <w:tcW w:w="1234"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86.000,00</w:t>
            </w:r>
          </w:p>
        </w:tc>
        <w:tc>
          <w:tcPr>
            <w:tcW w:w="1310"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4.264.900,00</w:t>
            </w:r>
          </w:p>
        </w:tc>
        <w:tc>
          <w:tcPr>
            <w:tcW w:w="1276"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4.200.000,00</w:t>
            </w:r>
          </w:p>
        </w:tc>
        <w:tc>
          <w:tcPr>
            <w:tcW w:w="1408" w:type="dxa"/>
            <w:shd w:val="clear" w:color="auto" w:fill="auto"/>
            <w:noWrap/>
            <w:vAlign w:val="center"/>
          </w:tcPr>
          <w:p w:rsidR="00475A04" w:rsidRPr="00363515" w:rsidRDefault="00475A04" w:rsidP="00EB782C">
            <w:pPr>
              <w:jc w:val="center"/>
              <w:rPr>
                <w:rFonts w:ascii="Arial" w:hAnsi="Arial" w:cs="Arial"/>
                <w:sz w:val="20"/>
                <w:szCs w:val="20"/>
              </w:rPr>
            </w:pPr>
            <w:r>
              <w:rPr>
                <w:rFonts w:ascii="Arial" w:hAnsi="Arial" w:cs="Arial"/>
                <w:sz w:val="20"/>
                <w:szCs w:val="20"/>
              </w:rPr>
              <w:t>-</w:t>
            </w:r>
          </w:p>
        </w:tc>
      </w:tr>
      <w:tr w:rsidR="00475A04" w:rsidRPr="00265C0D">
        <w:trPr>
          <w:trHeight w:val="255"/>
          <w:jc w:val="center"/>
        </w:trPr>
        <w:tc>
          <w:tcPr>
            <w:tcW w:w="485" w:type="dxa"/>
            <w:vMerge/>
            <w:shd w:val="clear" w:color="auto" w:fill="auto"/>
            <w:noWrap/>
          </w:tcPr>
          <w:p w:rsidR="00475A04" w:rsidRPr="00363515" w:rsidRDefault="00475A04" w:rsidP="00FE0CDE">
            <w:pPr>
              <w:rPr>
                <w:rFonts w:ascii="Arial" w:hAnsi="Arial"/>
                <w:sz w:val="18"/>
                <w:szCs w:val="18"/>
              </w:rPr>
            </w:pPr>
          </w:p>
        </w:tc>
        <w:tc>
          <w:tcPr>
            <w:tcW w:w="2515" w:type="dxa"/>
            <w:vMerge w:val="restart"/>
            <w:shd w:val="clear" w:color="auto" w:fill="auto"/>
            <w:noWrap/>
          </w:tcPr>
          <w:p w:rsidR="00475A04" w:rsidRPr="002A11E9" w:rsidRDefault="00475A04" w:rsidP="00AC46F7">
            <w:pPr>
              <w:pStyle w:val="Style13"/>
              <w:rPr>
                <w:rStyle w:val="FontStyle21"/>
                <w:rFonts w:ascii="Arial" w:hAnsi="Arial" w:cs="Arial"/>
                <w:sz w:val="18"/>
                <w:szCs w:val="18"/>
              </w:rPr>
            </w:pPr>
            <w:r w:rsidRPr="002A11E9">
              <w:rPr>
                <w:rStyle w:val="FontStyle21"/>
                <w:rFonts w:ascii="Arial" w:hAnsi="Arial" w:cs="Arial"/>
                <w:sz w:val="18"/>
                <w:szCs w:val="18"/>
              </w:rPr>
              <w:t>- środki własne,</w:t>
            </w:r>
          </w:p>
          <w:p w:rsidR="00475A04" w:rsidRPr="002A11E9" w:rsidRDefault="00475A04" w:rsidP="00AC46F7">
            <w:pPr>
              <w:pStyle w:val="Style13"/>
              <w:rPr>
                <w:rStyle w:val="FontStyle21"/>
                <w:rFonts w:ascii="Arial" w:hAnsi="Arial" w:cs="Arial"/>
                <w:sz w:val="18"/>
                <w:szCs w:val="18"/>
              </w:rPr>
            </w:pPr>
            <w:r w:rsidRPr="002A11E9">
              <w:rPr>
                <w:rStyle w:val="FontStyle21"/>
                <w:rFonts w:ascii="Arial" w:hAnsi="Arial" w:cs="Arial"/>
                <w:sz w:val="18"/>
                <w:szCs w:val="18"/>
              </w:rPr>
              <w:t>- dotacja PROW</w:t>
            </w:r>
          </w:p>
          <w:p w:rsidR="00475A04" w:rsidRPr="00363515" w:rsidRDefault="00475A04" w:rsidP="00AC46F7">
            <w:pPr>
              <w:pStyle w:val="Tytu"/>
              <w:rPr>
                <w:rFonts w:cs="Arial"/>
                <w:sz w:val="18"/>
                <w:szCs w:val="18"/>
              </w:rPr>
            </w:pP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4.582.940,00</w:t>
            </w:r>
          </w:p>
        </w:tc>
        <w:tc>
          <w:tcPr>
            <w:tcW w:w="1223"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32.040,00</w:t>
            </w:r>
          </w:p>
        </w:tc>
        <w:tc>
          <w:tcPr>
            <w:tcW w:w="1234"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86.000,00</w:t>
            </w:r>
          </w:p>
        </w:tc>
        <w:tc>
          <w:tcPr>
            <w:tcW w:w="1310"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2.509.473,00</w:t>
            </w:r>
          </w:p>
        </w:tc>
        <w:tc>
          <w:tcPr>
            <w:tcW w:w="1276"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1.955.427,00</w:t>
            </w:r>
          </w:p>
        </w:tc>
        <w:tc>
          <w:tcPr>
            <w:tcW w:w="1408" w:type="dxa"/>
            <w:shd w:val="clear" w:color="auto" w:fill="auto"/>
            <w:noWrap/>
            <w:vAlign w:val="center"/>
          </w:tcPr>
          <w:p w:rsidR="00475A04" w:rsidRPr="00363515" w:rsidRDefault="00475A04" w:rsidP="00EB782C">
            <w:pPr>
              <w:jc w:val="center"/>
              <w:rPr>
                <w:rFonts w:ascii="Arial" w:hAnsi="Arial" w:cs="Arial"/>
                <w:sz w:val="20"/>
                <w:szCs w:val="20"/>
              </w:rPr>
            </w:pPr>
            <w:r>
              <w:rPr>
                <w:rFonts w:ascii="Arial" w:hAnsi="Arial" w:cs="Arial"/>
                <w:sz w:val="20"/>
                <w:szCs w:val="20"/>
              </w:rPr>
              <w:t>-</w:t>
            </w:r>
          </w:p>
        </w:tc>
      </w:tr>
      <w:tr w:rsidR="00475A04" w:rsidRPr="00265C0D">
        <w:trPr>
          <w:trHeight w:val="255"/>
          <w:jc w:val="center"/>
        </w:trPr>
        <w:tc>
          <w:tcPr>
            <w:tcW w:w="485" w:type="dxa"/>
            <w:vMerge/>
            <w:shd w:val="clear" w:color="auto" w:fill="auto"/>
            <w:noWrap/>
          </w:tcPr>
          <w:p w:rsidR="00475A04" w:rsidRPr="00363515" w:rsidRDefault="00475A04" w:rsidP="00FE0CDE">
            <w:pPr>
              <w:rPr>
                <w:rFonts w:ascii="Arial" w:hAnsi="Arial"/>
                <w:sz w:val="18"/>
                <w:szCs w:val="18"/>
              </w:rPr>
            </w:pPr>
          </w:p>
        </w:tc>
        <w:tc>
          <w:tcPr>
            <w:tcW w:w="2515" w:type="dxa"/>
            <w:vMerge/>
            <w:shd w:val="clear" w:color="auto" w:fill="auto"/>
            <w:noWrap/>
          </w:tcPr>
          <w:p w:rsidR="00475A04" w:rsidRPr="00363515" w:rsidRDefault="00475A04" w:rsidP="00FE0CDE">
            <w:pPr>
              <w:rPr>
                <w:rFonts w:ascii="Arial" w:hAnsi="Arial" w:cs="Arial"/>
                <w:sz w:val="18"/>
                <w:szCs w:val="18"/>
              </w:rPr>
            </w:pPr>
          </w:p>
        </w:tc>
        <w:tc>
          <w:tcPr>
            <w:tcW w:w="1811" w:type="dxa"/>
            <w:shd w:val="clear" w:color="auto" w:fill="auto"/>
            <w:noWrap/>
            <w:vAlign w:val="bottom"/>
          </w:tcPr>
          <w:p w:rsidR="00475A04" w:rsidRPr="00363515" w:rsidRDefault="00475A04" w:rsidP="00FE0CDE">
            <w:pPr>
              <w:rPr>
                <w:rFonts w:ascii="Arial" w:hAnsi="Arial" w:cs="Arial"/>
                <w:sz w:val="18"/>
                <w:szCs w:val="18"/>
              </w:rPr>
            </w:pPr>
            <w:r>
              <w:rPr>
                <w:rStyle w:val="FontStyle21"/>
                <w:rFonts w:ascii="Arial" w:hAnsi="Arial" w:cs="Arial"/>
                <w:sz w:val="18"/>
                <w:szCs w:val="18"/>
              </w:rPr>
              <w:t>dotacja PROW</w:t>
            </w:r>
          </w:p>
        </w:tc>
        <w:tc>
          <w:tcPr>
            <w:tcW w:w="1208"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4.000.000,00</w:t>
            </w:r>
          </w:p>
        </w:tc>
        <w:tc>
          <w:tcPr>
            <w:tcW w:w="1223" w:type="dxa"/>
            <w:shd w:val="clear" w:color="auto" w:fill="auto"/>
            <w:noWrap/>
            <w:vAlign w:val="center"/>
          </w:tcPr>
          <w:p w:rsidR="00475A04" w:rsidRPr="00363515" w:rsidRDefault="00475A04" w:rsidP="00EB782C">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363515" w:rsidRDefault="00475A04" w:rsidP="00EB782C">
            <w:pPr>
              <w:jc w:val="center"/>
              <w:rPr>
                <w:rFonts w:ascii="Arial" w:hAnsi="Arial" w:cs="Arial"/>
                <w:sz w:val="18"/>
                <w:szCs w:val="18"/>
              </w:rPr>
            </w:pPr>
            <w:r>
              <w:rPr>
                <w:rFonts w:ascii="Arial" w:hAnsi="Arial" w:cs="Arial"/>
                <w:sz w:val="18"/>
                <w:szCs w:val="18"/>
              </w:rPr>
              <w:t>-</w:t>
            </w:r>
          </w:p>
        </w:tc>
        <w:tc>
          <w:tcPr>
            <w:tcW w:w="1310"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1.755.427,00</w:t>
            </w:r>
          </w:p>
        </w:tc>
        <w:tc>
          <w:tcPr>
            <w:tcW w:w="1276" w:type="dxa"/>
            <w:shd w:val="clear" w:color="auto" w:fill="auto"/>
            <w:noWrap/>
            <w:vAlign w:val="center"/>
          </w:tcPr>
          <w:p w:rsidR="00475A04" w:rsidRPr="002A11E9" w:rsidRDefault="00475A04" w:rsidP="00EB782C">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2.244.573,00</w:t>
            </w:r>
          </w:p>
        </w:tc>
        <w:tc>
          <w:tcPr>
            <w:tcW w:w="1408" w:type="dxa"/>
            <w:shd w:val="clear" w:color="auto" w:fill="auto"/>
            <w:noWrap/>
            <w:vAlign w:val="center"/>
          </w:tcPr>
          <w:p w:rsidR="00475A04" w:rsidRPr="00363515" w:rsidRDefault="00475A04" w:rsidP="00EB782C">
            <w:pPr>
              <w:jc w:val="center"/>
              <w:rPr>
                <w:rFonts w:ascii="Arial" w:hAnsi="Arial" w:cs="Arial"/>
                <w:sz w:val="20"/>
                <w:szCs w:val="20"/>
              </w:rPr>
            </w:pPr>
            <w:r>
              <w:rPr>
                <w:rFonts w:ascii="Arial" w:hAnsi="Arial" w:cs="Arial"/>
                <w:sz w:val="20"/>
                <w:szCs w:val="20"/>
              </w:rPr>
              <w:t>-</w:t>
            </w:r>
          </w:p>
        </w:tc>
      </w:tr>
      <w:tr w:rsidR="00475A04" w:rsidRPr="00265C0D">
        <w:trPr>
          <w:trHeight w:val="1456"/>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sz w:val="18"/>
                <w:szCs w:val="18"/>
              </w:rPr>
              <w:t> </w:t>
            </w:r>
            <w:r w:rsidRPr="00363515">
              <w:rPr>
                <w:rFonts w:ascii="Arial" w:hAnsi="Arial"/>
                <w:bCs/>
                <w:sz w:val="18"/>
                <w:szCs w:val="18"/>
              </w:rPr>
              <w:t>5.</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tc>
        <w:tc>
          <w:tcPr>
            <w:tcW w:w="2515" w:type="dxa"/>
            <w:shd w:val="clear" w:color="auto" w:fill="auto"/>
            <w:noWrap/>
            <w:vAlign w:val="bottom"/>
          </w:tcPr>
          <w:p w:rsidR="00475A04" w:rsidRPr="002A11E9" w:rsidRDefault="00475A04" w:rsidP="00C31B61">
            <w:pPr>
              <w:pStyle w:val="Style13"/>
              <w:widowControl/>
              <w:rPr>
                <w:rStyle w:val="FontStyle21"/>
                <w:rFonts w:ascii="Arial" w:hAnsi="Arial" w:cs="Arial"/>
                <w:sz w:val="18"/>
                <w:szCs w:val="18"/>
              </w:rPr>
            </w:pPr>
            <w:r w:rsidRPr="002A11E9">
              <w:rPr>
                <w:rStyle w:val="FontStyle21"/>
                <w:rFonts w:ascii="Arial" w:hAnsi="Arial" w:cs="Arial"/>
                <w:sz w:val="18"/>
                <w:szCs w:val="18"/>
              </w:rPr>
              <w:t>Budowa Kompleksu Sportowego w ramach programu „Moje boisko -Orlik w tym</w:t>
            </w:r>
          </w:p>
          <w:p w:rsidR="00475A04" w:rsidRPr="00363515" w:rsidRDefault="00475A04" w:rsidP="00C31B61">
            <w:pPr>
              <w:pStyle w:val="Style8"/>
              <w:widowControl/>
              <w:tabs>
                <w:tab w:val="left" w:pos="101"/>
              </w:tabs>
              <w:spacing w:line="206" w:lineRule="exact"/>
              <w:rPr>
                <w:rStyle w:val="FontStyle21"/>
                <w:rFonts w:ascii="Arial" w:hAnsi="Arial" w:cs="Arial"/>
                <w:sz w:val="18"/>
                <w:szCs w:val="18"/>
              </w:rPr>
            </w:pPr>
            <w:r w:rsidRPr="00363515">
              <w:rPr>
                <w:rStyle w:val="FontStyle21"/>
                <w:rFonts w:ascii="Arial" w:hAnsi="Arial" w:cs="Arial"/>
                <w:sz w:val="18"/>
                <w:szCs w:val="18"/>
              </w:rPr>
              <w:t>-</w:t>
            </w:r>
            <w:r w:rsidRPr="00363515">
              <w:rPr>
                <w:rStyle w:val="FontStyle21"/>
                <w:rFonts w:ascii="Arial" w:hAnsi="Arial" w:cs="Arial"/>
                <w:sz w:val="18"/>
                <w:szCs w:val="18"/>
              </w:rPr>
              <w:tab/>
              <w:t>środki własne</w:t>
            </w:r>
          </w:p>
          <w:p w:rsidR="00475A04" w:rsidRPr="00363515" w:rsidRDefault="00475A04" w:rsidP="00C31B61">
            <w:pPr>
              <w:pStyle w:val="Style8"/>
              <w:widowControl/>
              <w:tabs>
                <w:tab w:val="left" w:pos="101"/>
              </w:tabs>
              <w:spacing w:line="206" w:lineRule="exact"/>
              <w:rPr>
                <w:rStyle w:val="FontStyle21"/>
                <w:rFonts w:ascii="Arial" w:hAnsi="Arial" w:cs="Arial"/>
                <w:sz w:val="18"/>
                <w:szCs w:val="18"/>
              </w:rPr>
            </w:pPr>
            <w:r w:rsidRPr="00363515">
              <w:rPr>
                <w:rStyle w:val="FontStyle21"/>
                <w:rFonts w:ascii="Arial" w:hAnsi="Arial" w:cs="Arial"/>
                <w:sz w:val="18"/>
                <w:szCs w:val="18"/>
              </w:rPr>
              <w:t>-</w:t>
            </w:r>
            <w:r w:rsidRPr="00363515">
              <w:rPr>
                <w:rStyle w:val="FontStyle21"/>
                <w:rFonts w:ascii="Arial" w:hAnsi="Arial" w:cs="Arial"/>
                <w:sz w:val="18"/>
                <w:szCs w:val="18"/>
              </w:rPr>
              <w:tab/>
              <w:t>dotacja z woj.</w:t>
            </w:r>
          </w:p>
          <w:p w:rsidR="00475A04" w:rsidRPr="00363515" w:rsidRDefault="00475A04" w:rsidP="00C31B61">
            <w:pPr>
              <w:rPr>
                <w:rFonts w:ascii="Arial" w:hAnsi="Arial" w:cs="Arial"/>
                <w:sz w:val="18"/>
                <w:szCs w:val="18"/>
              </w:rPr>
            </w:pPr>
            <w:r w:rsidRPr="00363515">
              <w:rPr>
                <w:rStyle w:val="FontStyle21"/>
                <w:rFonts w:ascii="Arial" w:hAnsi="Arial" w:cs="Arial"/>
                <w:sz w:val="18"/>
                <w:szCs w:val="18"/>
              </w:rPr>
              <w:t>-</w:t>
            </w:r>
            <w:r>
              <w:rPr>
                <w:rStyle w:val="FontStyle21"/>
                <w:rFonts w:ascii="Arial" w:hAnsi="Arial" w:cs="Arial"/>
                <w:sz w:val="18"/>
                <w:szCs w:val="18"/>
              </w:rPr>
              <w:t> </w:t>
            </w:r>
            <w:r w:rsidRPr="00363515">
              <w:rPr>
                <w:rStyle w:val="FontStyle21"/>
                <w:rFonts w:ascii="Arial" w:hAnsi="Arial" w:cs="Arial"/>
                <w:sz w:val="18"/>
                <w:szCs w:val="18"/>
              </w:rPr>
              <w:t xml:space="preserve">dot. z </w:t>
            </w:r>
            <w:proofErr w:type="spellStart"/>
            <w:r w:rsidRPr="00363515">
              <w:rPr>
                <w:rStyle w:val="FontStyle21"/>
                <w:rFonts w:ascii="Arial" w:hAnsi="Arial" w:cs="Arial"/>
                <w:sz w:val="18"/>
                <w:szCs w:val="18"/>
              </w:rPr>
              <w:t>minist</w:t>
            </w:r>
            <w:proofErr w:type="spellEnd"/>
            <w:r w:rsidRPr="00363515">
              <w:rPr>
                <w:rStyle w:val="FontStyle21"/>
                <w:rFonts w:ascii="Arial" w:hAnsi="Arial" w:cs="Arial"/>
                <w:sz w:val="18"/>
                <w:szCs w:val="18"/>
              </w:rPr>
              <w:t>.</w:t>
            </w:r>
          </w:p>
        </w:tc>
        <w:tc>
          <w:tcPr>
            <w:tcW w:w="1811" w:type="dxa"/>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Kultura fizyczna i sport</w:t>
            </w:r>
          </w:p>
        </w:tc>
        <w:tc>
          <w:tcPr>
            <w:tcW w:w="1208" w:type="dxa"/>
            <w:vMerge w:val="restart"/>
            <w:shd w:val="clear" w:color="auto" w:fill="auto"/>
            <w:noWrap/>
            <w:vAlign w:val="center"/>
          </w:tcPr>
          <w:p w:rsidR="00475A04" w:rsidRPr="00363515" w:rsidRDefault="00475A04" w:rsidP="00FE0CDE">
            <w:pPr>
              <w:rPr>
                <w:rFonts w:ascii="Arial" w:hAnsi="Arial" w:cs="Arial"/>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2008-2010</w:t>
            </w:r>
          </w:p>
        </w:tc>
        <w:tc>
          <w:tcPr>
            <w:tcW w:w="1308" w:type="dxa"/>
            <w:shd w:val="clear" w:color="auto" w:fill="auto"/>
            <w:noWrap/>
            <w:vAlign w:val="center"/>
          </w:tcPr>
          <w:p w:rsidR="00475A04" w:rsidRPr="002A11E9" w:rsidRDefault="00475A04" w:rsidP="00D248D5">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1.340.922,23</w:t>
            </w:r>
          </w:p>
          <w:p w:rsidR="00475A04" w:rsidRPr="00363515" w:rsidRDefault="00475A04" w:rsidP="00D248D5">
            <w:pPr>
              <w:jc w:val="center"/>
              <w:rPr>
                <w:rFonts w:ascii="Arial" w:hAnsi="Arial" w:cs="Arial"/>
                <w:sz w:val="18"/>
                <w:szCs w:val="18"/>
              </w:rPr>
            </w:pPr>
          </w:p>
        </w:tc>
        <w:tc>
          <w:tcPr>
            <w:tcW w:w="1223" w:type="dxa"/>
            <w:shd w:val="clear" w:color="auto" w:fill="auto"/>
            <w:noWrap/>
            <w:vAlign w:val="center"/>
          </w:tcPr>
          <w:p w:rsidR="00475A04" w:rsidRPr="00363515" w:rsidRDefault="00475A04" w:rsidP="00475A04">
            <w:pPr>
              <w:jc w:val="center"/>
              <w:rPr>
                <w:rFonts w:ascii="Arial" w:hAnsi="Arial" w:cs="Arial"/>
                <w:sz w:val="18"/>
                <w:szCs w:val="18"/>
              </w:rPr>
            </w:pPr>
            <w:r w:rsidRPr="00363515">
              <w:rPr>
                <w:rStyle w:val="FontStyle21"/>
                <w:rFonts w:ascii="Arial" w:hAnsi="Arial" w:cs="Arial"/>
                <w:sz w:val="18"/>
                <w:szCs w:val="18"/>
              </w:rPr>
              <w:t xml:space="preserve">40.922,23 </w:t>
            </w:r>
          </w:p>
        </w:tc>
        <w:tc>
          <w:tcPr>
            <w:tcW w:w="1234" w:type="dxa"/>
            <w:shd w:val="clear" w:color="auto" w:fill="auto"/>
            <w:noWrap/>
            <w:vAlign w:val="center"/>
          </w:tcPr>
          <w:p w:rsidR="00475A04" w:rsidRPr="002A11E9" w:rsidRDefault="00475A04" w:rsidP="00D248D5">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1.300.000,00</w:t>
            </w:r>
          </w:p>
          <w:p w:rsidR="00475A04" w:rsidRPr="00363515" w:rsidRDefault="00475A04" w:rsidP="00D248D5">
            <w:pPr>
              <w:jc w:val="center"/>
              <w:rPr>
                <w:rFonts w:ascii="Arial" w:hAnsi="Arial" w:cs="Arial"/>
                <w:sz w:val="18"/>
                <w:szCs w:val="18"/>
              </w:rPr>
            </w:pP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255"/>
          <w:jc w:val="center"/>
        </w:trPr>
        <w:tc>
          <w:tcPr>
            <w:tcW w:w="485" w:type="dxa"/>
            <w:vMerge/>
            <w:shd w:val="clear" w:color="auto" w:fill="auto"/>
            <w:noWrap/>
          </w:tcPr>
          <w:p w:rsidR="00475A04" w:rsidRPr="00363515" w:rsidRDefault="00475A04" w:rsidP="00FE0CDE">
            <w:pPr>
              <w:rPr>
                <w:rFonts w:ascii="Arial" w:hAnsi="Arial"/>
                <w:sz w:val="18"/>
                <w:szCs w:val="18"/>
              </w:rPr>
            </w:pPr>
          </w:p>
        </w:tc>
        <w:tc>
          <w:tcPr>
            <w:tcW w:w="2515" w:type="dxa"/>
            <w:vMerge w:val="restart"/>
            <w:shd w:val="clear" w:color="auto" w:fill="auto"/>
            <w:noWrap/>
            <w:vAlign w:val="bottom"/>
          </w:tcPr>
          <w:p w:rsidR="00475A04" w:rsidRPr="00363515" w:rsidRDefault="00475A04" w:rsidP="00FE0CDE">
            <w:pPr>
              <w:rPr>
                <w:rFonts w:ascii="Arial" w:hAnsi="Arial" w:cs="Arial"/>
                <w:bCs/>
                <w:sz w:val="18"/>
                <w:szCs w:val="18"/>
              </w:rPr>
            </w:pPr>
            <w:r w:rsidRPr="00363515">
              <w:rPr>
                <w:rFonts w:ascii="Arial" w:hAnsi="Arial" w:cs="Arial"/>
                <w:bCs/>
                <w:sz w:val="18"/>
                <w:szCs w:val="18"/>
              </w:rPr>
              <w:t>Źródła finansowania</w:t>
            </w:r>
          </w:p>
          <w:p w:rsidR="00475A04" w:rsidRPr="00363515" w:rsidRDefault="00475A04" w:rsidP="00FE0CDE">
            <w:pPr>
              <w:rPr>
                <w:rFonts w:ascii="Arial" w:hAnsi="Arial" w:cs="Arial"/>
                <w:sz w:val="18"/>
                <w:szCs w:val="18"/>
              </w:rPr>
            </w:pPr>
            <w:r w:rsidRPr="00363515">
              <w:rPr>
                <w:rFonts w:ascii="Arial" w:hAnsi="Arial" w:cs="Arial"/>
                <w:sz w:val="18"/>
                <w:szCs w:val="18"/>
              </w:rPr>
              <w:t> </w:t>
            </w:r>
          </w:p>
          <w:p w:rsidR="00475A04" w:rsidRPr="00363515" w:rsidRDefault="00475A04" w:rsidP="00FE0CDE">
            <w:pPr>
              <w:rPr>
                <w:rFonts w:ascii="Arial" w:hAnsi="Arial" w:cs="Arial"/>
                <w:bCs/>
                <w:sz w:val="18"/>
                <w:szCs w:val="18"/>
              </w:rPr>
            </w:pPr>
            <w:r w:rsidRPr="00363515">
              <w:rPr>
                <w:rFonts w:ascii="Arial" w:hAnsi="Arial" w:cs="Arial"/>
                <w:sz w:val="18"/>
                <w:szCs w:val="18"/>
              </w:rPr>
              <w:t> </w:t>
            </w: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674.922,23</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40.922,23</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634.000,00</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255"/>
          <w:jc w:val="center"/>
        </w:trPr>
        <w:tc>
          <w:tcPr>
            <w:tcW w:w="485" w:type="dxa"/>
            <w:vMerge/>
            <w:shd w:val="clear" w:color="auto" w:fill="auto"/>
            <w:noWrap/>
          </w:tcPr>
          <w:p w:rsidR="00475A04" w:rsidRPr="00363515" w:rsidRDefault="00475A04" w:rsidP="00FE0CDE">
            <w:pPr>
              <w:rPr>
                <w:rFonts w:ascii="Arial" w:hAnsi="Arial"/>
                <w:sz w:val="18"/>
                <w:szCs w:val="18"/>
              </w:rPr>
            </w:pPr>
          </w:p>
        </w:tc>
        <w:tc>
          <w:tcPr>
            <w:tcW w:w="2515" w:type="dxa"/>
            <w:vMerge/>
            <w:shd w:val="clear" w:color="auto" w:fill="auto"/>
            <w:noWrap/>
            <w:vAlign w:val="bottom"/>
          </w:tcPr>
          <w:p w:rsidR="00475A04" w:rsidRPr="00363515" w:rsidRDefault="00475A04" w:rsidP="00FE0CDE">
            <w:pPr>
              <w:rPr>
                <w:rFonts w:ascii="Arial" w:hAnsi="Arial" w:cs="Arial"/>
                <w:sz w:val="18"/>
                <w:szCs w:val="18"/>
              </w:rPr>
            </w:pP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dotacja z woj.</w:t>
            </w:r>
          </w:p>
        </w:tc>
        <w:tc>
          <w:tcPr>
            <w:tcW w:w="1208"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333.000,00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333.000,00</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255"/>
          <w:jc w:val="center"/>
        </w:trPr>
        <w:tc>
          <w:tcPr>
            <w:tcW w:w="485" w:type="dxa"/>
            <w:vMerge/>
            <w:shd w:val="clear" w:color="auto" w:fill="auto"/>
            <w:noWrap/>
          </w:tcPr>
          <w:p w:rsidR="00475A04" w:rsidRPr="00363515" w:rsidRDefault="00475A04" w:rsidP="00FE0CDE">
            <w:pPr>
              <w:rPr>
                <w:rFonts w:ascii="Arial" w:hAnsi="Arial"/>
                <w:sz w:val="18"/>
                <w:szCs w:val="18"/>
              </w:rPr>
            </w:pPr>
          </w:p>
        </w:tc>
        <w:tc>
          <w:tcPr>
            <w:tcW w:w="2515" w:type="dxa"/>
            <w:vMerge/>
            <w:shd w:val="clear" w:color="auto" w:fill="auto"/>
            <w:noWrap/>
            <w:vAlign w:val="bottom"/>
          </w:tcPr>
          <w:p w:rsidR="00475A04" w:rsidRPr="00363515" w:rsidRDefault="00475A04" w:rsidP="00FE0CDE">
            <w:pPr>
              <w:rPr>
                <w:rFonts w:ascii="Arial" w:hAnsi="Arial" w:cs="Arial"/>
                <w:sz w:val="18"/>
                <w:szCs w:val="18"/>
              </w:rPr>
            </w:pP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 xml:space="preserve">dot. z </w:t>
            </w:r>
            <w:proofErr w:type="spellStart"/>
            <w:r w:rsidRPr="00363515">
              <w:rPr>
                <w:rStyle w:val="FontStyle21"/>
                <w:rFonts w:ascii="Arial" w:hAnsi="Arial" w:cs="Arial"/>
                <w:sz w:val="18"/>
                <w:szCs w:val="18"/>
              </w:rPr>
              <w:t>minist</w:t>
            </w:r>
            <w:proofErr w:type="spellEnd"/>
            <w:r w:rsidRPr="00363515">
              <w:rPr>
                <w:rStyle w:val="FontStyle21"/>
                <w:rFonts w:ascii="Arial" w:hAnsi="Arial" w:cs="Arial"/>
                <w:sz w:val="18"/>
                <w:szCs w:val="18"/>
              </w:rPr>
              <w:t>.</w:t>
            </w:r>
          </w:p>
        </w:tc>
        <w:tc>
          <w:tcPr>
            <w:tcW w:w="1208"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333.000,00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333.000,00</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1111"/>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sz w:val="18"/>
                <w:szCs w:val="18"/>
              </w:rPr>
              <w:t> </w:t>
            </w:r>
            <w:r w:rsidRPr="00363515">
              <w:rPr>
                <w:rFonts w:ascii="Arial" w:hAnsi="Arial"/>
                <w:bCs/>
                <w:sz w:val="18"/>
                <w:szCs w:val="18"/>
              </w:rPr>
              <w:t>6.</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tc>
        <w:tc>
          <w:tcPr>
            <w:tcW w:w="2515" w:type="dxa"/>
            <w:shd w:val="clear" w:color="auto" w:fill="auto"/>
            <w:noWrap/>
            <w:vAlign w:val="center"/>
          </w:tcPr>
          <w:p w:rsidR="00475A04" w:rsidRPr="002A11E9" w:rsidRDefault="00475A04" w:rsidP="00C31B61">
            <w:pPr>
              <w:pStyle w:val="Style13"/>
              <w:widowControl/>
              <w:ind w:left="5" w:hanging="5"/>
              <w:rPr>
                <w:rStyle w:val="FontStyle21"/>
                <w:rFonts w:ascii="Arial" w:hAnsi="Arial" w:cs="Arial"/>
                <w:sz w:val="18"/>
                <w:szCs w:val="18"/>
              </w:rPr>
            </w:pPr>
            <w:r w:rsidRPr="002A11E9">
              <w:rPr>
                <w:rStyle w:val="FontStyle21"/>
                <w:rFonts w:ascii="Arial" w:hAnsi="Arial" w:cs="Arial"/>
                <w:sz w:val="18"/>
                <w:szCs w:val="18"/>
              </w:rPr>
              <w:t xml:space="preserve">Wykonanie instalacji solarnej dla </w:t>
            </w:r>
            <w:proofErr w:type="spellStart"/>
            <w:r w:rsidRPr="002A11E9">
              <w:rPr>
                <w:rStyle w:val="FontStyle21"/>
                <w:rFonts w:ascii="Arial" w:hAnsi="Arial" w:cs="Arial"/>
                <w:sz w:val="18"/>
                <w:szCs w:val="18"/>
              </w:rPr>
              <w:t>podrzewu</w:t>
            </w:r>
            <w:proofErr w:type="spellEnd"/>
            <w:r w:rsidRPr="002A11E9">
              <w:rPr>
                <w:rStyle w:val="FontStyle21"/>
                <w:rFonts w:ascii="Arial" w:hAnsi="Arial" w:cs="Arial"/>
                <w:sz w:val="18"/>
                <w:szCs w:val="18"/>
              </w:rPr>
              <w:t xml:space="preserve"> ciepłej wody dla krytej pływalni „Delfin" w Dobrodzieniu - realizacja, nadzór</w:t>
            </w:r>
          </w:p>
          <w:p w:rsidR="00475A04" w:rsidRPr="00363515" w:rsidRDefault="00475A04" w:rsidP="00C31B61">
            <w:pPr>
              <w:pStyle w:val="Style8"/>
              <w:widowControl/>
              <w:tabs>
                <w:tab w:val="left" w:pos="101"/>
              </w:tabs>
              <w:spacing w:line="206" w:lineRule="exact"/>
              <w:rPr>
                <w:rStyle w:val="FontStyle21"/>
                <w:rFonts w:ascii="Arial" w:hAnsi="Arial" w:cs="Arial"/>
                <w:sz w:val="18"/>
                <w:szCs w:val="18"/>
              </w:rPr>
            </w:pPr>
            <w:r w:rsidRPr="00363515">
              <w:rPr>
                <w:rStyle w:val="FontStyle21"/>
                <w:rFonts w:ascii="Arial" w:hAnsi="Arial" w:cs="Arial"/>
                <w:sz w:val="18"/>
                <w:szCs w:val="18"/>
              </w:rPr>
              <w:t>-</w:t>
            </w:r>
            <w:r w:rsidRPr="00363515">
              <w:rPr>
                <w:rStyle w:val="FontStyle21"/>
                <w:rFonts w:ascii="Arial" w:hAnsi="Arial" w:cs="Arial"/>
                <w:sz w:val="18"/>
                <w:szCs w:val="18"/>
              </w:rPr>
              <w:tab/>
              <w:t>środki własne</w:t>
            </w:r>
          </w:p>
          <w:p w:rsidR="00475A04" w:rsidRPr="00363515" w:rsidRDefault="00475A04" w:rsidP="00C31B61">
            <w:pPr>
              <w:rPr>
                <w:rFonts w:ascii="Arial" w:hAnsi="Arial" w:cs="Arial"/>
                <w:sz w:val="18"/>
                <w:szCs w:val="18"/>
              </w:rPr>
            </w:pPr>
            <w:r w:rsidRPr="00363515">
              <w:rPr>
                <w:rStyle w:val="FontStyle21"/>
                <w:rFonts w:ascii="Arial" w:hAnsi="Arial" w:cs="Arial"/>
                <w:sz w:val="18"/>
                <w:szCs w:val="18"/>
              </w:rPr>
              <w:t>-</w:t>
            </w:r>
            <w:r>
              <w:rPr>
                <w:rStyle w:val="FontStyle21"/>
                <w:rFonts w:ascii="Arial" w:hAnsi="Arial" w:cs="Arial"/>
                <w:sz w:val="18"/>
                <w:szCs w:val="18"/>
              </w:rPr>
              <w:t> </w:t>
            </w:r>
            <w:r w:rsidRPr="00363515">
              <w:rPr>
                <w:rStyle w:val="FontStyle21"/>
                <w:rFonts w:ascii="Arial" w:hAnsi="Arial" w:cs="Arial"/>
                <w:sz w:val="18"/>
                <w:szCs w:val="18"/>
              </w:rPr>
              <w:t>dotacja PROW</w:t>
            </w:r>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AC46F7">
            <w:pPr>
              <w:rPr>
                <w:rFonts w:ascii="Arial" w:hAnsi="Arial" w:cs="Arial"/>
                <w:sz w:val="18"/>
                <w:szCs w:val="18"/>
              </w:rPr>
            </w:pP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2007-2010</w:t>
            </w:r>
          </w:p>
        </w:tc>
        <w:tc>
          <w:tcPr>
            <w:tcW w:w="1308"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494.826,51</w:t>
            </w:r>
          </w:p>
          <w:p w:rsidR="00475A04" w:rsidRPr="00363515" w:rsidRDefault="00475A04" w:rsidP="007B2FB0">
            <w:pPr>
              <w:jc w:val="center"/>
              <w:rPr>
                <w:rFonts w:ascii="Arial" w:hAnsi="Arial" w:cs="Arial"/>
                <w:bCs/>
                <w:sz w:val="18"/>
                <w:szCs w:val="18"/>
              </w:rPr>
            </w:pPr>
          </w:p>
        </w:tc>
        <w:tc>
          <w:tcPr>
            <w:tcW w:w="1223" w:type="dxa"/>
            <w:shd w:val="clear" w:color="auto" w:fill="auto"/>
            <w:noWrap/>
            <w:vAlign w:val="center"/>
          </w:tcPr>
          <w:p w:rsidR="00475A04" w:rsidRPr="00363515" w:rsidRDefault="00475A04" w:rsidP="00475A04">
            <w:pPr>
              <w:jc w:val="center"/>
              <w:rPr>
                <w:rFonts w:ascii="Arial" w:hAnsi="Arial" w:cs="Arial"/>
                <w:sz w:val="18"/>
                <w:szCs w:val="18"/>
              </w:rPr>
            </w:pPr>
            <w:r w:rsidRPr="00363515">
              <w:rPr>
                <w:rStyle w:val="FontStyle21"/>
                <w:rFonts w:ascii="Arial" w:hAnsi="Arial" w:cs="Arial"/>
                <w:sz w:val="18"/>
                <w:szCs w:val="18"/>
              </w:rPr>
              <w:t xml:space="preserve">33.455,51 </w:t>
            </w:r>
          </w:p>
        </w:tc>
        <w:tc>
          <w:tcPr>
            <w:tcW w:w="1234"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p>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461.371,00</w:t>
            </w:r>
          </w:p>
          <w:p w:rsidR="00475A04" w:rsidRPr="00363515" w:rsidRDefault="00475A04" w:rsidP="00475A04">
            <w:pPr>
              <w:jc w:val="center"/>
              <w:rPr>
                <w:rFonts w:ascii="Arial" w:hAnsi="Arial" w:cs="Arial"/>
                <w:sz w:val="18"/>
                <w:szCs w:val="18"/>
              </w:rPr>
            </w:pP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207"/>
          <w:jc w:val="center"/>
        </w:trPr>
        <w:tc>
          <w:tcPr>
            <w:tcW w:w="485" w:type="dxa"/>
            <w:vMerge/>
            <w:shd w:val="clear" w:color="auto" w:fill="auto"/>
            <w:noWrap/>
            <w:vAlign w:val="bottom"/>
          </w:tcPr>
          <w:p w:rsidR="00475A04" w:rsidRPr="00363515" w:rsidRDefault="00475A04" w:rsidP="00FE0CDE">
            <w:pPr>
              <w:rPr>
                <w:rFonts w:ascii="Arial" w:hAnsi="Arial"/>
                <w:sz w:val="18"/>
                <w:szCs w:val="18"/>
              </w:rPr>
            </w:pPr>
          </w:p>
        </w:tc>
        <w:tc>
          <w:tcPr>
            <w:tcW w:w="2515" w:type="dxa"/>
            <w:vMerge w:val="restart"/>
            <w:shd w:val="clear" w:color="auto" w:fill="auto"/>
            <w:noWrap/>
            <w:vAlign w:val="center"/>
          </w:tcPr>
          <w:p w:rsidR="00475A04" w:rsidRPr="00363515" w:rsidRDefault="00475A04" w:rsidP="00D248D5">
            <w:pPr>
              <w:jc w:val="center"/>
              <w:rPr>
                <w:rFonts w:ascii="Arial" w:hAnsi="Arial" w:cs="Arial"/>
                <w:bCs/>
                <w:sz w:val="18"/>
                <w:szCs w:val="18"/>
              </w:rPr>
            </w:pPr>
            <w:r w:rsidRPr="00363515">
              <w:rPr>
                <w:rFonts w:ascii="Arial" w:hAnsi="Arial" w:cs="Arial"/>
                <w:bCs/>
                <w:sz w:val="18"/>
                <w:szCs w:val="18"/>
              </w:rPr>
              <w:t>Źródła finansowania</w:t>
            </w: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192.447,51</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33.455,51</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158.992,00</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207"/>
          <w:jc w:val="center"/>
        </w:trPr>
        <w:tc>
          <w:tcPr>
            <w:tcW w:w="485" w:type="dxa"/>
            <w:vMerge/>
            <w:shd w:val="clear" w:color="auto" w:fill="auto"/>
            <w:noWrap/>
            <w:vAlign w:val="bottom"/>
          </w:tcPr>
          <w:p w:rsidR="00475A04" w:rsidRPr="00363515" w:rsidRDefault="00475A04" w:rsidP="00FE0CDE">
            <w:pPr>
              <w:rPr>
                <w:rFonts w:ascii="Arial" w:hAnsi="Arial"/>
                <w:sz w:val="18"/>
                <w:szCs w:val="18"/>
              </w:rPr>
            </w:pPr>
          </w:p>
        </w:tc>
        <w:tc>
          <w:tcPr>
            <w:tcW w:w="2515" w:type="dxa"/>
            <w:vMerge/>
            <w:shd w:val="clear" w:color="auto" w:fill="auto"/>
            <w:noWrap/>
            <w:vAlign w:val="bottom"/>
          </w:tcPr>
          <w:p w:rsidR="00475A04" w:rsidRPr="00363515" w:rsidRDefault="00475A04" w:rsidP="00FE0CDE">
            <w:pPr>
              <w:rPr>
                <w:rFonts w:ascii="Arial" w:hAnsi="Arial" w:cs="Arial"/>
                <w:bCs/>
                <w:sz w:val="18"/>
                <w:szCs w:val="18"/>
              </w:rPr>
            </w:pP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dotacja PROW</w:t>
            </w:r>
          </w:p>
        </w:tc>
        <w:tc>
          <w:tcPr>
            <w:tcW w:w="1208"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100" w:type="dxa"/>
            <w:vMerge/>
            <w:shd w:val="clear" w:color="auto" w:fill="auto"/>
            <w:noWrap/>
            <w:vAlign w:val="center"/>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302.379,00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302.379,00</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1021"/>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sz w:val="18"/>
                <w:szCs w:val="18"/>
              </w:rPr>
              <w:t> </w:t>
            </w:r>
            <w:r w:rsidRPr="00363515">
              <w:rPr>
                <w:rFonts w:ascii="Arial" w:hAnsi="Arial"/>
                <w:bCs/>
                <w:sz w:val="18"/>
                <w:szCs w:val="18"/>
              </w:rPr>
              <w:t>7.</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tc>
        <w:tc>
          <w:tcPr>
            <w:tcW w:w="2515" w:type="dxa"/>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Przebudowa dróg wewnętrznych i kanalizacji deszczowej na terenie byłego POM-u - dokumentacja, studium</w:t>
            </w:r>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AC46F7">
            <w:pPr>
              <w:rPr>
                <w:rFonts w:ascii="Arial" w:hAnsi="Arial" w:cs="Arial"/>
                <w:sz w:val="18"/>
                <w:szCs w:val="18"/>
              </w:rPr>
            </w:pP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2009-2011</w:t>
            </w: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37.152,00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25.152,00</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12.000,00</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555"/>
          <w:jc w:val="center"/>
        </w:trPr>
        <w:tc>
          <w:tcPr>
            <w:tcW w:w="485" w:type="dxa"/>
            <w:vMerge/>
            <w:shd w:val="clear" w:color="auto" w:fill="auto"/>
            <w:noWrap/>
            <w:vAlign w:val="bottom"/>
          </w:tcPr>
          <w:p w:rsidR="00475A04" w:rsidRPr="00363515" w:rsidRDefault="00475A04" w:rsidP="00FE0CDE">
            <w:pPr>
              <w:rPr>
                <w:rFonts w:ascii="Arial" w:hAnsi="Arial"/>
                <w:sz w:val="18"/>
                <w:szCs w:val="18"/>
              </w:rPr>
            </w:pPr>
          </w:p>
        </w:tc>
        <w:tc>
          <w:tcPr>
            <w:tcW w:w="2515" w:type="dxa"/>
            <w:shd w:val="clear" w:color="auto" w:fill="auto"/>
            <w:noWrap/>
            <w:vAlign w:val="bottom"/>
          </w:tcPr>
          <w:p w:rsidR="00475A04" w:rsidRPr="00363515" w:rsidRDefault="00475A04" w:rsidP="00FE0CDE">
            <w:pPr>
              <w:rPr>
                <w:rFonts w:ascii="Arial" w:hAnsi="Arial"/>
                <w:bCs/>
                <w:sz w:val="18"/>
                <w:szCs w:val="18"/>
              </w:rPr>
            </w:pPr>
            <w:r w:rsidRPr="00363515">
              <w:rPr>
                <w:rFonts w:ascii="Arial" w:hAnsi="Arial"/>
                <w:bCs/>
                <w:sz w:val="18"/>
                <w:szCs w:val="18"/>
              </w:rPr>
              <w:t>Źródła finansowania</w:t>
            </w:r>
          </w:p>
          <w:p w:rsidR="00475A04" w:rsidRPr="00363515" w:rsidRDefault="00475A04" w:rsidP="00FE0CDE">
            <w:pPr>
              <w:rPr>
                <w:rFonts w:ascii="Arial" w:hAnsi="Arial"/>
                <w:bCs/>
                <w:sz w:val="18"/>
                <w:szCs w:val="18"/>
              </w:rPr>
            </w:pPr>
            <w:r w:rsidRPr="00363515">
              <w:rPr>
                <w:rFonts w:ascii="Arial" w:hAnsi="Arial"/>
                <w:sz w:val="18"/>
                <w:szCs w:val="18"/>
              </w:rPr>
              <w:t> </w:t>
            </w:r>
          </w:p>
        </w:tc>
        <w:tc>
          <w:tcPr>
            <w:tcW w:w="1811" w:type="dxa"/>
            <w:shd w:val="clear" w:color="auto" w:fill="auto"/>
            <w:noWrap/>
            <w:vAlign w:val="center"/>
          </w:tcPr>
          <w:p w:rsidR="00475A04" w:rsidRPr="00363515" w:rsidRDefault="00475A04" w:rsidP="007B2FB0">
            <w:pPr>
              <w:jc w:val="center"/>
              <w:rPr>
                <w:rFonts w:ascii="Arial" w:hAnsi="Arial"/>
                <w:sz w:val="18"/>
                <w:szCs w:val="18"/>
              </w:rPr>
            </w:pPr>
            <w:r w:rsidRPr="00363515">
              <w:rPr>
                <w:rFonts w:ascii="Arial" w:hAnsi="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sz w:val="18"/>
                <w:szCs w:val="18"/>
              </w:rPr>
            </w:pPr>
          </w:p>
        </w:tc>
        <w:tc>
          <w:tcPr>
            <w:tcW w:w="1308" w:type="dxa"/>
            <w:shd w:val="clear" w:color="auto" w:fill="auto"/>
            <w:noWrap/>
            <w:vAlign w:val="center"/>
          </w:tcPr>
          <w:p w:rsidR="00475A04" w:rsidRPr="00363515" w:rsidRDefault="00475A04" w:rsidP="00AC46F7">
            <w:pPr>
              <w:jc w:val="center"/>
              <w:rPr>
                <w:rFonts w:ascii="Arial" w:hAnsi="Arial" w:cs="Arial"/>
                <w:bCs/>
                <w:sz w:val="18"/>
                <w:szCs w:val="18"/>
              </w:rPr>
            </w:pPr>
            <w:r w:rsidRPr="00363515">
              <w:rPr>
                <w:rStyle w:val="FontStyle21"/>
                <w:rFonts w:ascii="Arial" w:hAnsi="Arial" w:cs="Arial"/>
                <w:sz w:val="18"/>
                <w:szCs w:val="18"/>
              </w:rPr>
              <w:t>37.152,00</w:t>
            </w:r>
          </w:p>
        </w:tc>
        <w:tc>
          <w:tcPr>
            <w:tcW w:w="1223" w:type="dxa"/>
            <w:shd w:val="clear" w:color="auto" w:fill="auto"/>
            <w:noWrap/>
            <w:vAlign w:val="center"/>
          </w:tcPr>
          <w:p w:rsidR="00475A04" w:rsidRPr="00363515" w:rsidRDefault="00475A04" w:rsidP="00AC46F7">
            <w:pPr>
              <w:jc w:val="center"/>
              <w:rPr>
                <w:rFonts w:ascii="Arial" w:hAnsi="Arial" w:cs="Arial"/>
                <w:sz w:val="18"/>
                <w:szCs w:val="18"/>
              </w:rPr>
            </w:pPr>
            <w:r w:rsidRPr="00363515">
              <w:rPr>
                <w:rStyle w:val="FontStyle21"/>
                <w:rFonts w:ascii="Arial" w:hAnsi="Arial" w:cs="Arial"/>
                <w:sz w:val="18"/>
                <w:szCs w:val="18"/>
              </w:rPr>
              <w:t>25.152,00</w:t>
            </w:r>
          </w:p>
        </w:tc>
        <w:tc>
          <w:tcPr>
            <w:tcW w:w="1234" w:type="dxa"/>
            <w:shd w:val="clear" w:color="auto" w:fill="auto"/>
            <w:noWrap/>
            <w:vAlign w:val="center"/>
          </w:tcPr>
          <w:p w:rsidR="00475A04" w:rsidRPr="00363515" w:rsidRDefault="00475A04" w:rsidP="00AC46F7">
            <w:pPr>
              <w:jc w:val="center"/>
              <w:rPr>
                <w:rFonts w:ascii="Arial" w:hAnsi="Arial" w:cs="Arial"/>
                <w:sz w:val="18"/>
                <w:szCs w:val="18"/>
              </w:rPr>
            </w:pPr>
            <w:r w:rsidRPr="00363515">
              <w:rPr>
                <w:rStyle w:val="FontStyle21"/>
                <w:rFonts w:ascii="Arial" w:hAnsi="Arial" w:cs="Arial"/>
                <w:sz w:val="18"/>
                <w:szCs w:val="18"/>
              </w:rPr>
              <w:t>12.000,00</w:t>
            </w:r>
          </w:p>
        </w:tc>
        <w:tc>
          <w:tcPr>
            <w:tcW w:w="1310" w:type="dxa"/>
            <w:shd w:val="clear" w:color="auto" w:fill="auto"/>
            <w:noWrap/>
            <w:vAlign w:val="center"/>
          </w:tcPr>
          <w:p w:rsidR="00475A04" w:rsidRPr="00363515" w:rsidRDefault="00475A04" w:rsidP="00475A04">
            <w:pPr>
              <w:jc w:val="center"/>
              <w:rPr>
                <w:rFonts w:ascii="Arial" w:hAnsi="Arial"/>
                <w:sz w:val="18"/>
                <w:szCs w:val="18"/>
              </w:rPr>
            </w:pPr>
            <w:r>
              <w:rPr>
                <w:rFonts w:ascii="Arial" w:hAnsi="Arial"/>
                <w:sz w:val="18"/>
                <w:szCs w:val="18"/>
              </w:rPr>
              <w:t>-</w:t>
            </w:r>
          </w:p>
        </w:tc>
        <w:tc>
          <w:tcPr>
            <w:tcW w:w="1276" w:type="dxa"/>
            <w:shd w:val="clear" w:color="auto" w:fill="auto"/>
            <w:noWrap/>
            <w:vAlign w:val="center"/>
          </w:tcPr>
          <w:p w:rsidR="00475A04" w:rsidRPr="00363515" w:rsidRDefault="00475A04" w:rsidP="00475A04">
            <w:pPr>
              <w:jc w:val="center"/>
              <w:rPr>
                <w:rFonts w:ascii="Arial" w:hAnsi="Arial"/>
                <w:sz w:val="18"/>
                <w:szCs w:val="18"/>
              </w:rPr>
            </w:pPr>
            <w:r>
              <w:rPr>
                <w:rFonts w:ascii="Arial" w:hAnsi="Arial"/>
                <w:sz w:val="18"/>
                <w:szCs w:val="18"/>
              </w:rPr>
              <w:t>-</w:t>
            </w:r>
          </w:p>
        </w:tc>
        <w:tc>
          <w:tcPr>
            <w:tcW w:w="1408" w:type="dxa"/>
            <w:shd w:val="clear" w:color="auto" w:fill="auto"/>
            <w:noWrap/>
            <w:vAlign w:val="center"/>
          </w:tcPr>
          <w:p w:rsidR="00475A04" w:rsidRPr="00265C0D" w:rsidRDefault="00475A04" w:rsidP="00475A04">
            <w:pPr>
              <w:jc w:val="center"/>
              <w:rPr>
                <w:rFonts w:ascii="Arial" w:hAnsi="Arial"/>
                <w:sz w:val="20"/>
                <w:szCs w:val="20"/>
              </w:rPr>
            </w:pPr>
            <w:r>
              <w:rPr>
                <w:rFonts w:ascii="Arial" w:hAnsi="Arial"/>
                <w:sz w:val="20"/>
                <w:szCs w:val="20"/>
              </w:rPr>
              <w:t>-</w:t>
            </w:r>
          </w:p>
        </w:tc>
      </w:tr>
      <w:tr w:rsidR="00475A04" w:rsidRPr="00265C0D">
        <w:trPr>
          <w:trHeight w:val="805"/>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sz w:val="18"/>
                <w:szCs w:val="18"/>
              </w:rPr>
              <w:lastRenderedPageBreak/>
              <w:t>  </w:t>
            </w:r>
            <w:r w:rsidRPr="00363515">
              <w:rPr>
                <w:rFonts w:ascii="Arial" w:hAnsi="Arial"/>
                <w:bCs/>
                <w:sz w:val="18"/>
                <w:szCs w:val="18"/>
              </w:rPr>
              <w:t>8.</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p w:rsidR="00475A04" w:rsidRPr="00363515" w:rsidRDefault="00475A04" w:rsidP="00FE0CDE">
            <w:pPr>
              <w:rPr>
                <w:rFonts w:ascii="Arial" w:hAnsi="Arial"/>
                <w:sz w:val="18"/>
                <w:szCs w:val="18"/>
              </w:rPr>
            </w:pPr>
            <w:r w:rsidRPr="00363515">
              <w:rPr>
                <w:rFonts w:ascii="Arial" w:hAnsi="Arial"/>
                <w:sz w:val="18"/>
                <w:szCs w:val="18"/>
              </w:rPr>
              <w:t> </w:t>
            </w:r>
          </w:p>
        </w:tc>
        <w:tc>
          <w:tcPr>
            <w:tcW w:w="2515" w:type="dxa"/>
            <w:shd w:val="clear" w:color="auto" w:fill="auto"/>
            <w:noWrap/>
            <w:vAlign w:val="bottom"/>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Projekt „Opolska e-Szkoła szkołą ku przyszłości" (dotacja celowa do województwa)</w:t>
            </w: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Infrastruktura do wykorzystania narzędzi ICT platformy e-usługi</w:t>
            </w:r>
          </w:p>
        </w:tc>
        <w:tc>
          <w:tcPr>
            <w:tcW w:w="1208" w:type="dxa"/>
            <w:vMerge w:val="restart"/>
            <w:shd w:val="clear" w:color="auto" w:fill="auto"/>
            <w:noWrap/>
            <w:vAlign w:val="center"/>
          </w:tcPr>
          <w:p w:rsidR="00475A04" w:rsidRPr="00363515" w:rsidRDefault="00475A04" w:rsidP="00FE0CDE">
            <w:pPr>
              <w:rPr>
                <w:rFonts w:ascii="Arial" w:hAnsi="Arial" w:cs="Arial"/>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2011</w:t>
            </w:r>
          </w:p>
        </w:tc>
        <w:tc>
          <w:tcPr>
            <w:tcW w:w="1308"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75.000,00</w:t>
            </w:r>
          </w:p>
        </w:tc>
        <w:tc>
          <w:tcPr>
            <w:tcW w:w="1223" w:type="dxa"/>
            <w:shd w:val="clear" w:color="auto" w:fill="auto"/>
            <w:noWrap/>
            <w:vAlign w:val="center"/>
          </w:tcPr>
          <w:p w:rsidR="00475A04" w:rsidRPr="00363515" w:rsidRDefault="00475A04" w:rsidP="007B2FB0">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w:t>
            </w:r>
          </w:p>
        </w:tc>
        <w:tc>
          <w:tcPr>
            <w:tcW w:w="1310"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75.000,00</w:t>
            </w:r>
          </w:p>
        </w:tc>
        <w:tc>
          <w:tcPr>
            <w:tcW w:w="1276"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w:t>
            </w:r>
          </w:p>
        </w:tc>
        <w:tc>
          <w:tcPr>
            <w:tcW w:w="1408"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20"/>
                <w:szCs w:val="20"/>
              </w:rPr>
            </w:pPr>
            <w:r w:rsidRPr="002A11E9">
              <w:rPr>
                <w:rStyle w:val="FontStyle21"/>
                <w:rFonts w:ascii="Arial" w:hAnsi="Arial" w:cs="Arial"/>
                <w:sz w:val="20"/>
                <w:szCs w:val="20"/>
              </w:rPr>
              <w:t>-</w:t>
            </w:r>
          </w:p>
        </w:tc>
      </w:tr>
      <w:tr w:rsidR="00475A04" w:rsidRPr="00265C0D">
        <w:trPr>
          <w:trHeight w:val="358"/>
          <w:jc w:val="center"/>
        </w:trPr>
        <w:tc>
          <w:tcPr>
            <w:tcW w:w="485" w:type="dxa"/>
            <w:vMerge/>
            <w:shd w:val="clear" w:color="auto" w:fill="auto"/>
            <w:noWrap/>
            <w:vAlign w:val="bottom"/>
          </w:tcPr>
          <w:p w:rsidR="00475A04" w:rsidRPr="00363515" w:rsidRDefault="00475A04" w:rsidP="00FE0CDE">
            <w:pPr>
              <w:rPr>
                <w:rFonts w:ascii="Arial" w:hAnsi="Arial"/>
                <w:sz w:val="18"/>
                <w:szCs w:val="18"/>
              </w:rPr>
            </w:pPr>
          </w:p>
        </w:tc>
        <w:tc>
          <w:tcPr>
            <w:tcW w:w="2515" w:type="dxa"/>
            <w:shd w:val="clear" w:color="auto" w:fill="auto"/>
            <w:noWrap/>
            <w:vAlign w:val="center"/>
          </w:tcPr>
          <w:p w:rsidR="00475A04" w:rsidRPr="00363515" w:rsidRDefault="00475A04" w:rsidP="00FE0CDE">
            <w:pPr>
              <w:rPr>
                <w:rFonts w:ascii="Arial" w:hAnsi="Arial"/>
                <w:bCs/>
                <w:sz w:val="18"/>
                <w:szCs w:val="18"/>
              </w:rPr>
            </w:pPr>
            <w:r w:rsidRPr="00363515">
              <w:rPr>
                <w:rFonts w:ascii="Arial" w:hAnsi="Arial"/>
                <w:bCs/>
                <w:sz w:val="18"/>
                <w:szCs w:val="18"/>
              </w:rPr>
              <w:t>Źródła finansowania</w:t>
            </w:r>
          </w:p>
        </w:tc>
        <w:tc>
          <w:tcPr>
            <w:tcW w:w="1811" w:type="dxa"/>
            <w:shd w:val="clear" w:color="auto" w:fill="auto"/>
            <w:noWrap/>
            <w:vAlign w:val="center"/>
          </w:tcPr>
          <w:p w:rsidR="00475A04" w:rsidRPr="00363515" w:rsidRDefault="00475A04" w:rsidP="007B2FB0">
            <w:pPr>
              <w:jc w:val="center"/>
              <w:rPr>
                <w:rFonts w:ascii="Arial" w:hAnsi="Arial"/>
                <w:sz w:val="18"/>
                <w:szCs w:val="18"/>
              </w:rPr>
            </w:pPr>
            <w:r w:rsidRPr="00363515">
              <w:rPr>
                <w:rFonts w:ascii="Arial" w:hAnsi="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sz w:val="18"/>
                <w:szCs w:val="18"/>
              </w:rPr>
            </w:pPr>
          </w:p>
        </w:tc>
        <w:tc>
          <w:tcPr>
            <w:tcW w:w="1308" w:type="dxa"/>
            <w:shd w:val="clear" w:color="auto" w:fill="auto"/>
            <w:noWrap/>
            <w:vAlign w:val="center"/>
          </w:tcPr>
          <w:p w:rsidR="00475A04" w:rsidRPr="002A11E9" w:rsidRDefault="00475A04" w:rsidP="00AC46F7">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75.000,00</w:t>
            </w:r>
          </w:p>
        </w:tc>
        <w:tc>
          <w:tcPr>
            <w:tcW w:w="1223" w:type="dxa"/>
            <w:shd w:val="clear" w:color="auto" w:fill="auto"/>
            <w:noWrap/>
            <w:vAlign w:val="center"/>
          </w:tcPr>
          <w:p w:rsidR="00475A04" w:rsidRPr="00475A04" w:rsidRDefault="00475A04" w:rsidP="00475A04">
            <w:pPr>
              <w:jc w:val="center"/>
              <w:rPr>
                <w:rFonts w:ascii="Arial" w:hAnsi="Arial" w:cs="Arial"/>
                <w:sz w:val="18"/>
                <w:szCs w:val="18"/>
              </w:rPr>
            </w:pPr>
            <w:r w:rsidRPr="00475A04">
              <w:rPr>
                <w:rFonts w:ascii="Arial" w:hAnsi="Arial" w:cs="Arial"/>
                <w:sz w:val="18"/>
                <w:szCs w:val="18"/>
              </w:rPr>
              <w:t>-</w:t>
            </w:r>
          </w:p>
        </w:tc>
        <w:tc>
          <w:tcPr>
            <w:tcW w:w="1234"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w:t>
            </w:r>
          </w:p>
        </w:tc>
        <w:tc>
          <w:tcPr>
            <w:tcW w:w="1310"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75.000,00</w:t>
            </w:r>
          </w:p>
        </w:tc>
        <w:tc>
          <w:tcPr>
            <w:tcW w:w="1276" w:type="dxa"/>
            <w:shd w:val="clear" w:color="auto" w:fill="auto"/>
            <w:noWrap/>
            <w:vAlign w:val="center"/>
          </w:tcPr>
          <w:p w:rsidR="00475A04" w:rsidRPr="002A11E9" w:rsidRDefault="00475A04" w:rsidP="00475A04">
            <w:pPr>
              <w:pStyle w:val="Style13"/>
              <w:widowControl/>
              <w:spacing w:line="240" w:lineRule="auto"/>
              <w:jc w:val="center"/>
              <w:rPr>
                <w:rStyle w:val="FontStyle21"/>
                <w:sz w:val="18"/>
                <w:szCs w:val="18"/>
              </w:rPr>
            </w:pPr>
            <w:r w:rsidRPr="002A11E9">
              <w:rPr>
                <w:rStyle w:val="FontStyle21"/>
                <w:sz w:val="18"/>
                <w:szCs w:val="18"/>
              </w:rPr>
              <w:t>-</w:t>
            </w:r>
          </w:p>
        </w:tc>
        <w:tc>
          <w:tcPr>
            <w:tcW w:w="1408" w:type="dxa"/>
            <w:shd w:val="clear" w:color="auto" w:fill="auto"/>
            <w:noWrap/>
            <w:vAlign w:val="center"/>
          </w:tcPr>
          <w:p w:rsidR="00475A04" w:rsidRPr="002A11E9" w:rsidRDefault="00475A04" w:rsidP="00475A04">
            <w:pPr>
              <w:pStyle w:val="Style13"/>
              <w:widowControl/>
              <w:spacing w:line="240" w:lineRule="auto"/>
              <w:jc w:val="center"/>
              <w:rPr>
                <w:rStyle w:val="FontStyle21"/>
                <w:sz w:val="18"/>
                <w:szCs w:val="18"/>
              </w:rPr>
            </w:pPr>
            <w:r w:rsidRPr="002A11E9">
              <w:rPr>
                <w:rStyle w:val="FontStyle21"/>
                <w:sz w:val="18"/>
                <w:szCs w:val="18"/>
              </w:rPr>
              <w:t>-</w:t>
            </w:r>
          </w:p>
        </w:tc>
      </w:tr>
      <w:tr w:rsidR="00475A04" w:rsidRPr="00265C0D">
        <w:trPr>
          <w:trHeight w:val="1483"/>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bCs/>
                <w:sz w:val="18"/>
                <w:szCs w:val="18"/>
              </w:rPr>
              <w:t> 9.</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tc>
        <w:tc>
          <w:tcPr>
            <w:tcW w:w="2515" w:type="dxa"/>
            <w:shd w:val="clear" w:color="auto" w:fill="auto"/>
            <w:noWrap/>
          </w:tcPr>
          <w:p w:rsidR="00475A04" w:rsidRPr="002A11E9" w:rsidRDefault="00475A04" w:rsidP="00AC46F7">
            <w:pPr>
              <w:pStyle w:val="Style13"/>
              <w:widowControl/>
              <w:rPr>
                <w:rStyle w:val="FontStyle21"/>
                <w:rFonts w:ascii="Arial" w:hAnsi="Arial" w:cs="Arial"/>
                <w:sz w:val="18"/>
                <w:szCs w:val="18"/>
              </w:rPr>
            </w:pPr>
            <w:r w:rsidRPr="002A11E9">
              <w:rPr>
                <w:rStyle w:val="FontStyle21"/>
                <w:rFonts w:ascii="Arial" w:hAnsi="Arial" w:cs="Arial"/>
                <w:sz w:val="18"/>
                <w:szCs w:val="18"/>
              </w:rPr>
              <w:t xml:space="preserve">Rządowy program „Radosna </w:t>
            </w:r>
            <w:proofErr w:type="spellStart"/>
            <w:r w:rsidRPr="002A11E9">
              <w:rPr>
                <w:rStyle w:val="FontStyle21"/>
                <w:rFonts w:ascii="Arial" w:hAnsi="Arial" w:cs="Arial"/>
                <w:sz w:val="18"/>
                <w:szCs w:val="18"/>
              </w:rPr>
              <w:t>szkoła"-utworzenie</w:t>
            </w:r>
            <w:proofErr w:type="spellEnd"/>
            <w:r w:rsidRPr="002A11E9">
              <w:rPr>
                <w:rStyle w:val="FontStyle21"/>
                <w:rFonts w:ascii="Arial" w:hAnsi="Arial" w:cs="Arial"/>
                <w:sz w:val="18"/>
                <w:szCs w:val="18"/>
              </w:rPr>
              <w:t xml:space="preserve"> szkolnego placu zabaw</w:t>
            </w:r>
          </w:p>
        </w:tc>
        <w:tc>
          <w:tcPr>
            <w:tcW w:w="1811" w:type="dxa"/>
            <w:shd w:val="clear" w:color="auto" w:fill="auto"/>
            <w:noWrap/>
          </w:tcPr>
          <w:p w:rsidR="00475A04" w:rsidRPr="002A11E9" w:rsidRDefault="00475A04" w:rsidP="00AC46F7">
            <w:pPr>
              <w:pStyle w:val="Style13"/>
              <w:widowControl/>
              <w:rPr>
                <w:rStyle w:val="FontStyle21"/>
                <w:rFonts w:ascii="Arial" w:hAnsi="Arial" w:cs="Arial"/>
                <w:sz w:val="18"/>
                <w:szCs w:val="18"/>
              </w:rPr>
            </w:pPr>
            <w:proofErr w:type="spellStart"/>
            <w:r w:rsidRPr="002A11E9">
              <w:rPr>
                <w:rStyle w:val="FontStyle21"/>
                <w:rFonts w:ascii="Arial" w:hAnsi="Arial" w:cs="Arial"/>
                <w:sz w:val="18"/>
                <w:szCs w:val="18"/>
              </w:rPr>
              <w:t>Przygotowa-nie</w:t>
            </w:r>
            <w:proofErr w:type="spellEnd"/>
            <w:r w:rsidRPr="002A11E9">
              <w:rPr>
                <w:rStyle w:val="FontStyle21"/>
                <w:rFonts w:ascii="Arial" w:hAnsi="Arial" w:cs="Arial"/>
                <w:sz w:val="18"/>
                <w:szCs w:val="18"/>
              </w:rPr>
              <w:t xml:space="preserve"> szkół do rozpoczęcia obowiązku szkolnego przez dzieci 6- letnie</w:t>
            </w: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2010-2013</w:t>
            </w:r>
          </w:p>
        </w:tc>
        <w:tc>
          <w:tcPr>
            <w:tcW w:w="1308"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510.800,00</w:t>
            </w:r>
          </w:p>
        </w:tc>
        <w:tc>
          <w:tcPr>
            <w:tcW w:w="1223" w:type="dxa"/>
            <w:shd w:val="clear" w:color="auto" w:fill="auto"/>
            <w:noWrap/>
            <w:vAlign w:val="center"/>
          </w:tcPr>
          <w:p w:rsidR="00475A04" w:rsidRPr="00363515" w:rsidRDefault="00475A04" w:rsidP="00475A04">
            <w:pPr>
              <w:jc w:val="center"/>
              <w:rPr>
                <w:rFonts w:ascii="Arial" w:hAnsi="Arial" w:cs="Arial"/>
                <w:bCs/>
                <w:sz w:val="18"/>
                <w:szCs w:val="18"/>
              </w:rPr>
            </w:pPr>
            <w:r>
              <w:rPr>
                <w:rFonts w:ascii="Arial" w:hAnsi="Arial" w:cs="Arial"/>
                <w:bCs/>
                <w:sz w:val="18"/>
                <w:szCs w:val="18"/>
              </w:rPr>
              <w:t>-</w:t>
            </w:r>
          </w:p>
        </w:tc>
        <w:tc>
          <w:tcPr>
            <w:tcW w:w="1234"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127.700,00</w:t>
            </w:r>
          </w:p>
        </w:tc>
        <w:tc>
          <w:tcPr>
            <w:tcW w:w="1310"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127.700,00</w:t>
            </w:r>
          </w:p>
        </w:tc>
        <w:tc>
          <w:tcPr>
            <w:tcW w:w="1276"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127.700,00</w:t>
            </w:r>
          </w:p>
        </w:tc>
        <w:tc>
          <w:tcPr>
            <w:tcW w:w="1408"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20"/>
                <w:szCs w:val="20"/>
              </w:rPr>
            </w:pPr>
            <w:r w:rsidRPr="002A11E9">
              <w:rPr>
                <w:rStyle w:val="FontStyle21"/>
                <w:rFonts w:ascii="Arial" w:hAnsi="Arial" w:cs="Arial"/>
                <w:sz w:val="20"/>
                <w:szCs w:val="20"/>
              </w:rPr>
              <w:t>127.700,00</w:t>
            </w:r>
          </w:p>
        </w:tc>
      </w:tr>
      <w:tr w:rsidR="00475A04" w:rsidRPr="00265C0D">
        <w:trPr>
          <w:trHeight w:val="255"/>
          <w:jc w:val="center"/>
        </w:trPr>
        <w:tc>
          <w:tcPr>
            <w:tcW w:w="485" w:type="dxa"/>
            <w:vMerge/>
            <w:shd w:val="clear" w:color="auto" w:fill="auto"/>
            <w:noWrap/>
            <w:vAlign w:val="bottom"/>
          </w:tcPr>
          <w:p w:rsidR="00475A04" w:rsidRPr="00363515" w:rsidRDefault="00475A04" w:rsidP="00FE0CDE">
            <w:pPr>
              <w:jc w:val="center"/>
              <w:rPr>
                <w:rFonts w:ascii="Arial" w:hAnsi="Arial"/>
                <w:bCs/>
                <w:sz w:val="18"/>
                <w:szCs w:val="18"/>
              </w:rPr>
            </w:pPr>
          </w:p>
        </w:tc>
        <w:tc>
          <w:tcPr>
            <w:tcW w:w="2515" w:type="dxa"/>
            <w:vMerge w:val="restart"/>
            <w:shd w:val="clear" w:color="auto" w:fill="auto"/>
            <w:noWrap/>
          </w:tcPr>
          <w:p w:rsidR="00475A04" w:rsidRPr="002A11E9" w:rsidRDefault="00475A04" w:rsidP="00AC46F7">
            <w:pPr>
              <w:pStyle w:val="Style13"/>
              <w:rPr>
                <w:rStyle w:val="FontStyle21"/>
                <w:rFonts w:ascii="Arial" w:hAnsi="Arial" w:cs="Arial"/>
                <w:sz w:val="18"/>
                <w:szCs w:val="18"/>
              </w:rPr>
            </w:pPr>
            <w:r w:rsidRPr="002A11E9">
              <w:rPr>
                <w:rStyle w:val="FontStyle21"/>
                <w:rFonts w:ascii="Arial" w:hAnsi="Arial" w:cs="Arial"/>
                <w:sz w:val="18"/>
                <w:szCs w:val="18"/>
              </w:rPr>
              <w:t>- środki własne,</w:t>
            </w:r>
          </w:p>
          <w:p w:rsidR="00475A04" w:rsidRPr="002A11E9" w:rsidRDefault="00475A04" w:rsidP="00AC46F7">
            <w:pPr>
              <w:pStyle w:val="Style13"/>
              <w:rPr>
                <w:rStyle w:val="FontStyle21"/>
                <w:rFonts w:ascii="Arial" w:hAnsi="Arial" w:cs="Arial"/>
                <w:sz w:val="18"/>
                <w:szCs w:val="18"/>
              </w:rPr>
            </w:pPr>
            <w:r w:rsidRPr="002A11E9">
              <w:rPr>
                <w:rStyle w:val="FontStyle21"/>
                <w:rFonts w:ascii="Arial" w:hAnsi="Arial" w:cs="Arial"/>
                <w:sz w:val="18"/>
                <w:szCs w:val="18"/>
              </w:rPr>
              <w:t>- środki z programu Radosna szkoła</w:t>
            </w:r>
          </w:p>
          <w:p w:rsidR="00475A04" w:rsidRPr="007B2FB0" w:rsidRDefault="00475A04" w:rsidP="00AC46F7">
            <w:pPr>
              <w:pStyle w:val="Tytu"/>
              <w:rPr>
                <w:rFonts w:cs="Arial"/>
                <w:b w:val="0"/>
                <w:sz w:val="18"/>
                <w:szCs w:val="18"/>
                <w:u w:val="none"/>
              </w:rPr>
            </w:pPr>
          </w:p>
        </w:tc>
        <w:tc>
          <w:tcPr>
            <w:tcW w:w="1811" w:type="dxa"/>
            <w:shd w:val="clear" w:color="auto" w:fill="auto"/>
            <w:noWrap/>
          </w:tcPr>
          <w:p w:rsidR="00475A04" w:rsidRPr="002A11E9" w:rsidRDefault="00475A04" w:rsidP="00AC46F7">
            <w:pPr>
              <w:pStyle w:val="Style13"/>
              <w:widowControl/>
              <w:spacing w:line="240" w:lineRule="auto"/>
              <w:rPr>
                <w:rStyle w:val="FontStyle21"/>
                <w:rFonts w:ascii="Arial" w:hAnsi="Arial" w:cs="Arial"/>
                <w:sz w:val="18"/>
                <w:szCs w:val="18"/>
              </w:rPr>
            </w:pPr>
            <w:r w:rsidRPr="002A11E9">
              <w:rPr>
                <w:rFonts w:ascii="Arial" w:hAnsi="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255.400,00</w:t>
            </w:r>
          </w:p>
        </w:tc>
        <w:tc>
          <w:tcPr>
            <w:tcW w:w="1223" w:type="dxa"/>
            <w:shd w:val="clear" w:color="auto" w:fill="auto"/>
            <w:noWrap/>
            <w:vAlign w:val="center"/>
          </w:tcPr>
          <w:p w:rsidR="00475A04" w:rsidRPr="00363515" w:rsidRDefault="00475A04" w:rsidP="007B2FB0">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63.850,00</w:t>
            </w:r>
          </w:p>
        </w:tc>
        <w:tc>
          <w:tcPr>
            <w:tcW w:w="1310"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63.850,00</w:t>
            </w:r>
          </w:p>
        </w:tc>
        <w:tc>
          <w:tcPr>
            <w:tcW w:w="1276"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63.850,00</w:t>
            </w:r>
          </w:p>
        </w:tc>
        <w:tc>
          <w:tcPr>
            <w:tcW w:w="1408"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20"/>
                <w:szCs w:val="20"/>
              </w:rPr>
            </w:pPr>
            <w:r w:rsidRPr="002A11E9">
              <w:rPr>
                <w:rStyle w:val="FontStyle21"/>
                <w:rFonts w:ascii="Arial" w:hAnsi="Arial" w:cs="Arial"/>
                <w:sz w:val="20"/>
                <w:szCs w:val="20"/>
              </w:rPr>
              <w:t>63.850,00</w:t>
            </w:r>
          </w:p>
        </w:tc>
      </w:tr>
      <w:tr w:rsidR="00475A04" w:rsidRPr="00265C0D">
        <w:trPr>
          <w:trHeight w:val="255"/>
          <w:jc w:val="center"/>
        </w:trPr>
        <w:tc>
          <w:tcPr>
            <w:tcW w:w="485" w:type="dxa"/>
            <w:vMerge/>
            <w:shd w:val="clear" w:color="auto" w:fill="auto"/>
            <w:noWrap/>
            <w:vAlign w:val="bottom"/>
          </w:tcPr>
          <w:p w:rsidR="00475A04" w:rsidRPr="00363515" w:rsidRDefault="00475A04" w:rsidP="00FE0CDE">
            <w:pPr>
              <w:jc w:val="center"/>
              <w:rPr>
                <w:rFonts w:ascii="Arial" w:hAnsi="Arial"/>
                <w:bCs/>
                <w:sz w:val="18"/>
                <w:szCs w:val="18"/>
              </w:rPr>
            </w:pPr>
          </w:p>
        </w:tc>
        <w:tc>
          <w:tcPr>
            <w:tcW w:w="2515" w:type="dxa"/>
            <w:vMerge/>
            <w:shd w:val="clear" w:color="auto" w:fill="auto"/>
            <w:noWrap/>
          </w:tcPr>
          <w:p w:rsidR="00475A04" w:rsidRPr="00363515" w:rsidRDefault="00475A04" w:rsidP="00FE0CDE">
            <w:pPr>
              <w:rPr>
                <w:rFonts w:ascii="Arial" w:hAnsi="Arial" w:cs="Arial"/>
                <w:sz w:val="18"/>
                <w:szCs w:val="18"/>
              </w:rPr>
            </w:pPr>
          </w:p>
        </w:tc>
        <w:tc>
          <w:tcPr>
            <w:tcW w:w="1811" w:type="dxa"/>
            <w:shd w:val="clear" w:color="auto" w:fill="auto"/>
            <w:noWrap/>
            <w:vAlign w:val="center"/>
          </w:tcPr>
          <w:p w:rsidR="00475A04" w:rsidRPr="00363515" w:rsidRDefault="00475A04" w:rsidP="00FE0CDE">
            <w:pPr>
              <w:rPr>
                <w:rFonts w:ascii="Arial" w:hAnsi="Arial" w:cs="Arial"/>
                <w:sz w:val="18"/>
                <w:szCs w:val="18"/>
              </w:rPr>
            </w:pPr>
            <w:r>
              <w:rPr>
                <w:rStyle w:val="FontStyle21"/>
                <w:rFonts w:ascii="Arial" w:hAnsi="Arial" w:cs="Arial"/>
                <w:sz w:val="18"/>
                <w:szCs w:val="18"/>
              </w:rPr>
              <w:t>środki z programu Radosna szkoła</w:t>
            </w:r>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255.400,00</w:t>
            </w:r>
          </w:p>
        </w:tc>
        <w:tc>
          <w:tcPr>
            <w:tcW w:w="1223" w:type="dxa"/>
            <w:shd w:val="clear" w:color="auto" w:fill="auto"/>
            <w:noWrap/>
            <w:vAlign w:val="center"/>
          </w:tcPr>
          <w:p w:rsidR="00475A04" w:rsidRPr="00363515" w:rsidRDefault="00475A04" w:rsidP="007B2FB0">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63.850,00</w:t>
            </w:r>
          </w:p>
        </w:tc>
        <w:tc>
          <w:tcPr>
            <w:tcW w:w="1310"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63.850,00</w:t>
            </w:r>
          </w:p>
        </w:tc>
        <w:tc>
          <w:tcPr>
            <w:tcW w:w="1276"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63.850,00</w:t>
            </w:r>
          </w:p>
        </w:tc>
        <w:tc>
          <w:tcPr>
            <w:tcW w:w="1408"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20"/>
                <w:szCs w:val="20"/>
              </w:rPr>
            </w:pPr>
            <w:r w:rsidRPr="002A11E9">
              <w:rPr>
                <w:rStyle w:val="FontStyle21"/>
                <w:rFonts w:ascii="Arial" w:hAnsi="Arial" w:cs="Arial"/>
                <w:sz w:val="20"/>
                <w:szCs w:val="20"/>
              </w:rPr>
              <w:t>63.850,00</w:t>
            </w:r>
          </w:p>
        </w:tc>
      </w:tr>
      <w:tr w:rsidR="00475A04" w:rsidRPr="00265C0D">
        <w:trPr>
          <w:trHeight w:val="694"/>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bCs/>
                <w:sz w:val="18"/>
                <w:szCs w:val="18"/>
              </w:rPr>
              <w:t> 10.</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tc>
        <w:tc>
          <w:tcPr>
            <w:tcW w:w="2515" w:type="dxa"/>
            <w:shd w:val="clear" w:color="auto" w:fill="auto"/>
            <w:noWrap/>
          </w:tcPr>
          <w:p w:rsidR="00475A04" w:rsidRPr="002A11E9" w:rsidRDefault="00475A04" w:rsidP="007B2FB0">
            <w:pPr>
              <w:pStyle w:val="Style13"/>
              <w:widowControl/>
              <w:ind w:left="5" w:hanging="5"/>
              <w:rPr>
                <w:rStyle w:val="FontStyle21"/>
                <w:rFonts w:ascii="Arial" w:hAnsi="Arial" w:cs="Arial"/>
                <w:sz w:val="18"/>
                <w:szCs w:val="18"/>
              </w:rPr>
            </w:pPr>
            <w:r w:rsidRPr="002A11E9">
              <w:rPr>
                <w:rStyle w:val="FontStyle21"/>
                <w:rFonts w:ascii="Arial" w:hAnsi="Arial" w:cs="Arial"/>
                <w:sz w:val="18"/>
                <w:szCs w:val="18"/>
              </w:rPr>
              <w:t>Termomodernizacja budynku przy Pl. Wolności 20-23 i ul. Oleskiej 1a w Dobrodzieniu</w:t>
            </w:r>
          </w:p>
          <w:p w:rsidR="00475A04" w:rsidRPr="007B2FB0" w:rsidRDefault="00475A04" w:rsidP="006E0F67">
            <w:pPr>
              <w:pStyle w:val="Style8"/>
              <w:widowControl/>
              <w:tabs>
                <w:tab w:val="left" w:pos="96"/>
              </w:tabs>
              <w:spacing w:line="206" w:lineRule="exact"/>
              <w:rPr>
                <w:rStyle w:val="FontStyle21"/>
                <w:rFonts w:ascii="Arial" w:hAnsi="Arial" w:cs="Arial"/>
                <w:sz w:val="18"/>
                <w:szCs w:val="18"/>
              </w:rPr>
            </w:pPr>
            <w:r w:rsidRPr="007B2FB0">
              <w:rPr>
                <w:rStyle w:val="FontStyle21"/>
                <w:rFonts w:ascii="Arial" w:hAnsi="Arial" w:cs="Arial"/>
                <w:sz w:val="18"/>
                <w:szCs w:val="18"/>
              </w:rPr>
              <w:t>-</w:t>
            </w:r>
            <w:r w:rsidRPr="007B2FB0">
              <w:rPr>
                <w:rStyle w:val="FontStyle21"/>
                <w:rFonts w:ascii="Arial" w:hAnsi="Arial" w:cs="Arial"/>
                <w:sz w:val="18"/>
                <w:szCs w:val="18"/>
              </w:rPr>
              <w:tab/>
              <w:t xml:space="preserve">środki </w:t>
            </w:r>
            <w:proofErr w:type="spellStart"/>
            <w:r w:rsidRPr="007B2FB0">
              <w:rPr>
                <w:rStyle w:val="FontStyle21"/>
                <w:rFonts w:ascii="Arial" w:hAnsi="Arial" w:cs="Arial"/>
                <w:sz w:val="18"/>
                <w:szCs w:val="18"/>
              </w:rPr>
              <w:t>GFOŚiGW</w:t>
            </w:r>
            <w:proofErr w:type="spellEnd"/>
          </w:p>
          <w:p w:rsidR="00475A04" w:rsidRPr="007B2FB0" w:rsidRDefault="00475A04" w:rsidP="006E0F67">
            <w:pPr>
              <w:pStyle w:val="Style8"/>
              <w:widowControl/>
              <w:tabs>
                <w:tab w:val="left" w:pos="96"/>
              </w:tabs>
              <w:spacing w:line="206" w:lineRule="exact"/>
              <w:rPr>
                <w:rStyle w:val="FontStyle21"/>
                <w:rFonts w:ascii="Arial" w:hAnsi="Arial" w:cs="Arial"/>
                <w:sz w:val="18"/>
                <w:szCs w:val="18"/>
              </w:rPr>
            </w:pPr>
            <w:r w:rsidRPr="007B2FB0">
              <w:rPr>
                <w:rStyle w:val="FontStyle21"/>
                <w:rFonts w:ascii="Arial" w:hAnsi="Arial" w:cs="Arial"/>
                <w:sz w:val="18"/>
                <w:szCs w:val="18"/>
              </w:rPr>
              <w:t>-</w:t>
            </w:r>
            <w:r w:rsidRPr="007B2FB0">
              <w:rPr>
                <w:rStyle w:val="FontStyle21"/>
                <w:rFonts w:ascii="Arial" w:hAnsi="Arial" w:cs="Arial"/>
                <w:sz w:val="18"/>
                <w:szCs w:val="18"/>
              </w:rPr>
              <w:tab/>
              <w:t>środki własne</w:t>
            </w:r>
          </w:p>
          <w:p w:rsidR="00475A04" w:rsidRPr="002A11E9" w:rsidRDefault="00475A04" w:rsidP="006E0F67">
            <w:pPr>
              <w:pStyle w:val="Style13"/>
              <w:widowControl/>
              <w:spacing w:line="240" w:lineRule="auto"/>
              <w:rPr>
                <w:rStyle w:val="FontStyle21"/>
                <w:rFonts w:ascii="Arial" w:hAnsi="Arial" w:cs="Arial"/>
                <w:sz w:val="18"/>
                <w:szCs w:val="18"/>
              </w:rPr>
            </w:pPr>
            <w:r w:rsidRPr="002A11E9">
              <w:rPr>
                <w:rStyle w:val="FontStyle21"/>
                <w:rFonts w:ascii="Arial" w:hAnsi="Arial" w:cs="Arial"/>
                <w:sz w:val="18"/>
                <w:szCs w:val="18"/>
              </w:rPr>
              <w:t xml:space="preserve">- pożyczka </w:t>
            </w:r>
            <w:proofErr w:type="spellStart"/>
            <w:r w:rsidRPr="002A11E9">
              <w:rPr>
                <w:rStyle w:val="FontStyle21"/>
                <w:rFonts w:ascii="Arial" w:hAnsi="Arial" w:cs="Arial"/>
                <w:sz w:val="18"/>
                <w:szCs w:val="18"/>
              </w:rPr>
              <w:t>WFOŚiGW</w:t>
            </w:r>
            <w:proofErr w:type="spellEnd"/>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AC46F7">
            <w:pPr>
              <w:rPr>
                <w:rFonts w:ascii="Arial" w:hAnsi="Arial" w:cs="Arial"/>
                <w:sz w:val="18"/>
                <w:szCs w:val="18"/>
              </w:rPr>
            </w:pP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AC46F7">
            <w:pPr>
              <w:jc w:val="center"/>
              <w:rPr>
                <w:rFonts w:ascii="Arial" w:hAnsi="Arial" w:cs="Arial"/>
                <w:bCs/>
                <w:sz w:val="18"/>
                <w:szCs w:val="18"/>
              </w:rPr>
            </w:pPr>
            <w:r w:rsidRPr="00363515">
              <w:rPr>
                <w:rStyle w:val="FontStyle21"/>
                <w:rFonts w:ascii="Arial" w:hAnsi="Arial" w:cs="Arial"/>
                <w:sz w:val="18"/>
                <w:szCs w:val="18"/>
              </w:rPr>
              <w:t>2010-2011</w:t>
            </w:r>
          </w:p>
        </w:tc>
        <w:tc>
          <w:tcPr>
            <w:tcW w:w="1308" w:type="dxa"/>
            <w:shd w:val="clear" w:color="auto" w:fill="auto"/>
            <w:noWrap/>
            <w:vAlign w:val="center"/>
          </w:tcPr>
          <w:p w:rsidR="00475A04" w:rsidRPr="002A11E9" w:rsidRDefault="00475A04" w:rsidP="00AC46F7">
            <w:pPr>
              <w:pStyle w:val="Style13"/>
              <w:widowControl/>
              <w:spacing w:line="240" w:lineRule="auto"/>
              <w:jc w:val="right"/>
              <w:rPr>
                <w:rStyle w:val="FontStyle21"/>
                <w:rFonts w:ascii="Arial" w:hAnsi="Arial" w:cs="Arial"/>
                <w:sz w:val="18"/>
                <w:szCs w:val="18"/>
              </w:rPr>
            </w:pPr>
          </w:p>
          <w:p w:rsidR="00475A04" w:rsidRPr="002A11E9" w:rsidRDefault="00475A04" w:rsidP="00AC46F7">
            <w:pPr>
              <w:pStyle w:val="Style13"/>
              <w:widowControl/>
              <w:spacing w:line="240" w:lineRule="auto"/>
              <w:jc w:val="right"/>
              <w:rPr>
                <w:rStyle w:val="FontStyle21"/>
                <w:rFonts w:ascii="Arial" w:hAnsi="Arial" w:cs="Arial"/>
                <w:sz w:val="18"/>
                <w:szCs w:val="18"/>
              </w:rPr>
            </w:pPr>
            <w:r w:rsidRPr="002A11E9">
              <w:rPr>
                <w:rStyle w:val="FontStyle21"/>
                <w:rFonts w:ascii="Arial" w:hAnsi="Arial" w:cs="Arial"/>
                <w:sz w:val="18"/>
                <w:szCs w:val="18"/>
              </w:rPr>
              <w:t>2.858.340,00</w:t>
            </w:r>
          </w:p>
          <w:p w:rsidR="00475A04" w:rsidRPr="00363515" w:rsidRDefault="00475A04" w:rsidP="007B2FB0">
            <w:pPr>
              <w:jc w:val="center"/>
              <w:rPr>
                <w:rFonts w:ascii="Arial" w:hAnsi="Arial" w:cs="Arial"/>
                <w:bCs/>
                <w:sz w:val="18"/>
                <w:szCs w:val="18"/>
              </w:rPr>
            </w:pPr>
          </w:p>
        </w:tc>
        <w:tc>
          <w:tcPr>
            <w:tcW w:w="1223" w:type="dxa"/>
            <w:shd w:val="clear" w:color="auto" w:fill="auto"/>
            <w:noWrap/>
            <w:vAlign w:val="center"/>
          </w:tcPr>
          <w:p w:rsidR="00475A04" w:rsidRPr="00363515" w:rsidRDefault="00475A04" w:rsidP="00475A04">
            <w:pPr>
              <w:jc w:val="center"/>
              <w:rPr>
                <w:rFonts w:ascii="Arial" w:hAnsi="Arial" w:cs="Arial"/>
                <w:bCs/>
                <w:sz w:val="18"/>
                <w:szCs w:val="18"/>
              </w:rPr>
            </w:pPr>
            <w:r w:rsidRPr="00363515">
              <w:rPr>
                <w:rStyle w:val="FontStyle21"/>
                <w:rFonts w:ascii="Arial" w:hAnsi="Arial" w:cs="Arial"/>
                <w:sz w:val="18"/>
                <w:szCs w:val="18"/>
              </w:rPr>
              <w:t xml:space="preserve">57.340,00 </w:t>
            </w:r>
          </w:p>
        </w:tc>
        <w:tc>
          <w:tcPr>
            <w:tcW w:w="1234"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310" w:type="dxa"/>
            <w:shd w:val="clear" w:color="auto" w:fill="auto"/>
            <w:noWrap/>
            <w:vAlign w:val="center"/>
          </w:tcPr>
          <w:p w:rsidR="00475A04" w:rsidRPr="002A11E9" w:rsidRDefault="00475A04" w:rsidP="00AC46F7">
            <w:pPr>
              <w:pStyle w:val="Style13"/>
              <w:widowControl/>
              <w:spacing w:line="240" w:lineRule="auto"/>
              <w:jc w:val="right"/>
              <w:rPr>
                <w:rStyle w:val="FontStyle21"/>
                <w:rFonts w:ascii="Arial" w:hAnsi="Arial" w:cs="Arial"/>
                <w:sz w:val="18"/>
                <w:szCs w:val="18"/>
              </w:rPr>
            </w:pPr>
          </w:p>
          <w:p w:rsidR="00475A04" w:rsidRPr="002A11E9" w:rsidRDefault="00475A04" w:rsidP="00AC46F7">
            <w:pPr>
              <w:pStyle w:val="Style13"/>
              <w:widowControl/>
              <w:spacing w:line="240" w:lineRule="auto"/>
              <w:jc w:val="right"/>
              <w:rPr>
                <w:rStyle w:val="FontStyle21"/>
                <w:rFonts w:ascii="Arial" w:hAnsi="Arial" w:cs="Arial"/>
                <w:sz w:val="18"/>
                <w:szCs w:val="18"/>
              </w:rPr>
            </w:pPr>
            <w:r w:rsidRPr="002A11E9">
              <w:rPr>
                <w:rStyle w:val="FontStyle21"/>
                <w:rFonts w:ascii="Arial" w:hAnsi="Arial" w:cs="Arial"/>
                <w:sz w:val="18"/>
                <w:szCs w:val="18"/>
              </w:rPr>
              <w:t>2.801.000,00</w:t>
            </w:r>
          </w:p>
          <w:p w:rsidR="00475A04" w:rsidRPr="00363515" w:rsidRDefault="00475A04" w:rsidP="007B2FB0">
            <w:pPr>
              <w:jc w:val="center"/>
              <w:rPr>
                <w:rFonts w:ascii="Arial" w:hAnsi="Arial" w:cs="Arial"/>
                <w:bCs/>
                <w:sz w:val="18"/>
                <w:szCs w:val="18"/>
              </w:rPr>
            </w:pPr>
          </w:p>
        </w:tc>
        <w:tc>
          <w:tcPr>
            <w:tcW w:w="1276"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408" w:type="dxa"/>
            <w:shd w:val="clear" w:color="auto" w:fill="auto"/>
            <w:noWrap/>
            <w:vAlign w:val="center"/>
          </w:tcPr>
          <w:p w:rsidR="00475A04" w:rsidRPr="00363515" w:rsidRDefault="00475A04" w:rsidP="00AC46F7">
            <w:pPr>
              <w:jc w:val="center"/>
              <w:rPr>
                <w:rFonts w:ascii="Arial" w:hAnsi="Arial" w:cs="Arial"/>
                <w:bCs/>
                <w:sz w:val="20"/>
                <w:szCs w:val="20"/>
              </w:rPr>
            </w:pPr>
            <w:r>
              <w:rPr>
                <w:rFonts w:ascii="Arial" w:hAnsi="Arial" w:cs="Arial"/>
                <w:bCs/>
                <w:sz w:val="20"/>
                <w:szCs w:val="20"/>
              </w:rPr>
              <w:t>-</w:t>
            </w:r>
          </w:p>
        </w:tc>
      </w:tr>
      <w:tr w:rsidR="00475A04" w:rsidRPr="00265C0D">
        <w:trPr>
          <w:trHeight w:val="255"/>
          <w:jc w:val="center"/>
        </w:trPr>
        <w:tc>
          <w:tcPr>
            <w:tcW w:w="485" w:type="dxa"/>
            <w:vMerge/>
            <w:shd w:val="clear" w:color="auto" w:fill="auto"/>
            <w:noWrap/>
          </w:tcPr>
          <w:p w:rsidR="00475A04" w:rsidRPr="00363515" w:rsidRDefault="00475A04" w:rsidP="00FE0CDE">
            <w:pPr>
              <w:rPr>
                <w:rFonts w:ascii="Arial" w:hAnsi="Arial"/>
                <w:bCs/>
                <w:sz w:val="18"/>
                <w:szCs w:val="18"/>
              </w:rPr>
            </w:pPr>
          </w:p>
        </w:tc>
        <w:tc>
          <w:tcPr>
            <w:tcW w:w="2515" w:type="dxa"/>
            <w:vMerge w:val="restart"/>
            <w:shd w:val="clear" w:color="auto" w:fill="auto"/>
            <w:noWrap/>
            <w:vAlign w:val="bottom"/>
          </w:tcPr>
          <w:p w:rsidR="00475A04" w:rsidRPr="00363515" w:rsidRDefault="00475A04" w:rsidP="00FE0CDE">
            <w:pPr>
              <w:rPr>
                <w:rFonts w:ascii="Arial" w:hAnsi="Arial" w:cs="Arial"/>
                <w:bCs/>
                <w:sz w:val="18"/>
                <w:szCs w:val="18"/>
              </w:rPr>
            </w:pPr>
            <w:r w:rsidRPr="00363515">
              <w:rPr>
                <w:rFonts w:ascii="Arial" w:hAnsi="Arial" w:cs="Arial"/>
                <w:bCs/>
                <w:sz w:val="18"/>
                <w:szCs w:val="18"/>
              </w:rPr>
              <w:t>Źródła finansowania</w:t>
            </w:r>
          </w:p>
          <w:p w:rsidR="00475A04" w:rsidRPr="00363515" w:rsidRDefault="00475A04" w:rsidP="00FE0CDE">
            <w:pPr>
              <w:rPr>
                <w:rFonts w:ascii="Arial" w:hAnsi="Arial" w:cs="Arial"/>
                <w:bCs/>
                <w:sz w:val="18"/>
                <w:szCs w:val="18"/>
              </w:rPr>
            </w:pPr>
            <w:r w:rsidRPr="00363515">
              <w:rPr>
                <w:rFonts w:ascii="Arial" w:hAnsi="Arial" w:cs="Arial"/>
                <w:sz w:val="18"/>
                <w:szCs w:val="18"/>
              </w:rPr>
              <w:t> </w:t>
            </w:r>
          </w:p>
        </w:tc>
        <w:tc>
          <w:tcPr>
            <w:tcW w:w="1811" w:type="dxa"/>
            <w:shd w:val="clear" w:color="auto" w:fill="auto"/>
            <w:noWrap/>
            <w:vAlign w:val="bottom"/>
          </w:tcPr>
          <w:p w:rsidR="00475A04" w:rsidRPr="00363515" w:rsidRDefault="00475A04" w:rsidP="00FE0CDE">
            <w:pPr>
              <w:rPr>
                <w:rFonts w:ascii="Arial" w:hAnsi="Arial" w:cs="Arial"/>
                <w:sz w:val="18"/>
                <w:szCs w:val="18"/>
              </w:rPr>
            </w:pPr>
            <w:r w:rsidRPr="007B2FB0">
              <w:rPr>
                <w:rStyle w:val="FontStyle21"/>
                <w:rFonts w:ascii="Arial" w:hAnsi="Arial" w:cs="Arial"/>
                <w:sz w:val="18"/>
                <w:szCs w:val="18"/>
              </w:rPr>
              <w:t xml:space="preserve">środki </w:t>
            </w:r>
            <w:proofErr w:type="spellStart"/>
            <w:r w:rsidRPr="007B2FB0">
              <w:rPr>
                <w:rStyle w:val="FontStyle21"/>
                <w:rFonts w:ascii="Arial" w:hAnsi="Arial" w:cs="Arial"/>
                <w:sz w:val="18"/>
                <w:szCs w:val="18"/>
              </w:rPr>
              <w:t>GFOŚiGW</w:t>
            </w:r>
            <w:proofErr w:type="spellEnd"/>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bottom"/>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57.340,00</w:t>
            </w:r>
          </w:p>
        </w:tc>
        <w:tc>
          <w:tcPr>
            <w:tcW w:w="1223" w:type="dxa"/>
            <w:shd w:val="clear" w:color="auto" w:fill="auto"/>
            <w:noWrap/>
            <w:vAlign w:val="bottom"/>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bottom"/>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310" w:type="dxa"/>
            <w:shd w:val="clear" w:color="auto" w:fill="auto"/>
            <w:noWrap/>
            <w:vAlign w:val="bottom"/>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76" w:type="dxa"/>
            <w:shd w:val="clear" w:color="auto" w:fill="auto"/>
            <w:noWrap/>
            <w:vAlign w:val="bottom"/>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bottom"/>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297"/>
          <w:jc w:val="center"/>
        </w:trPr>
        <w:tc>
          <w:tcPr>
            <w:tcW w:w="485" w:type="dxa"/>
            <w:vMerge/>
            <w:shd w:val="clear" w:color="auto" w:fill="auto"/>
            <w:noWrap/>
          </w:tcPr>
          <w:p w:rsidR="00475A04" w:rsidRPr="00363515" w:rsidRDefault="00475A04" w:rsidP="00FE0CDE">
            <w:pPr>
              <w:rPr>
                <w:rFonts w:ascii="Arial" w:hAnsi="Arial"/>
                <w:bCs/>
                <w:sz w:val="18"/>
                <w:szCs w:val="18"/>
              </w:rPr>
            </w:pPr>
          </w:p>
        </w:tc>
        <w:tc>
          <w:tcPr>
            <w:tcW w:w="2515" w:type="dxa"/>
            <w:vMerge/>
            <w:shd w:val="clear" w:color="auto" w:fill="auto"/>
            <w:noWrap/>
            <w:vAlign w:val="bottom"/>
          </w:tcPr>
          <w:p w:rsidR="00475A04" w:rsidRPr="00363515" w:rsidRDefault="00475A04" w:rsidP="00FE0CDE">
            <w:pPr>
              <w:rPr>
                <w:rFonts w:ascii="Arial" w:hAnsi="Arial" w:cs="Arial"/>
                <w:sz w:val="18"/>
                <w:szCs w:val="18"/>
              </w:rPr>
            </w:pP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1.601.000,00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57.340,00</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1.601.000,00</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297"/>
          <w:jc w:val="center"/>
        </w:trPr>
        <w:tc>
          <w:tcPr>
            <w:tcW w:w="485" w:type="dxa"/>
            <w:vMerge/>
            <w:shd w:val="clear" w:color="auto" w:fill="auto"/>
            <w:noWrap/>
          </w:tcPr>
          <w:p w:rsidR="00475A04" w:rsidRPr="00363515" w:rsidRDefault="00475A04" w:rsidP="00FE0CDE">
            <w:pPr>
              <w:rPr>
                <w:rFonts w:ascii="Arial" w:hAnsi="Arial"/>
                <w:bCs/>
                <w:sz w:val="18"/>
                <w:szCs w:val="18"/>
              </w:rPr>
            </w:pPr>
          </w:p>
        </w:tc>
        <w:tc>
          <w:tcPr>
            <w:tcW w:w="2515" w:type="dxa"/>
            <w:vMerge/>
            <w:shd w:val="clear" w:color="auto" w:fill="auto"/>
            <w:noWrap/>
            <w:vAlign w:val="bottom"/>
          </w:tcPr>
          <w:p w:rsidR="00475A04" w:rsidRPr="00363515" w:rsidRDefault="00475A04" w:rsidP="00FE0CDE">
            <w:pPr>
              <w:rPr>
                <w:rFonts w:ascii="Arial" w:hAnsi="Arial" w:cs="Arial"/>
                <w:sz w:val="18"/>
                <w:szCs w:val="18"/>
              </w:rPr>
            </w:pPr>
          </w:p>
        </w:tc>
        <w:tc>
          <w:tcPr>
            <w:tcW w:w="1811" w:type="dxa"/>
            <w:shd w:val="clear" w:color="auto" w:fill="auto"/>
            <w:noWrap/>
            <w:vAlign w:val="bottom"/>
          </w:tcPr>
          <w:p w:rsidR="00475A04" w:rsidRPr="00363515" w:rsidRDefault="00475A04" w:rsidP="00FE0CDE">
            <w:pPr>
              <w:rPr>
                <w:rFonts w:ascii="Arial" w:hAnsi="Arial" w:cs="Arial"/>
                <w:sz w:val="18"/>
                <w:szCs w:val="18"/>
              </w:rPr>
            </w:pPr>
            <w:r w:rsidRPr="007B2FB0">
              <w:rPr>
                <w:rStyle w:val="FontStyle21"/>
                <w:rFonts w:ascii="Arial" w:hAnsi="Arial" w:cs="Arial"/>
                <w:sz w:val="18"/>
                <w:szCs w:val="18"/>
              </w:rPr>
              <w:t xml:space="preserve">pożyczka </w:t>
            </w:r>
            <w:proofErr w:type="spellStart"/>
            <w:r w:rsidRPr="007B2FB0">
              <w:rPr>
                <w:rStyle w:val="FontStyle21"/>
                <w:rFonts w:ascii="Arial" w:hAnsi="Arial" w:cs="Arial"/>
                <w:sz w:val="18"/>
                <w:szCs w:val="18"/>
              </w:rPr>
              <w:t>WFOŚiGW</w:t>
            </w:r>
            <w:proofErr w:type="spellEnd"/>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1.200.000,00</w:t>
            </w:r>
          </w:p>
        </w:tc>
        <w:tc>
          <w:tcPr>
            <w:tcW w:w="1223"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310" w:type="dxa"/>
            <w:shd w:val="clear" w:color="auto" w:fill="auto"/>
            <w:noWrap/>
            <w:vAlign w:val="center"/>
          </w:tcPr>
          <w:p w:rsidR="00475A04" w:rsidRPr="00363515" w:rsidRDefault="00475A04" w:rsidP="00FE0CDE">
            <w:pPr>
              <w:jc w:val="center"/>
              <w:rPr>
                <w:rFonts w:ascii="Arial" w:hAnsi="Arial" w:cs="Arial"/>
                <w:sz w:val="18"/>
                <w:szCs w:val="18"/>
              </w:rPr>
            </w:pPr>
            <w:r w:rsidRPr="00363515">
              <w:rPr>
                <w:rStyle w:val="FontStyle21"/>
                <w:rFonts w:ascii="Arial" w:hAnsi="Arial" w:cs="Arial"/>
                <w:sz w:val="18"/>
                <w:szCs w:val="18"/>
              </w:rPr>
              <w:t>1.200.000,00</w:t>
            </w:r>
          </w:p>
        </w:tc>
        <w:tc>
          <w:tcPr>
            <w:tcW w:w="1276" w:type="dxa"/>
            <w:shd w:val="clear" w:color="auto" w:fill="auto"/>
            <w:noWrap/>
            <w:vAlign w:val="center"/>
          </w:tcPr>
          <w:p w:rsidR="00475A04" w:rsidRPr="00363515" w:rsidRDefault="00475A04" w:rsidP="00FE0CDE">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546"/>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bCs/>
                <w:sz w:val="18"/>
                <w:szCs w:val="18"/>
              </w:rPr>
              <w:t>11.</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tc>
        <w:tc>
          <w:tcPr>
            <w:tcW w:w="2515"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Dotacja dla Samorządu Województwa na dofinansowanie wykonania dokumentacji budowy obwodnicy drogi wojewódzkiej Nr 901 w miejscowości Dobrodzień</w:t>
            </w:r>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Bezpieczeństwo publiczne</w:t>
            </w: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7B2FB0">
            <w:pPr>
              <w:jc w:val="center"/>
              <w:rPr>
                <w:rFonts w:ascii="Arial" w:hAnsi="Arial" w:cs="Arial"/>
                <w:bCs/>
                <w:sz w:val="18"/>
                <w:szCs w:val="18"/>
              </w:rPr>
            </w:pPr>
            <w:r w:rsidRPr="00363515">
              <w:rPr>
                <w:rStyle w:val="FontStyle21"/>
                <w:rFonts w:ascii="Arial" w:hAnsi="Arial" w:cs="Arial"/>
                <w:sz w:val="18"/>
                <w:szCs w:val="18"/>
              </w:rPr>
              <w:t>2012</w:t>
            </w:r>
          </w:p>
        </w:tc>
        <w:tc>
          <w:tcPr>
            <w:tcW w:w="1308" w:type="dxa"/>
            <w:shd w:val="clear" w:color="auto" w:fill="auto"/>
            <w:noWrap/>
            <w:vAlign w:val="center"/>
          </w:tcPr>
          <w:p w:rsidR="00475A04" w:rsidRPr="00363515" w:rsidRDefault="00475A04" w:rsidP="00AC46F7">
            <w:pPr>
              <w:jc w:val="center"/>
              <w:rPr>
                <w:rFonts w:ascii="Arial" w:hAnsi="Arial" w:cs="Arial"/>
                <w:bCs/>
                <w:sz w:val="18"/>
                <w:szCs w:val="18"/>
              </w:rPr>
            </w:pPr>
            <w:r w:rsidRPr="00363515">
              <w:rPr>
                <w:rStyle w:val="FontStyle21"/>
                <w:rFonts w:ascii="Arial" w:hAnsi="Arial" w:cs="Arial"/>
                <w:sz w:val="18"/>
                <w:szCs w:val="18"/>
              </w:rPr>
              <w:t>150.000,00</w:t>
            </w:r>
          </w:p>
        </w:tc>
        <w:tc>
          <w:tcPr>
            <w:tcW w:w="1223"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234"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310"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276" w:type="dxa"/>
            <w:shd w:val="clear" w:color="auto" w:fill="auto"/>
            <w:noWrap/>
            <w:vAlign w:val="center"/>
          </w:tcPr>
          <w:p w:rsidR="00475A04" w:rsidRPr="00363515" w:rsidRDefault="00475A04" w:rsidP="00AC46F7">
            <w:pPr>
              <w:jc w:val="center"/>
              <w:rPr>
                <w:rFonts w:ascii="Arial" w:hAnsi="Arial" w:cs="Arial"/>
                <w:bCs/>
                <w:sz w:val="18"/>
                <w:szCs w:val="18"/>
              </w:rPr>
            </w:pPr>
            <w:r w:rsidRPr="00363515">
              <w:rPr>
                <w:rStyle w:val="FontStyle21"/>
                <w:rFonts w:ascii="Arial" w:hAnsi="Arial" w:cs="Arial"/>
                <w:sz w:val="18"/>
                <w:szCs w:val="18"/>
              </w:rPr>
              <w:t>150.000,00</w:t>
            </w:r>
          </w:p>
        </w:tc>
        <w:tc>
          <w:tcPr>
            <w:tcW w:w="1408" w:type="dxa"/>
            <w:shd w:val="clear" w:color="auto" w:fill="auto"/>
            <w:noWrap/>
            <w:vAlign w:val="center"/>
          </w:tcPr>
          <w:p w:rsidR="00475A04" w:rsidRPr="00363515" w:rsidRDefault="00475A04" w:rsidP="00475A04">
            <w:pPr>
              <w:jc w:val="center"/>
              <w:rPr>
                <w:rFonts w:ascii="Arial" w:hAnsi="Arial" w:cs="Arial"/>
                <w:sz w:val="20"/>
                <w:szCs w:val="20"/>
              </w:rPr>
            </w:pPr>
            <w:r>
              <w:rPr>
                <w:rFonts w:ascii="Arial" w:hAnsi="Arial" w:cs="Arial"/>
                <w:sz w:val="20"/>
                <w:szCs w:val="20"/>
              </w:rPr>
              <w:t>-</w:t>
            </w:r>
          </w:p>
        </w:tc>
      </w:tr>
      <w:tr w:rsidR="00475A04" w:rsidRPr="00265C0D">
        <w:trPr>
          <w:trHeight w:val="255"/>
          <w:jc w:val="center"/>
        </w:trPr>
        <w:tc>
          <w:tcPr>
            <w:tcW w:w="485" w:type="dxa"/>
            <w:vMerge/>
            <w:shd w:val="clear" w:color="auto" w:fill="auto"/>
            <w:noWrap/>
          </w:tcPr>
          <w:p w:rsidR="00475A04" w:rsidRPr="00363515" w:rsidRDefault="00475A04" w:rsidP="00FE0CDE">
            <w:pPr>
              <w:rPr>
                <w:rFonts w:ascii="Arial" w:hAnsi="Arial"/>
                <w:bCs/>
                <w:sz w:val="18"/>
                <w:szCs w:val="18"/>
              </w:rPr>
            </w:pPr>
          </w:p>
        </w:tc>
        <w:tc>
          <w:tcPr>
            <w:tcW w:w="2515" w:type="dxa"/>
            <w:shd w:val="clear" w:color="auto" w:fill="auto"/>
            <w:noWrap/>
            <w:vAlign w:val="center"/>
          </w:tcPr>
          <w:p w:rsidR="00475A04" w:rsidRPr="00363515" w:rsidRDefault="00475A04" w:rsidP="00FE0CDE">
            <w:pPr>
              <w:rPr>
                <w:rFonts w:ascii="Arial" w:hAnsi="Arial" w:cs="Arial"/>
                <w:bCs/>
                <w:sz w:val="18"/>
                <w:szCs w:val="18"/>
              </w:rPr>
            </w:pPr>
            <w:r w:rsidRPr="00363515">
              <w:rPr>
                <w:rFonts w:ascii="Arial" w:hAnsi="Arial" w:cs="Arial"/>
                <w:bCs/>
                <w:sz w:val="18"/>
                <w:szCs w:val="18"/>
              </w:rPr>
              <w:t>Źródła finansowania</w:t>
            </w: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AC46F7">
            <w:pPr>
              <w:jc w:val="center"/>
              <w:rPr>
                <w:rFonts w:ascii="Arial" w:hAnsi="Arial" w:cs="Arial"/>
                <w:bCs/>
                <w:sz w:val="18"/>
                <w:szCs w:val="18"/>
              </w:rPr>
            </w:pPr>
            <w:r w:rsidRPr="00363515">
              <w:rPr>
                <w:rStyle w:val="FontStyle21"/>
                <w:rFonts w:ascii="Arial" w:hAnsi="Arial" w:cs="Arial"/>
                <w:sz w:val="18"/>
                <w:szCs w:val="18"/>
              </w:rPr>
              <w:t>150.000,00</w:t>
            </w:r>
          </w:p>
        </w:tc>
        <w:tc>
          <w:tcPr>
            <w:tcW w:w="1223"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234"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310"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276" w:type="dxa"/>
            <w:shd w:val="clear" w:color="auto" w:fill="auto"/>
            <w:noWrap/>
            <w:vAlign w:val="center"/>
          </w:tcPr>
          <w:p w:rsidR="00475A04" w:rsidRPr="00363515" w:rsidRDefault="00475A04" w:rsidP="00AC46F7">
            <w:pPr>
              <w:jc w:val="center"/>
              <w:rPr>
                <w:rFonts w:ascii="Arial" w:hAnsi="Arial" w:cs="Arial"/>
                <w:bCs/>
                <w:sz w:val="18"/>
                <w:szCs w:val="18"/>
              </w:rPr>
            </w:pPr>
            <w:r w:rsidRPr="00363515">
              <w:rPr>
                <w:rStyle w:val="FontStyle21"/>
                <w:rFonts w:ascii="Arial" w:hAnsi="Arial" w:cs="Arial"/>
                <w:sz w:val="18"/>
                <w:szCs w:val="18"/>
              </w:rPr>
              <w:t>150.000,00</w:t>
            </w:r>
          </w:p>
        </w:tc>
        <w:tc>
          <w:tcPr>
            <w:tcW w:w="1408" w:type="dxa"/>
            <w:shd w:val="clear" w:color="auto" w:fill="auto"/>
            <w:noWrap/>
            <w:vAlign w:val="bottom"/>
          </w:tcPr>
          <w:p w:rsidR="00475A04" w:rsidRPr="00363515" w:rsidRDefault="00475A04" w:rsidP="00FE0CDE">
            <w:pPr>
              <w:jc w:val="center"/>
              <w:rPr>
                <w:rFonts w:ascii="Arial" w:hAnsi="Arial" w:cs="Arial"/>
                <w:sz w:val="20"/>
                <w:szCs w:val="20"/>
              </w:rPr>
            </w:pPr>
            <w:r>
              <w:rPr>
                <w:rFonts w:ascii="Arial" w:hAnsi="Arial" w:cs="Arial"/>
                <w:sz w:val="20"/>
                <w:szCs w:val="20"/>
              </w:rPr>
              <w:t>-</w:t>
            </w:r>
          </w:p>
        </w:tc>
      </w:tr>
      <w:tr w:rsidR="00475A04" w:rsidRPr="00265C0D">
        <w:trPr>
          <w:trHeight w:val="620"/>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bCs/>
                <w:sz w:val="18"/>
                <w:szCs w:val="18"/>
              </w:rPr>
              <w:lastRenderedPageBreak/>
              <w:t>12.</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tc>
        <w:tc>
          <w:tcPr>
            <w:tcW w:w="2515" w:type="dxa"/>
            <w:shd w:val="clear" w:color="auto" w:fill="auto"/>
            <w:noWrap/>
            <w:vAlign w:val="bottom"/>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Dotacja dla samorządu województwa na dofinansowanie projektu budowlano- wykonawczego na przebudowę drogi wojewódzkiej 901 w miejscowości Bzinica Stara</w:t>
            </w:r>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Bezpieczeństwo publiczne</w:t>
            </w: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7B2FB0">
            <w:pPr>
              <w:jc w:val="center"/>
              <w:rPr>
                <w:rFonts w:ascii="Arial" w:hAnsi="Arial" w:cs="Arial"/>
                <w:bCs/>
                <w:sz w:val="18"/>
                <w:szCs w:val="18"/>
              </w:rPr>
            </w:pPr>
            <w:r w:rsidRPr="00363515">
              <w:rPr>
                <w:rStyle w:val="FontStyle21"/>
                <w:rFonts w:ascii="Arial" w:hAnsi="Arial" w:cs="Arial"/>
                <w:sz w:val="18"/>
                <w:szCs w:val="18"/>
              </w:rPr>
              <w:t>2011</w:t>
            </w: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150.000,00</w:t>
            </w:r>
          </w:p>
        </w:tc>
        <w:tc>
          <w:tcPr>
            <w:tcW w:w="1223" w:type="dxa"/>
            <w:shd w:val="clear" w:color="auto" w:fill="auto"/>
            <w:noWrap/>
            <w:vAlign w:val="center"/>
          </w:tcPr>
          <w:p w:rsidR="00475A04" w:rsidRPr="00363515" w:rsidRDefault="00475A04" w:rsidP="00FE0CDE">
            <w:pPr>
              <w:jc w:val="center"/>
              <w:rPr>
                <w:rFonts w:ascii="Arial" w:hAnsi="Arial" w:cs="Arial"/>
                <w:bCs/>
                <w:sz w:val="18"/>
                <w:szCs w:val="18"/>
              </w:rPr>
            </w:pPr>
            <w:r>
              <w:rPr>
                <w:rFonts w:ascii="Arial" w:hAnsi="Arial" w:cs="Arial"/>
                <w:bCs/>
                <w:sz w:val="18"/>
                <w:szCs w:val="18"/>
              </w:rPr>
              <w:t>-</w:t>
            </w:r>
          </w:p>
        </w:tc>
        <w:tc>
          <w:tcPr>
            <w:tcW w:w="1234" w:type="dxa"/>
            <w:shd w:val="clear" w:color="auto" w:fill="auto"/>
            <w:noWrap/>
            <w:vAlign w:val="center"/>
          </w:tcPr>
          <w:p w:rsidR="00475A04" w:rsidRPr="00363515" w:rsidRDefault="00475A04" w:rsidP="00FE0CDE">
            <w:pPr>
              <w:jc w:val="center"/>
              <w:rPr>
                <w:rFonts w:ascii="Arial" w:hAnsi="Arial" w:cs="Arial"/>
                <w:bCs/>
                <w:sz w:val="18"/>
                <w:szCs w:val="18"/>
              </w:rPr>
            </w:pPr>
            <w:r>
              <w:rPr>
                <w:rFonts w:ascii="Arial" w:hAnsi="Arial" w:cs="Arial"/>
                <w:bCs/>
                <w:sz w:val="18"/>
                <w:szCs w:val="18"/>
              </w:rPr>
              <w:t>-</w:t>
            </w:r>
          </w:p>
        </w:tc>
        <w:tc>
          <w:tcPr>
            <w:tcW w:w="1310"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150.000,00</w:t>
            </w:r>
          </w:p>
        </w:tc>
        <w:tc>
          <w:tcPr>
            <w:tcW w:w="1276" w:type="dxa"/>
            <w:shd w:val="clear" w:color="auto" w:fill="auto"/>
            <w:noWrap/>
            <w:vAlign w:val="center"/>
          </w:tcPr>
          <w:p w:rsidR="00475A04" w:rsidRPr="00363515" w:rsidRDefault="00475A04" w:rsidP="00FE0CDE">
            <w:pPr>
              <w:jc w:val="center"/>
              <w:rPr>
                <w:rFonts w:ascii="Arial" w:hAnsi="Arial" w:cs="Arial"/>
                <w:bCs/>
                <w:sz w:val="18"/>
                <w:szCs w:val="18"/>
              </w:rPr>
            </w:pPr>
            <w:r>
              <w:rPr>
                <w:rFonts w:ascii="Arial" w:hAnsi="Arial" w:cs="Arial"/>
                <w:bCs/>
                <w:sz w:val="18"/>
                <w:szCs w:val="18"/>
              </w:rPr>
              <w:t>-</w:t>
            </w:r>
          </w:p>
        </w:tc>
        <w:tc>
          <w:tcPr>
            <w:tcW w:w="1408" w:type="dxa"/>
            <w:shd w:val="clear" w:color="auto" w:fill="auto"/>
            <w:noWrap/>
            <w:vAlign w:val="center"/>
          </w:tcPr>
          <w:p w:rsidR="00475A04" w:rsidRPr="00363515" w:rsidRDefault="00475A04" w:rsidP="00FE0CDE">
            <w:pPr>
              <w:jc w:val="center"/>
              <w:rPr>
                <w:rFonts w:ascii="Arial" w:hAnsi="Arial" w:cs="Arial"/>
                <w:bCs/>
                <w:sz w:val="20"/>
                <w:szCs w:val="20"/>
              </w:rPr>
            </w:pPr>
            <w:r>
              <w:rPr>
                <w:rFonts w:ascii="Arial" w:hAnsi="Arial" w:cs="Arial"/>
                <w:bCs/>
                <w:sz w:val="20"/>
                <w:szCs w:val="20"/>
              </w:rPr>
              <w:t>-</w:t>
            </w:r>
          </w:p>
        </w:tc>
      </w:tr>
      <w:tr w:rsidR="00475A04" w:rsidRPr="00265C0D">
        <w:trPr>
          <w:trHeight w:val="255"/>
          <w:jc w:val="center"/>
        </w:trPr>
        <w:tc>
          <w:tcPr>
            <w:tcW w:w="485" w:type="dxa"/>
            <w:vMerge/>
            <w:shd w:val="clear" w:color="auto" w:fill="auto"/>
            <w:noWrap/>
            <w:vAlign w:val="bottom"/>
          </w:tcPr>
          <w:p w:rsidR="00475A04" w:rsidRPr="00363515" w:rsidRDefault="00475A04" w:rsidP="00FE0CDE">
            <w:pPr>
              <w:jc w:val="center"/>
              <w:rPr>
                <w:rFonts w:ascii="Arial" w:hAnsi="Arial"/>
                <w:bCs/>
                <w:sz w:val="18"/>
                <w:szCs w:val="18"/>
              </w:rPr>
            </w:pPr>
          </w:p>
        </w:tc>
        <w:tc>
          <w:tcPr>
            <w:tcW w:w="2515" w:type="dxa"/>
            <w:shd w:val="clear" w:color="auto" w:fill="auto"/>
            <w:noWrap/>
            <w:vAlign w:val="center"/>
          </w:tcPr>
          <w:p w:rsidR="00475A04" w:rsidRPr="00363515" w:rsidRDefault="00475A04" w:rsidP="007B2FB0">
            <w:pPr>
              <w:jc w:val="center"/>
              <w:rPr>
                <w:rFonts w:ascii="Arial" w:hAnsi="Arial" w:cs="Arial"/>
                <w:bCs/>
                <w:sz w:val="18"/>
                <w:szCs w:val="18"/>
              </w:rPr>
            </w:pPr>
            <w:r w:rsidRPr="00363515">
              <w:rPr>
                <w:rFonts w:ascii="Arial" w:hAnsi="Arial" w:cs="Arial"/>
                <w:bCs/>
                <w:sz w:val="18"/>
                <w:szCs w:val="18"/>
              </w:rPr>
              <w:t>Źródła finansowania</w:t>
            </w:r>
          </w:p>
          <w:p w:rsidR="00475A04" w:rsidRPr="00363515" w:rsidRDefault="00475A04" w:rsidP="007B2FB0">
            <w:pPr>
              <w:jc w:val="center"/>
              <w:rPr>
                <w:rFonts w:ascii="Arial" w:hAnsi="Arial" w:cs="Arial"/>
                <w:bCs/>
                <w:sz w:val="18"/>
                <w:szCs w:val="18"/>
              </w:rPr>
            </w:pPr>
          </w:p>
        </w:tc>
        <w:tc>
          <w:tcPr>
            <w:tcW w:w="1811" w:type="dxa"/>
            <w:shd w:val="clear" w:color="auto" w:fill="auto"/>
            <w:noWrap/>
            <w:vAlign w:val="center"/>
          </w:tcPr>
          <w:p w:rsidR="00475A04" w:rsidRPr="00363515" w:rsidRDefault="00475A04" w:rsidP="007B2FB0">
            <w:pPr>
              <w:jc w:val="cente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AC46F7">
            <w:pPr>
              <w:jc w:val="center"/>
              <w:rPr>
                <w:rFonts w:ascii="Arial" w:hAnsi="Arial" w:cs="Arial"/>
                <w:bCs/>
                <w:sz w:val="18"/>
                <w:szCs w:val="18"/>
              </w:rPr>
            </w:pPr>
            <w:r w:rsidRPr="00363515">
              <w:rPr>
                <w:rStyle w:val="FontStyle21"/>
                <w:rFonts w:ascii="Arial" w:hAnsi="Arial" w:cs="Arial"/>
                <w:sz w:val="18"/>
                <w:szCs w:val="18"/>
              </w:rPr>
              <w:t>150.000,00</w:t>
            </w:r>
          </w:p>
        </w:tc>
        <w:tc>
          <w:tcPr>
            <w:tcW w:w="1223"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234" w:type="dxa"/>
            <w:shd w:val="clear" w:color="auto" w:fill="auto"/>
            <w:noWrap/>
            <w:vAlign w:val="center"/>
          </w:tcPr>
          <w:p w:rsidR="00475A04" w:rsidRPr="00363515" w:rsidRDefault="00475A04" w:rsidP="00AC46F7">
            <w:pPr>
              <w:jc w:val="center"/>
              <w:rPr>
                <w:rFonts w:ascii="Arial" w:hAnsi="Arial" w:cs="Arial"/>
                <w:bCs/>
                <w:sz w:val="18"/>
                <w:szCs w:val="18"/>
              </w:rPr>
            </w:pPr>
            <w:r>
              <w:rPr>
                <w:rFonts w:ascii="Arial" w:hAnsi="Arial" w:cs="Arial"/>
                <w:bCs/>
                <w:sz w:val="18"/>
                <w:szCs w:val="18"/>
              </w:rPr>
              <w:t>-</w:t>
            </w:r>
          </w:p>
        </w:tc>
        <w:tc>
          <w:tcPr>
            <w:tcW w:w="1310" w:type="dxa"/>
            <w:shd w:val="clear" w:color="auto" w:fill="auto"/>
            <w:noWrap/>
            <w:vAlign w:val="center"/>
          </w:tcPr>
          <w:p w:rsidR="00475A04" w:rsidRPr="00363515" w:rsidRDefault="00475A04" w:rsidP="00AC46F7">
            <w:pPr>
              <w:jc w:val="center"/>
              <w:rPr>
                <w:rFonts w:ascii="Arial" w:hAnsi="Arial" w:cs="Arial"/>
                <w:bCs/>
                <w:sz w:val="18"/>
                <w:szCs w:val="18"/>
              </w:rPr>
            </w:pPr>
            <w:r w:rsidRPr="00363515">
              <w:rPr>
                <w:rStyle w:val="FontStyle21"/>
                <w:rFonts w:ascii="Arial" w:hAnsi="Arial" w:cs="Arial"/>
                <w:sz w:val="18"/>
                <w:szCs w:val="18"/>
              </w:rPr>
              <w:t>150.000,00</w:t>
            </w:r>
          </w:p>
        </w:tc>
        <w:tc>
          <w:tcPr>
            <w:tcW w:w="1276" w:type="dxa"/>
            <w:shd w:val="clear" w:color="auto" w:fill="auto"/>
            <w:noWrap/>
            <w:vAlign w:val="center"/>
          </w:tcPr>
          <w:p w:rsidR="00475A04" w:rsidRPr="00363515" w:rsidRDefault="00475A04" w:rsidP="00475A04">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475A04">
            <w:pPr>
              <w:jc w:val="center"/>
              <w:rPr>
                <w:rFonts w:ascii="Arial" w:hAnsi="Arial" w:cs="Arial"/>
                <w:sz w:val="20"/>
                <w:szCs w:val="20"/>
              </w:rPr>
            </w:pPr>
            <w:r>
              <w:rPr>
                <w:rFonts w:ascii="Arial" w:hAnsi="Arial" w:cs="Arial"/>
                <w:sz w:val="20"/>
                <w:szCs w:val="20"/>
              </w:rPr>
              <w:t>-</w:t>
            </w:r>
          </w:p>
        </w:tc>
      </w:tr>
      <w:tr w:rsidR="00475A04" w:rsidRPr="00265C0D">
        <w:trPr>
          <w:trHeight w:val="816"/>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bCs/>
                <w:sz w:val="18"/>
                <w:szCs w:val="18"/>
              </w:rPr>
              <w:t> 13.</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tc>
        <w:tc>
          <w:tcPr>
            <w:tcW w:w="2515" w:type="dxa"/>
            <w:shd w:val="clear" w:color="auto" w:fill="auto"/>
            <w:noWrap/>
          </w:tcPr>
          <w:p w:rsidR="00475A04" w:rsidRPr="00363515" w:rsidRDefault="00475A04" w:rsidP="007B2FB0">
            <w:pPr>
              <w:rPr>
                <w:rFonts w:ascii="Arial" w:hAnsi="Arial" w:cs="Arial"/>
                <w:sz w:val="18"/>
                <w:szCs w:val="18"/>
              </w:rPr>
            </w:pPr>
            <w:r w:rsidRPr="00363515">
              <w:rPr>
                <w:rStyle w:val="FontStyle21"/>
                <w:rFonts w:ascii="Arial" w:hAnsi="Arial" w:cs="Arial"/>
                <w:sz w:val="18"/>
                <w:szCs w:val="18"/>
              </w:rPr>
              <w:t>Budowa sieci wodociągowej i kanalizacji sanitarnej ul. K. Mańki w Dobrodzieniu</w:t>
            </w:r>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AC46F7">
            <w:pPr>
              <w:rPr>
                <w:rFonts w:ascii="Arial" w:hAnsi="Arial" w:cs="Arial"/>
                <w:sz w:val="18"/>
                <w:szCs w:val="18"/>
              </w:rPr>
            </w:pP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2010-2011</w:t>
            </w:r>
          </w:p>
        </w:tc>
        <w:tc>
          <w:tcPr>
            <w:tcW w:w="1308" w:type="dxa"/>
            <w:shd w:val="clear" w:color="auto" w:fill="auto"/>
            <w:noWrap/>
            <w:vAlign w:val="center"/>
          </w:tcPr>
          <w:p w:rsidR="00475A04" w:rsidRPr="00363515" w:rsidRDefault="00475A04" w:rsidP="00FE0CDE">
            <w:pPr>
              <w:jc w:val="center"/>
              <w:rPr>
                <w:rFonts w:ascii="Arial" w:hAnsi="Arial" w:cs="Arial"/>
                <w:bCs/>
                <w:sz w:val="18"/>
                <w:szCs w:val="18"/>
              </w:rPr>
            </w:pPr>
            <w:r w:rsidRPr="00363515">
              <w:rPr>
                <w:rStyle w:val="FontStyle21"/>
                <w:rFonts w:ascii="Arial" w:hAnsi="Arial" w:cs="Arial"/>
                <w:sz w:val="18"/>
                <w:szCs w:val="18"/>
              </w:rPr>
              <w:t>210.000,00</w:t>
            </w:r>
          </w:p>
        </w:tc>
        <w:tc>
          <w:tcPr>
            <w:tcW w:w="1223" w:type="dxa"/>
            <w:shd w:val="clear" w:color="auto" w:fill="auto"/>
            <w:noWrap/>
            <w:vAlign w:val="center"/>
          </w:tcPr>
          <w:p w:rsidR="00475A04" w:rsidRPr="00363515" w:rsidRDefault="00475A04" w:rsidP="007B2FB0">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18.000,00</w:t>
            </w:r>
          </w:p>
        </w:tc>
        <w:tc>
          <w:tcPr>
            <w:tcW w:w="1310"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192.000,00</w:t>
            </w:r>
          </w:p>
        </w:tc>
        <w:tc>
          <w:tcPr>
            <w:tcW w:w="1276" w:type="dxa"/>
            <w:shd w:val="clear" w:color="auto" w:fill="auto"/>
            <w:noWrap/>
            <w:vAlign w:val="center"/>
          </w:tcPr>
          <w:p w:rsidR="00475A04" w:rsidRPr="00363515" w:rsidRDefault="00475A04" w:rsidP="007B2FB0">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7B2FB0">
            <w:pPr>
              <w:jc w:val="center"/>
              <w:rPr>
                <w:rFonts w:ascii="Arial" w:hAnsi="Arial" w:cs="Arial"/>
                <w:sz w:val="20"/>
                <w:szCs w:val="20"/>
              </w:rPr>
            </w:pPr>
            <w:r>
              <w:rPr>
                <w:rFonts w:ascii="Arial" w:hAnsi="Arial" w:cs="Arial"/>
                <w:sz w:val="20"/>
                <w:szCs w:val="20"/>
              </w:rPr>
              <w:t>-</w:t>
            </w:r>
          </w:p>
        </w:tc>
      </w:tr>
      <w:tr w:rsidR="00475A04" w:rsidRPr="00265C0D">
        <w:trPr>
          <w:trHeight w:val="373"/>
          <w:jc w:val="center"/>
        </w:trPr>
        <w:tc>
          <w:tcPr>
            <w:tcW w:w="485" w:type="dxa"/>
            <w:vMerge/>
            <w:shd w:val="clear" w:color="auto" w:fill="auto"/>
            <w:noWrap/>
            <w:vAlign w:val="bottom"/>
          </w:tcPr>
          <w:p w:rsidR="00475A04" w:rsidRPr="00363515" w:rsidRDefault="00475A04" w:rsidP="00FE0CDE">
            <w:pPr>
              <w:jc w:val="center"/>
              <w:rPr>
                <w:rFonts w:ascii="Arial" w:hAnsi="Arial"/>
                <w:bCs/>
                <w:sz w:val="18"/>
                <w:szCs w:val="18"/>
              </w:rPr>
            </w:pPr>
          </w:p>
        </w:tc>
        <w:tc>
          <w:tcPr>
            <w:tcW w:w="2515" w:type="dxa"/>
            <w:shd w:val="clear" w:color="auto" w:fill="auto"/>
            <w:noWrap/>
            <w:vAlign w:val="center"/>
          </w:tcPr>
          <w:p w:rsidR="00475A04" w:rsidRPr="00363515" w:rsidRDefault="00475A04" w:rsidP="00FE0CDE">
            <w:pPr>
              <w:rPr>
                <w:rFonts w:ascii="Arial" w:hAnsi="Arial" w:cs="Arial"/>
                <w:bCs/>
                <w:sz w:val="18"/>
                <w:szCs w:val="18"/>
              </w:rPr>
            </w:pPr>
            <w:r w:rsidRPr="00363515">
              <w:rPr>
                <w:rFonts w:ascii="Arial" w:hAnsi="Arial" w:cs="Arial"/>
                <w:bCs/>
                <w:sz w:val="18"/>
                <w:szCs w:val="18"/>
              </w:rPr>
              <w:t>Źródła finansowania</w:t>
            </w:r>
          </w:p>
        </w:tc>
        <w:tc>
          <w:tcPr>
            <w:tcW w:w="1811" w:type="dxa"/>
            <w:shd w:val="clear" w:color="auto" w:fill="auto"/>
            <w:noWrap/>
            <w:vAlign w:val="center"/>
          </w:tcPr>
          <w:p w:rsidR="00475A04" w:rsidRPr="00363515" w:rsidRDefault="00475A04" w:rsidP="007B2FB0">
            <w:pPr>
              <w:jc w:val="cente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363515" w:rsidRDefault="00475A04" w:rsidP="00475A04">
            <w:pPr>
              <w:jc w:val="center"/>
              <w:rPr>
                <w:rFonts w:ascii="Arial" w:hAnsi="Arial" w:cs="Arial"/>
                <w:bCs/>
                <w:sz w:val="18"/>
                <w:szCs w:val="18"/>
              </w:rPr>
            </w:pPr>
            <w:r w:rsidRPr="00363515">
              <w:rPr>
                <w:rStyle w:val="FontStyle21"/>
                <w:rFonts w:ascii="Arial" w:hAnsi="Arial" w:cs="Arial"/>
                <w:sz w:val="18"/>
                <w:szCs w:val="18"/>
              </w:rPr>
              <w:t>210.000,00</w:t>
            </w:r>
          </w:p>
        </w:tc>
        <w:tc>
          <w:tcPr>
            <w:tcW w:w="1223" w:type="dxa"/>
            <w:shd w:val="clear" w:color="auto" w:fill="auto"/>
            <w:noWrap/>
            <w:vAlign w:val="center"/>
          </w:tcPr>
          <w:p w:rsidR="00475A04" w:rsidRPr="00363515" w:rsidRDefault="00475A04" w:rsidP="00475A04">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18.000,00</w:t>
            </w:r>
          </w:p>
        </w:tc>
        <w:tc>
          <w:tcPr>
            <w:tcW w:w="1310"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192.000,00</w:t>
            </w:r>
          </w:p>
        </w:tc>
        <w:tc>
          <w:tcPr>
            <w:tcW w:w="1276" w:type="dxa"/>
            <w:shd w:val="clear" w:color="auto" w:fill="auto"/>
            <w:noWrap/>
            <w:vAlign w:val="center"/>
          </w:tcPr>
          <w:p w:rsidR="00475A04" w:rsidRPr="00363515" w:rsidRDefault="00475A04" w:rsidP="00475A04">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475A04">
            <w:pPr>
              <w:jc w:val="center"/>
              <w:rPr>
                <w:rFonts w:ascii="Arial" w:hAnsi="Arial" w:cs="Arial"/>
                <w:sz w:val="20"/>
                <w:szCs w:val="20"/>
              </w:rPr>
            </w:pPr>
            <w:r>
              <w:rPr>
                <w:rFonts w:ascii="Arial" w:hAnsi="Arial" w:cs="Arial"/>
                <w:sz w:val="20"/>
                <w:szCs w:val="20"/>
              </w:rPr>
              <w:t>-</w:t>
            </w:r>
          </w:p>
        </w:tc>
      </w:tr>
      <w:tr w:rsidR="00475A04" w:rsidRPr="00265C0D">
        <w:trPr>
          <w:trHeight w:val="729"/>
          <w:jc w:val="center"/>
        </w:trPr>
        <w:tc>
          <w:tcPr>
            <w:tcW w:w="485" w:type="dxa"/>
            <w:vMerge w:val="restart"/>
            <w:shd w:val="clear" w:color="auto" w:fill="auto"/>
            <w:noWrap/>
            <w:vAlign w:val="bottom"/>
          </w:tcPr>
          <w:p w:rsidR="00475A04" w:rsidRPr="00363515" w:rsidRDefault="00475A04" w:rsidP="00FE0CDE">
            <w:pPr>
              <w:jc w:val="center"/>
              <w:rPr>
                <w:rFonts w:ascii="Arial" w:hAnsi="Arial"/>
                <w:bCs/>
                <w:sz w:val="18"/>
                <w:szCs w:val="18"/>
              </w:rPr>
            </w:pPr>
            <w:r w:rsidRPr="00363515">
              <w:rPr>
                <w:rFonts w:ascii="Arial" w:hAnsi="Arial"/>
                <w:bCs/>
                <w:sz w:val="18"/>
                <w:szCs w:val="18"/>
              </w:rPr>
              <w:t>14.</w:t>
            </w:r>
          </w:p>
          <w:p w:rsidR="00475A04" w:rsidRPr="00363515" w:rsidRDefault="00475A04" w:rsidP="00FE0CDE">
            <w:pPr>
              <w:jc w:val="center"/>
              <w:rPr>
                <w:rFonts w:ascii="Arial" w:hAnsi="Arial"/>
                <w:bCs/>
                <w:sz w:val="18"/>
                <w:szCs w:val="18"/>
              </w:rPr>
            </w:pPr>
            <w:r w:rsidRPr="00363515">
              <w:rPr>
                <w:rFonts w:ascii="Arial" w:hAnsi="Arial"/>
                <w:bCs/>
                <w:sz w:val="18"/>
                <w:szCs w:val="18"/>
              </w:rPr>
              <w:t> </w:t>
            </w:r>
          </w:p>
          <w:p w:rsidR="00475A04" w:rsidRPr="00363515" w:rsidRDefault="00475A04" w:rsidP="00FE0CDE">
            <w:pPr>
              <w:jc w:val="center"/>
              <w:rPr>
                <w:rFonts w:ascii="Arial" w:hAnsi="Arial"/>
                <w:bCs/>
                <w:sz w:val="18"/>
                <w:szCs w:val="18"/>
              </w:rPr>
            </w:pPr>
            <w:r w:rsidRPr="00363515">
              <w:rPr>
                <w:rFonts w:ascii="Arial" w:hAnsi="Arial"/>
                <w:bCs/>
                <w:sz w:val="18"/>
                <w:szCs w:val="18"/>
              </w:rPr>
              <w:t> </w:t>
            </w:r>
          </w:p>
          <w:p w:rsidR="00475A04" w:rsidRPr="00363515" w:rsidRDefault="00475A04" w:rsidP="00FE0CDE">
            <w:pPr>
              <w:jc w:val="center"/>
              <w:rPr>
                <w:rFonts w:ascii="Arial" w:hAnsi="Arial"/>
                <w:bCs/>
                <w:sz w:val="18"/>
                <w:szCs w:val="18"/>
              </w:rPr>
            </w:pPr>
            <w:r w:rsidRPr="00363515">
              <w:rPr>
                <w:rFonts w:ascii="Arial" w:hAnsi="Arial"/>
                <w:bCs/>
                <w:sz w:val="18"/>
                <w:szCs w:val="18"/>
              </w:rPr>
              <w:t> </w:t>
            </w:r>
          </w:p>
          <w:p w:rsidR="00475A04" w:rsidRPr="00363515" w:rsidRDefault="00475A04" w:rsidP="00FE0CDE">
            <w:pPr>
              <w:jc w:val="center"/>
              <w:rPr>
                <w:rFonts w:ascii="Arial" w:hAnsi="Arial"/>
                <w:bCs/>
                <w:sz w:val="18"/>
                <w:szCs w:val="18"/>
              </w:rPr>
            </w:pPr>
            <w:r w:rsidRPr="00363515">
              <w:rPr>
                <w:rFonts w:ascii="Arial" w:hAnsi="Arial"/>
                <w:bCs/>
                <w:sz w:val="18"/>
                <w:szCs w:val="18"/>
              </w:rPr>
              <w:t> </w:t>
            </w:r>
          </w:p>
        </w:tc>
        <w:tc>
          <w:tcPr>
            <w:tcW w:w="2515" w:type="dxa"/>
            <w:shd w:val="clear" w:color="auto" w:fill="auto"/>
            <w:noWrap/>
            <w:vAlign w:val="center"/>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Budowa sieci kanalizacji sanitarnej i deszczowej oraz sieci wodociągowej dla nowych działek przy ul. Leśnej w Dobrodzieniu- realizacja i nadzór</w:t>
            </w:r>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AC46F7">
            <w:pPr>
              <w:rPr>
                <w:rFonts w:ascii="Arial" w:hAnsi="Arial" w:cs="Arial"/>
                <w:sz w:val="18"/>
                <w:szCs w:val="18"/>
              </w:rPr>
            </w:pP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2010-2011</w:t>
            </w:r>
          </w:p>
        </w:tc>
        <w:tc>
          <w:tcPr>
            <w:tcW w:w="1308"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279.882,00</w:t>
            </w:r>
          </w:p>
        </w:tc>
        <w:tc>
          <w:tcPr>
            <w:tcW w:w="1223" w:type="dxa"/>
            <w:shd w:val="clear" w:color="auto" w:fill="auto"/>
            <w:noWrap/>
            <w:vAlign w:val="center"/>
          </w:tcPr>
          <w:p w:rsidR="00475A04" w:rsidRPr="002A11E9" w:rsidRDefault="00475A04" w:rsidP="007B2FB0">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9.882,00</w:t>
            </w:r>
          </w:p>
        </w:tc>
        <w:tc>
          <w:tcPr>
            <w:tcW w:w="1234" w:type="dxa"/>
            <w:shd w:val="clear" w:color="auto" w:fill="auto"/>
            <w:noWrap/>
            <w:vAlign w:val="center"/>
          </w:tcPr>
          <w:p w:rsidR="00475A04" w:rsidRPr="00363515" w:rsidRDefault="00475A04" w:rsidP="007B2FB0">
            <w:pPr>
              <w:jc w:val="center"/>
              <w:rPr>
                <w:rFonts w:ascii="Arial" w:hAnsi="Arial" w:cs="Arial"/>
                <w:sz w:val="18"/>
                <w:szCs w:val="18"/>
              </w:rPr>
            </w:pPr>
            <w:r>
              <w:rPr>
                <w:rFonts w:ascii="Arial" w:hAnsi="Arial" w:cs="Arial"/>
                <w:sz w:val="18"/>
                <w:szCs w:val="18"/>
              </w:rPr>
              <w:t>-</w:t>
            </w:r>
          </w:p>
        </w:tc>
        <w:tc>
          <w:tcPr>
            <w:tcW w:w="1310" w:type="dxa"/>
            <w:shd w:val="clear" w:color="auto" w:fill="auto"/>
            <w:noWrap/>
            <w:vAlign w:val="center"/>
          </w:tcPr>
          <w:p w:rsidR="00475A04" w:rsidRPr="00363515" w:rsidRDefault="00475A04" w:rsidP="007B2FB0">
            <w:pPr>
              <w:jc w:val="center"/>
              <w:rPr>
                <w:rFonts w:ascii="Arial" w:hAnsi="Arial" w:cs="Arial"/>
                <w:sz w:val="18"/>
                <w:szCs w:val="18"/>
              </w:rPr>
            </w:pPr>
            <w:r w:rsidRPr="00363515">
              <w:rPr>
                <w:rStyle w:val="FontStyle21"/>
                <w:rFonts w:ascii="Arial" w:hAnsi="Arial" w:cs="Arial"/>
                <w:sz w:val="18"/>
                <w:szCs w:val="18"/>
              </w:rPr>
              <w:t>270.000,00</w:t>
            </w:r>
          </w:p>
        </w:tc>
        <w:tc>
          <w:tcPr>
            <w:tcW w:w="1276" w:type="dxa"/>
            <w:shd w:val="clear" w:color="auto" w:fill="auto"/>
            <w:noWrap/>
            <w:vAlign w:val="center"/>
          </w:tcPr>
          <w:p w:rsidR="00475A04" w:rsidRPr="00363515" w:rsidRDefault="00475A04" w:rsidP="007B2FB0">
            <w:pPr>
              <w:jc w:val="center"/>
              <w:rPr>
                <w:rFonts w:ascii="Arial" w:hAnsi="Arial" w:cs="Arial"/>
                <w:sz w:val="18"/>
                <w:szCs w:val="18"/>
              </w:rPr>
            </w:pPr>
            <w:r>
              <w:rPr>
                <w:rFonts w:ascii="Arial" w:hAnsi="Arial" w:cs="Arial"/>
                <w:sz w:val="18"/>
                <w:szCs w:val="18"/>
              </w:rPr>
              <w:t>-</w:t>
            </w:r>
          </w:p>
        </w:tc>
        <w:tc>
          <w:tcPr>
            <w:tcW w:w="1408" w:type="dxa"/>
            <w:shd w:val="clear" w:color="auto" w:fill="auto"/>
            <w:noWrap/>
            <w:vAlign w:val="center"/>
          </w:tcPr>
          <w:p w:rsidR="00475A04" w:rsidRPr="00363515" w:rsidRDefault="00475A04" w:rsidP="007B2FB0">
            <w:pPr>
              <w:jc w:val="center"/>
              <w:rPr>
                <w:rFonts w:ascii="Arial" w:hAnsi="Arial" w:cs="Arial"/>
                <w:sz w:val="20"/>
                <w:szCs w:val="20"/>
              </w:rPr>
            </w:pPr>
            <w:r>
              <w:rPr>
                <w:rFonts w:ascii="Arial" w:hAnsi="Arial" w:cs="Arial"/>
                <w:sz w:val="20"/>
                <w:szCs w:val="20"/>
              </w:rPr>
              <w:t>-</w:t>
            </w:r>
          </w:p>
        </w:tc>
      </w:tr>
      <w:tr w:rsidR="00475A04" w:rsidRPr="00265C0D">
        <w:trPr>
          <w:trHeight w:val="255"/>
          <w:jc w:val="center"/>
        </w:trPr>
        <w:tc>
          <w:tcPr>
            <w:tcW w:w="485" w:type="dxa"/>
            <w:vMerge/>
            <w:shd w:val="clear" w:color="auto" w:fill="auto"/>
            <w:noWrap/>
            <w:vAlign w:val="bottom"/>
          </w:tcPr>
          <w:p w:rsidR="00475A04" w:rsidRPr="00363515" w:rsidRDefault="00475A04" w:rsidP="00FE0CDE">
            <w:pPr>
              <w:jc w:val="center"/>
              <w:rPr>
                <w:rFonts w:ascii="Arial" w:hAnsi="Arial"/>
                <w:bCs/>
                <w:sz w:val="18"/>
                <w:szCs w:val="18"/>
              </w:rPr>
            </w:pPr>
          </w:p>
        </w:tc>
        <w:tc>
          <w:tcPr>
            <w:tcW w:w="2515" w:type="dxa"/>
            <w:shd w:val="clear" w:color="auto" w:fill="auto"/>
            <w:noWrap/>
            <w:vAlign w:val="center"/>
          </w:tcPr>
          <w:p w:rsidR="00475A04" w:rsidRPr="00363515" w:rsidRDefault="00475A04" w:rsidP="00FE0CDE">
            <w:pPr>
              <w:rPr>
                <w:rFonts w:ascii="Arial" w:hAnsi="Arial" w:cs="Arial"/>
                <w:bCs/>
                <w:sz w:val="18"/>
                <w:szCs w:val="18"/>
              </w:rPr>
            </w:pPr>
            <w:r w:rsidRPr="00363515">
              <w:rPr>
                <w:rFonts w:ascii="Arial" w:hAnsi="Arial" w:cs="Arial"/>
                <w:bCs/>
                <w:sz w:val="18"/>
                <w:szCs w:val="18"/>
              </w:rPr>
              <w:t>Źródła finansowania</w:t>
            </w:r>
          </w:p>
        </w:tc>
        <w:tc>
          <w:tcPr>
            <w:tcW w:w="1811" w:type="dxa"/>
            <w:shd w:val="clear" w:color="auto" w:fill="auto"/>
            <w:noWrap/>
            <w:vAlign w:val="bottom"/>
          </w:tcPr>
          <w:p w:rsidR="00475A04" w:rsidRPr="00363515" w:rsidRDefault="00475A04" w:rsidP="00FE0CDE">
            <w:pPr>
              <w:rPr>
                <w:rFonts w:ascii="Arial" w:hAnsi="Arial" w:cs="Arial"/>
                <w:sz w:val="18"/>
                <w:szCs w:val="18"/>
              </w:rPr>
            </w:pPr>
            <w:r w:rsidRPr="00363515">
              <w:rPr>
                <w:rFonts w:ascii="Arial" w:hAnsi="Arial" w:cs="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cs="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cs="Arial"/>
                <w:sz w:val="18"/>
                <w:szCs w:val="18"/>
              </w:rPr>
            </w:pPr>
          </w:p>
        </w:tc>
        <w:tc>
          <w:tcPr>
            <w:tcW w:w="1308" w:type="dxa"/>
            <w:shd w:val="clear" w:color="auto" w:fill="auto"/>
            <w:noWrap/>
            <w:vAlign w:val="center"/>
          </w:tcPr>
          <w:p w:rsidR="00475A04" w:rsidRPr="002A11E9" w:rsidRDefault="00475A04" w:rsidP="00AC46F7">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279.882,00</w:t>
            </w:r>
          </w:p>
        </w:tc>
        <w:tc>
          <w:tcPr>
            <w:tcW w:w="1223" w:type="dxa"/>
            <w:shd w:val="clear" w:color="auto" w:fill="auto"/>
            <w:noWrap/>
            <w:vAlign w:val="center"/>
          </w:tcPr>
          <w:p w:rsidR="00475A04" w:rsidRPr="002A11E9" w:rsidRDefault="00475A04" w:rsidP="00AC46F7">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9.882,00</w:t>
            </w:r>
          </w:p>
        </w:tc>
        <w:tc>
          <w:tcPr>
            <w:tcW w:w="1234" w:type="dxa"/>
            <w:shd w:val="clear" w:color="auto" w:fill="auto"/>
            <w:noWrap/>
            <w:vAlign w:val="center"/>
          </w:tcPr>
          <w:p w:rsidR="00475A04" w:rsidRPr="00363515" w:rsidRDefault="00475A04" w:rsidP="00AC46F7">
            <w:pPr>
              <w:jc w:val="center"/>
              <w:rPr>
                <w:rFonts w:ascii="Arial" w:hAnsi="Arial" w:cs="Arial"/>
                <w:sz w:val="18"/>
                <w:szCs w:val="18"/>
              </w:rPr>
            </w:pPr>
          </w:p>
        </w:tc>
        <w:tc>
          <w:tcPr>
            <w:tcW w:w="1310" w:type="dxa"/>
            <w:shd w:val="clear" w:color="auto" w:fill="auto"/>
            <w:noWrap/>
            <w:vAlign w:val="center"/>
          </w:tcPr>
          <w:p w:rsidR="00475A04" w:rsidRPr="00363515" w:rsidRDefault="00475A04" w:rsidP="00AC46F7">
            <w:pPr>
              <w:jc w:val="center"/>
              <w:rPr>
                <w:rFonts w:ascii="Arial" w:hAnsi="Arial" w:cs="Arial"/>
                <w:sz w:val="18"/>
                <w:szCs w:val="18"/>
              </w:rPr>
            </w:pPr>
            <w:r w:rsidRPr="00363515">
              <w:rPr>
                <w:rStyle w:val="FontStyle21"/>
                <w:rFonts w:ascii="Arial" w:hAnsi="Arial" w:cs="Arial"/>
                <w:sz w:val="18"/>
                <w:szCs w:val="18"/>
              </w:rPr>
              <w:t>270.000,00</w:t>
            </w:r>
          </w:p>
        </w:tc>
        <w:tc>
          <w:tcPr>
            <w:tcW w:w="1276" w:type="dxa"/>
            <w:shd w:val="clear" w:color="auto" w:fill="auto"/>
            <w:noWrap/>
            <w:vAlign w:val="bottom"/>
          </w:tcPr>
          <w:p w:rsidR="00475A04" w:rsidRPr="00363515" w:rsidRDefault="00475A04" w:rsidP="00FE0CDE">
            <w:pPr>
              <w:jc w:val="center"/>
              <w:rPr>
                <w:rFonts w:ascii="Arial" w:hAnsi="Arial" w:cs="Arial"/>
                <w:sz w:val="18"/>
                <w:szCs w:val="18"/>
              </w:rPr>
            </w:pPr>
          </w:p>
        </w:tc>
        <w:tc>
          <w:tcPr>
            <w:tcW w:w="1408" w:type="dxa"/>
            <w:shd w:val="clear" w:color="auto" w:fill="auto"/>
            <w:noWrap/>
            <w:vAlign w:val="bottom"/>
          </w:tcPr>
          <w:p w:rsidR="00475A04" w:rsidRPr="00363515" w:rsidRDefault="00475A04" w:rsidP="00FE0CDE">
            <w:pPr>
              <w:jc w:val="center"/>
              <w:rPr>
                <w:rFonts w:ascii="Arial" w:hAnsi="Arial" w:cs="Arial"/>
                <w:sz w:val="20"/>
                <w:szCs w:val="20"/>
              </w:rPr>
            </w:pPr>
          </w:p>
        </w:tc>
      </w:tr>
      <w:tr w:rsidR="00475A04" w:rsidRPr="00265C0D">
        <w:trPr>
          <w:trHeight w:val="694"/>
          <w:jc w:val="center"/>
        </w:trPr>
        <w:tc>
          <w:tcPr>
            <w:tcW w:w="485" w:type="dxa"/>
            <w:vMerge w:val="restart"/>
            <w:shd w:val="clear" w:color="auto" w:fill="auto"/>
            <w:noWrap/>
          </w:tcPr>
          <w:p w:rsidR="00475A04" w:rsidRPr="00363515" w:rsidRDefault="00475A04" w:rsidP="00FE0CDE">
            <w:pPr>
              <w:rPr>
                <w:rFonts w:ascii="Arial" w:hAnsi="Arial"/>
                <w:bCs/>
                <w:sz w:val="18"/>
                <w:szCs w:val="18"/>
              </w:rPr>
            </w:pPr>
            <w:r w:rsidRPr="00363515">
              <w:rPr>
                <w:rFonts w:ascii="Arial" w:hAnsi="Arial"/>
                <w:bCs/>
                <w:sz w:val="18"/>
                <w:szCs w:val="18"/>
              </w:rPr>
              <w:t>15.</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p w:rsidR="00475A04" w:rsidRPr="00363515" w:rsidRDefault="00475A04" w:rsidP="00FE0CDE">
            <w:pPr>
              <w:rPr>
                <w:rFonts w:ascii="Arial" w:hAnsi="Arial"/>
                <w:bCs/>
                <w:sz w:val="18"/>
                <w:szCs w:val="18"/>
              </w:rPr>
            </w:pPr>
            <w:r w:rsidRPr="00363515">
              <w:rPr>
                <w:rFonts w:ascii="Arial" w:hAnsi="Arial"/>
                <w:bCs/>
                <w:sz w:val="18"/>
                <w:szCs w:val="18"/>
              </w:rPr>
              <w:t> </w:t>
            </w:r>
          </w:p>
        </w:tc>
        <w:tc>
          <w:tcPr>
            <w:tcW w:w="2515" w:type="dxa"/>
            <w:shd w:val="clear" w:color="auto" w:fill="auto"/>
            <w:noWrap/>
            <w:vAlign w:val="bottom"/>
          </w:tcPr>
          <w:p w:rsidR="00475A04" w:rsidRPr="00363515" w:rsidRDefault="00475A04" w:rsidP="00FE0CDE">
            <w:pPr>
              <w:rPr>
                <w:rFonts w:ascii="Arial" w:hAnsi="Arial" w:cs="Arial"/>
                <w:sz w:val="18"/>
                <w:szCs w:val="18"/>
              </w:rPr>
            </w:pPr>
            <w:r w:rsidRPr="00363515">
              <w:rPr>
                <w:rStyle w:val="FontStyle21"/>
                <w:rFonts w:ascii="Arial" w:hAnsi="Arial" w:cs="Arial"/>
                <w:sz w:val="18"/>
                <w:szCs w:val="18"/>
              </w:rPr>
              <w:t>Rekultywacja składowiska odpadów innych niż niebezpieczne i obojętne w Błachowie oraz zwiększenie zasięgu oddziaływania istniejącego systemu segregacji odpadów na terenie Gminy Dobrodzień</w:t>
            </w:r>
          </w:p>
        </w:tc>
        <w:tc>
          <w:tcPr>
            <w:tcW w:w="1811" w:type="dxa"/>
            <w:shd w:val="clear" w:color="auto" w:fill="auto"/>
            <w:noWrap/>
            <w:vAlign w:val="center"/>
          </w:tcPr>
          <w:p w:rsidR="00475A04" w:rsidRPr="00363515" w:rsidRDefault="00475A04" w:rsidP="00AC46F7">
            <w:pPr>
              <w:rPr>
                <w:rFonts w:ascii="Arial" w:hAnsi="Arial" w:cs="Arial"/>
                <w:sz w:val="18"/>
                <w:szCs w:val="18"/>
              </w:rPr>
            </w:pPr>
            <w:r w:rsidRPr="00363515">
              <w:rPr>
                <w:rStyle w:val="FontStyle21"/>
                <w:rFonts w:ascii="Arial" w:hAnsi="Arial" w:cs="Arial"/>
                <w:sz w:val="18"/>
                <w:szCs w:val="18"/>
              </w:rPr>
              <w:t>Ochrona środowiska</w:t>
            </w:r>
          </w:p>
          <w:p w:rsidR="00475A04" w:rsidRPr="00363515" w:rsidRDefault="00475A04" w:rsidP="00AC46F7">
            <w:pPr>
              <w:rPr>
                <w:rFonts w:ascii="Arial" w:hAnsi="Arial" w:cs="Arial"/>
                <w:sz w:val="18"/>
                <w:szCs w:val="18"/>
              </w:rPr>
            </w:pPr>
          </w:p>
        </w:tc>
        <w:tc>
          <w:tcPr>
            <w:tcW w:w="1208" w:type="dxa"/>
            <w:vMerge w:val="restart"/>
            <w:shd w:val="clear" w:color="auto" w:fill="auto"/>
            <w:noWrap/>
            <w:vAlign w:val="center"/>
          </w:tcPr>
          <w:p w:rsidR="00475A04" w:rsidRPr="00363515" w:rsidRDefault="00475A04" w:rsidP="00AC46F7">
            <w:pPr>
              <w:rPr>
                <w:rFonts w:ascii="Arial" w:hAnsi="Arial" w:cs="Arial"/>
                <w:bCs/>
                <w:sz w:val="18"/>
                <w:szCs w:val="18"/>
              </w:rPr>
            </w:pPr>
            <w:r w:rsidRPr="00363515">
              <w:rPr>
                <w:rFonts w:ascii="Arial" w:hAnsi="Arial" w:cs="Arial"/>
                <w:bCs/>
                <w:sz w:val="18"/>
                <w:szCs w:val="18"/>
              </w:rPr>
              <w:t>Gmina Dobrodzień</w:t>
            </w:r>
          </w:p>
        </w:tc>
        <w:tc>
          <w:tcPr>
            <w:tcW w:w="1100" w:type="dxa"/>
            <w:vMerge w:val="restart"/>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2011-2012</w:t>
            </w:r>
          </w:p>
        </w:tc>
        <w:tc>
          <w:tcPr>
            <w:tcW w:w="1308"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483.000,00</w:t>
            </w:r>
          </w:p>
        </w:tc>
        <w:tc>
          <w:tcPr>
            <w:tcW w:w="1223" w:type="dxa"/>
            <w:shd w:val="clear" w:color="auto" w:fill="auto"/>
            <w:noWrap/>
            <w:vAlign w:val="center"/>
          </w:tcPr>
          <w:p w:rsidR="00475A04" w:rsidRPr="00363515" w:rsidRDefault="00475A04" w:rsidP="00475A04">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363515" w:rsidRDefault="00475A04" w:rsidP="00475A04">
            <w:pPr>
              <w:jc w:val="center"/>
              <w:rPr>
                <w:rFonts w:ascii="Arial" w:hAnsi="Arial" w:cs="Arial"/>
                <w:sz w:val="18"/>
                <w:szCs w:val="18"/>
              </w:rPr>
            </w:pPr>
            <w:r>
              <w:rPr>
                <w:rFonts w:ascii="Arial" w:hAnsi="Arial" w:cs="Arial"/>
                <w:sz w:val="18"/>
                <w:szCs w:val="18"/>
              </w:rPr>
              <w:t>-</w:t>
            </w:r>
          </w:p>
        </w:tc>
        <w:tc>
          <w:tcPr>
            <w:tcW w:w="1310" w:type="dxa"/>
            <w:shd w:val="clear" w:color="auto" w:fill="auto"/>
            <w:noWrap/>
            <w:vAlign w:val="center"/>
          </w:tcPr>
          <w:p w:rsidR="00475A04" w:rsidRPr="002A11E9" w:rsidRDefault="00475A04" w:rsidP="00475A04">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393.000,00</w:t>
            </w:r>
          </w:p>
        </w:tc>
        <w:tc>
          <w:tcPr>
            <w:tcW w:w="1276" w:type="dxa"/>
            <w:shd w:val="clear" w:color="auto" w:fill="auto"/>
            <w:noWrap/>
            <w:vAlign w:val="center"/>
          </w:tcPr>
          <w:p w:rsidR="00475A04" w:rsidRPr="002A11E9" w:rsidRDefault="00475A04" w:rsidP="00475A04">
            <w:pPr>
              <w:pStyle w:val="Style13"/>
              <w:widowControl/>
              <w:spacing w:line="240" w:lineRule="auto"/>
              <w:ind w:left="13"/>
              <w:jc w:val="center"/>
              <w:rPr>
                <w:rStyle w:val="FontStyle21"/>
                <w:rFonts w:ascii="Arial" w:hAnsi="Arial" w:cs="Arial"/>
                <w:sz w:val="18"/>
                <w:szCs w:val="18"/>
              </w:rPr>
            </w:pPr>
            <w:r w:rsidRPr="002A11E9">
              <w:rPr>
                <w:rStyle w:val="FontStyle21"/>
                <w:rFonts w:ascii="Arial" w:hAnsi="Arial" w:cs="Arial"/>
                <w:sz w:val="18"/>
                <w:szCs w:val="18"/>
              </w:rPr>
              <w:t>90.000,00</w:t>
            </w:r>
          </w:p>
        </w:tc>
        <w:tc>
          <w:tcPr>
            <w:tcW w:w="1408" w:type="dxa"/>
            <w:shd w:val="clear" w:color="auto" w:fill="auto"/>
            <w:noWrap/>
            <w:vAlign w:val="center"/>
          </w:tcPr>
          <w:p w:rsidR="00475A04" w:rsidRPr="00363515" w:rsidRDefault="00475A04" w:rsidP="00475A04">
            <w:pPr>
              <w:jc w:val="center"/>
              <w:rPr>
                <w:rFonts w:ascii="Arial" w:hAnsi="Arial" w:cs="Arial"/>
                <w:sz w:val="20"/>
                <w:szCs w:val="20"/>
              </w:rPr>
            </w:pPr>
            <w:r>
              <w:rPr>
                <w:rFonts w:ascii="Arial" w:hAnsi="Arial" w:cs="Arial"/>
                <w:sz w:val="20"/>
                <w:szCs w:val="20"/>
              </w:rPr>
              <w:t>-</w:t>
            </w:r>
          </w:p>
        </w:tc>
      </w:tr>
      <w:tr w:rsidR="00475A04" w:rsidRPr="00265C0D">
        <w:trPr>
          <w:trHeight w:val="255"/>
          <w:jc w:val="center"/>
        </w:trPr>
        <w:tc>
          <w:tcPr>
            <w:tcW w:w="485" w:type="dxa"/>
            <w:vMerge/>
            <w:shd w:val="clear" w:color="auto" w:fill="auto"/>
            <w:noWrap/>
          </w:tcPr>
          <w:p w:rsidR="00475A04" w:rsidRPr="00363515" w:rsidRDefault="00475A04" w:rsidP="00FE0CDE">
            <w:pPr>
              <w:rPr>
                <w:rFonts w:ascii="Arial" w:hAnsi="Arial"/>
                <w:bCs/>
                <w:sz w:val="18"/>
                <w:szCs w:val="18"/>
              </w:rPr>
            </w:pPr>
          </w:p>
        </w:tc>
        <w:tc>
          <w:tcPr>
            <w:tcW w:w="2515" w:type="dxa"/>
            <w:shd w:val="clear" w:color="auto" w:fill="auto"/>
            <w:noWrap/>
            <w:vAlign w:val="center"/>
          </w:tcPr>
          <w:p w:rsidR="00475A04" w:rsidRPr="00363515" w:rsidRDefault="00475A04" w:rsidP="00FE0CDE">
            <w:pPr>
              <w:rPr>
                <w:rFonts w:ascii="Arial" w:hAnsi="Arial"/>
                <w:bCs/>
                <w:sz w:val="18"/>
                <w:szCs w:val="18"/>
              </w:rPr>
            </w:pPr>
            <w:r w:rsidRPr="00363515">
              <w:rPr>
                <w:rFonts w:ascii="Arial" w:hAnsi="Arial"/>
                <w:bCs/>
                <w:sz w:val="18"/>
                <w:szCs w:val="18"/>
              </w:rPr>
              <w:t>Źródła finansowania</w:t>
            </w:r>
          </w:p>
        </w:tc>
        <w:tc>
          <w:tcPr>
            <w:tcW w:w="1811" w:type="dxa"/>
            <w:shd w:val="clear" w:color="auto" w:fill="auto"/>
            <w:noWrap/>
            <w:vAlign w:val="bottom"/>
          </w:tcPr>
          <w:p w:rsidR="00475A04" w:rsidRPr="00363515" w:rsidRDefault="00475A04" w:rsidP="00FE0CDE">
            <w:pPr>
              <w:rPr>
                <w:rFonts w:ascii="Arial" w:hAnsi="Arial"/>
                <w:sz w:val="18"/>
                <w:szCs w:val="18"/>
              </w:rPr>
            </w:pPr>
            <w:r w:rsidRPr="00363515">
              <w:rPr>
                <w:rFonts w:ascii="Arial" w:hAnsi="Arial"/>
                <w:sz w:val="18"/>
                <w:szCs w:val="18"/>
              </w:rPr>
              <w:t>Budżet gminy</w:t>
            </w:r>
          </w:p>
        </w:tc>
        <w:tc>
          <w:tcPr>
            <w:tcW w:w="1208" w:type="dxa"/>
            <w:vMerge/>
            <w:shd w:val="clear" w:color="auto" w:fill="auto"/>
            <w:noWrap/>
            <w:vAlign w:val="bottom"/>
          </w:tcPr>
          <w:p w:rsidR="00475A04" w:rsidRPr="00363515" w:rsidRDefault="00475A04" w:rsidP="00FE0CDE">
            <w:pPr>
              <w:jc w:val="center"/>
              <w:rPr>
                <w:rFonts w:ascii="Arial" w:hAnsi="Arial"/>
                <w:bCs/>
                <w:sz w:val="18"/>
                <w:szCs w:val="18"/>
              </w:rPr>
            </w:pPr>
          </w:p>
        </w:tc>
        <w:tc>
          <w:tcPr>
            <w:tcW w:w="1100" w:type="dxa"/>
            <w:vMerge/>
            <w:shd w:val="clear" w:color="auto" w:fill="auto"/>
            <w:noWrap/>
            <w:vAlign w:val="bottom"/>
          </w:tcPr>
          <w:p w:rsidR="00475A04" w:rsidRPr="00363515" w:rsidRDefault="00475A04" w:rsidP="00FE0CDE">
            <w:pPr>
              <w:jc w:val="center"/>
              <w:rPr>
                <w:rFonts w:ascii="Arial" w:hAnsi="Arial"/>
                <w:sz w:val="18"/>
                <w:szCs w:val="18"/>
              </w:rPr>
            </w:pPr>
          </w:p>
        </w:tc>
        <w:tc>
          <w:tcPr>
            <w:tcW w:w="1308" w:type="dxa"/>
            <w:shd w:val="clear" w:color="auto" w:fill="auto"/>
            <w:noWrap/>
            <w:vAlign w:val="center"/>
          </w:tcPr>
          <w:p w:rsidR="00475A04" w:rsidRPr="002A11E9" w:rsidRDefault="00475A04" w:rsidP="00AC46F7">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483.000,00</w:t>
            </w:r>
          </w:p>
        </w:tc>
        <w:tc>
          <w:tcPr>
            <w:tcW w:w="1223" w:type="dxa"/>
            <w:shd w:val="clear" w:color="auto" w:fill="auto"/>
            <w:noWrap/>
            <w:vAlign w:val="center"/>
          </w:tcPr>
          <w:p w:rsidR="00475A04" w:rsidRPr="00363515" w:rsidRDefault="00475A04" w:rsidP="00AC46F7">
            <w:pPr>
              <w:jc w:val="center"/>
              <w:rPr>
                <w:rFonts w:ascii="Arial" w:hAnsi="Arial" w:cs="Arial"/>
                <w:sz w:val="18"/>
                <w:szCs w:val="18"/>
              </w:rPr>
            </w:pPr>
            <w:r>
              <w:rPr>
                <w:rFonts w:ascii="Arial" w:hAnsi="Arial" w:cs="Arial"/>
                <w:sz w:val="18"/>
                <w:szCs w:val="18"/>
              </w:rPr>
              <w:t>-</w:t>
            </w:r>
          </w:p>
        </w:tc>
        <w:tc>
          <w:tcPr>
            <w:tcW w:w="1234" w:type="dxa"/>
            <w:shd w:val="clear" w:color="auto" w:fill="auto"/>
            <w:noWrap/>
            <w:vAlign w:val="center"/>
          </w:tcPr>
          <w:p w:rsidR="00475A04" w:rsidRPr="00363515" w:rsidRDefault="00475A04" w:rsidP="00AC46F7">
            <w:pPr>
              <w:jc w:val="center"/>
              <w:rPr>
                <w:rFonts w:ascii="Arial" w:hAnsi="Arial" w:cs="Arial"/>
                <w:sz w:val="18"/>
                <w:szCs w:val="18"/>
              </w:rPr>
            </w:pPr>
            <w:r>
              <w:rPr>
                <w:rFonts w:ascii="Arial" w:hAnsi="Arial" w:cs="Arial"/>
                <w:sz w:val="18"/>
                <w:szCs w:val="18"/>
              </w:rPr>
              <w:t>-</w:t>
            </w:r>
          </w:p>
        </w:tc>
        <w:tc>
          <w:tcPr>
            <w:tcW w:w="1310" w:type="dxa"/>
            <w:shd w:val="clear" w:color="auto" w:fill="auto"/>
            <w:noWrap/>
            <w:vAlign w:val="center"/>
          </w:tcPr>
          <w:p w:rsidR="00475A04" w:rsidRPr="002A11E9" w:rsidRDefault="00475A04" w:rsidP="00AC46F7">
            <w:pPr>
              <w:pStyle w:val="Style13"/>
              <w:widowControl/>
              <w:spacing w:line="240" w:lineRule="auto"/>
              <w:jc w:val="center"/>
              <w:rPr>
                <w:rStyle w:val="FontStyle21"/>
                <w:rFonts w:ascii="Arial" w:hAnsi="Arial" w:cs="Arial"/>
                <w:sz w:val="18"/>
                <w:szCs w:val="18"/>
              </w:rPr>
            </w:pPr>
            <w:r w:rsidRPr="002A11E9">
              <w:rPr>
                <w:rStyle w:val="FontStyle21"/>
                <w:rFonts w:ascii="Arial" w:hAnsi="Arial" w:cs="Arial"/>
                <w:sz w:val="18"/>
                <w:szCs w:val="18"/>
              </w:rPr>
              <w:t>393.000,00</w:t>
            </w:r>
          </w:p>
        </w:tc>
        <w:tc>
          <w:tcPr>
            <w:tcW w:w="1276" w:type="dxa"/>
            <w:shd w:val="clear" w:color="auto" w:fill="auto"/>
            <w:noWrap/>
            <w:vAlign w:val="center"/>
          </w:tcPr>
          <w:p w:rsidR="00475A04" w:rsidRPr="002A11E9" w:rsidRDefault="00475A04" w:rsidP="00AC46F7">
            <w:pPr>
              <w:pStyle w:val="Style13"/>
              <w:widowControl/>
              <w:spacing w:line="240" w:lineRule="auto"/>
              <w:ind w:left="13"/>
              <w:jc w:val="center"/>
              <w:rPr>
                <w:rStyle w:val="FontStyle21"/>
                <w:rFonts w:ascii="Arial" w:hAnsi="Arial" w:cs="Arial"/>
                <w:sz w:val="18"/>
                <w:szCs w:val="18"/>
              </w:rPr>
            </w:pPr>
            <w:r w:rsidRPr="002A11E9">
              <w:rPr>
                <w:rStyle w:val="FontStyle21"/>
                <w:rFonts w:ascii="Arial" w:hAnsi="Arial" w:cs="Arial"/>
                <w:sz w:val="18"/>
                <w:szCs w:val="18"/>
              </w:rPr>
              <w:t>90.000,00</w:t>
            </w:r>
          </w:p>
        </w:tc>
        <w:tc>
          <w:tcPr>
            <w:tcW w:w="1408" w:type="dxa"/>
            <w:shd w:val="clear" w:color="auto" w:fill="auto"/>
            <w:noWrap/>
            <w:vAlign w:val="bottom"/>
          </w:tcPr>
          <w:p w:rsidR="00475A04" w:rsidRPr="00265C0D" w:rsidRDefault="00475A04" w:rsidP="00FE0CDE">
            <w:pPr>
              <w:jc w:val="center"/>
              <w:rPr>
                <w:rFonts w:ascii="Arial" w:hAnsi="Arial"/>
                <w:sz w:val="20"/>
                <w:szCs w:val="20"/>
              </w:rPr>
            </w:pPr>
            <w:r>
              <w:rPr>
                <w:rFonts w:ascii="Arial" w:hAnsi="Arial"/>
                <w:sz w:val="20"/>
                <w:szCs w:val="20"/>
              </w:rPr>
              <w:t>-</w:t>
            </w:r>
          </w:p>
        </w:tc>
      </w:tr>
    </w:tbl>
    <w:p w:rsidR="004924EC" w:rsidRPr="00FE0CDE" w:rsidRDefault="004924EC" w:rsidP="004924EC">
      <w:pPr>
        <w:jc w:val="both"/>
        <w:rPr>
          <w:rFonts w:ascii="Arial" w:hAnsi="Arial" w:cs="Arial"/>
          <w:i/>
          <w:sz w:val="20"/>
          <w:szCs w:val="20"/>
        </w:rPr>
      </w:pPr>
      <w:r w:rsidRPr="00FE0CDE">
        <w:rPr>
          <w:rFonts w:ascii="Arial" w:hAnsi="Arial" w:cs="Arial"/>
          <w:i/>
          <w:sz w:val="20"/>
          <w:szCs w:val="20"/>
        </w:rPr>
        <w:t xml:space="preserve">Źródło: Opracowanie własne na podstawie danych uzyskanych z Urzędu Miejskiego w Dobrodzieniu  </w:t>
      </w:r>
    </w:p>
    <w:p w:rsidR="00FE0CDE" w:rsidRPr="00FE0CDE" w:rsidRDefault="00FE0CDE" w:rsidP="00661E25">
      <w:pPr>
        <w:pStyle w:val="Nagwek1"/>
        <w:rPr>
          <w:sz w:val="24"/>
          <w:szCs w:val="24"/>
        </w:rPr>
        <w:sectPr w:rsidR="00FE0CDE" w:rsidRPr="00FE0CDE" w:rsidSect="00EB1BA3">
          <w:pgSz w:w="15840" w:h="12240" w:orient="landscape"/>
          <w:pgMar w:top="1418" w:right="1418" w:bottom="1418" w:left="1418" w:header="709" w:footer="346" w:gutter="0"/>
          <w:cols w:space="708"/>
          <w:noEndnote/>
          <w:docGrid w:linePitch="326"/>
        </w:sectPr>
      </w:pPr>
    </w:p>
    <w:p w:rsidR="0048124E" w:rsidRPr="00C36D56" w:rsidRDefault="00C36D56" w:rsidP="00661E25">
      <w:pPr>
        <w:pStyle w:val="Nagwek1"/>
      </w:pPr>
      <w:bookmarkStart w:id="193" w:name="_Toc275770926"/>
      <w:r w:rsidRPr="00C36D56">
        <w:lastRenderedPageBreak/>
        <w:t>11. WYKORZYSTANE MATERIAŁY</w:t>
      </w:r>
      <w:bookmarkEnd w:id="193"/>
    </w:p>
    <w:p w:rsidR="008E7D30" w:rsidRPr="00C55478" w:rsidRDefault="008E7D30" w:rsidP="008E7D30">
      <w:pPr>
        <w:rPr>
          <w:color w:val="FF0000"/>
        </w:rPr>
      </w:pPr>
    </w:p>
    <w:p w:rsidR="007A2604" w:rsidRPr="00C36D56" w:rsidRDefault="007A2604"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Ustawa z dnia 6 grudnia 2006 r. – o zasadach prowadzenia polityki rozwoju (</w:t>
      </w:r>
      <w:proofErr w:type="spellStart"/>
      <w:r w:rsidRPr="00C36D56">
        <w:rPr>
          <w:rFonts w:ascii="Arial" w:hAnsi="Arial" w:cs="Arial"/>
          <w:sz w:val="22"/>
          <w:szCs w:val="22"/>
        </w:rPr>
        <w:t>Dz.U</w:t>
      </w:r>
      <w:proofErr w:type="spellEnd"/>
      <w:r w:rsidRPr="00C36D56">
        <w:rPr>
          <w:rFonts w:ascii="Arial" w:hAnsi="Arial" w:cs="Arial"/>
          <w:sz w:val="22"/>
          <w:szCs w:val="22"/>
        </w:rPr>
        <w:t>. Nr 227, poz. 1658 z późniejszymi zmianami),</w:t>
      </w:r>
    </w:p>
    <w:p w:rsidR="007A2604" w:rsidRPr="00C36D56" w:rsidRDefault="007A2604"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Rozporządzenie Prezesa Rady Ministrów z dnia 18 marca 2009 r. w sprawie krajowej sieci obszarów wiejskich (</w:t>
      </w:r>
      <w:proofErr w:type="spellStart"/>
      <w:r w:rsidRPr="00C36D56">
        <w:rPr>
          <w:rFonts w:ascii="Arial" w:hAnsi="Arial" w:cs="Arial"/>
          <w:sz w:val="22"/>
          <w:szCs w:val="22"/>
        </w:rPr>
        <w:t>Dz.U</w:t>
      </w:r>
      <w:proofErr w:type="spellEnd"/>
      <w:r w:rsidRPr="00C36D56">
        <w:rPr>
          <w:rFonts w:ascii="Arial" w:hAnsi="Arial" w:cs="Arial"/>
          <w:sz w:val="22"/>
          <w:szCs w:val="22"/>
        </w:rPr>
        <w:t>. Nr 53, poz. 436)</w:t>
      </w:r>
    </w:p>
    <w:p w:rsidR="006F1C68" w:rsidRPr="00C36D56" w:rsidRDefault="00B7753A"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U</w:t>
      </w:r>
      <w:r w:rsidR="006F1C68" w:rsidRPr="00C36D56">
        <w:rPr>
          <w:rFonts w:ascii="Arial" w:hAnsi="Arial" w:cs="Arial"/>
          <w:sz w:val="22"/>
          <w:szCs w:val="22"/>
        </w:rPr>
        <w:t>stawa z dnia 27 kwietnia 2001 r. - Prawo ochrony środowiska (Dz. U. z 2008 r.</w:t>
      </w:r>
      <w:r w:rsidRPr="00C36D56">
        <w:rPr>
          <w:rFonts w:ascii="Arial" w:hAnsi="Arial" w:cs="Arial"/>
          <w:sz w:val="22"/>
          <w:szCs w:val="22"/>
        </w:rPr>
        <w:t xml:space="preserve"> </w:t>
      </w:r>
      <w:r w:rsidR="006F1C68" w:rsidRPr="00C36D56">
        <w:rPr>
          <w:rFonts w:ascii="Arial" w:hAnsi="Arial" w:cs="Arial"/>
          <w:sz w:val="22"/>
          <w:szCs w:val="22"/>
        </w:rPr>
        <w:t>Nr 25, poz. 150,</w:t>
      </w:r>
      <w:r w:rsidR="00037974">
        <w:rPr>
          <w:rFonts w:ascii="Arial" w:hAnsi="Arial" w:cs="Arial"/>
          <w:sz w:val="22"/>
          <w:szCs w:val="22"/>
        </w:rPr>
        <w:t xml:space="preserve"> </w:t>
      </w:r>
      <w:r w:rsidR="006F1C68" w:rsidRPr="00C36D56">
        <w:rPr>
          <w:rFonts w:ascii="Arial" w:hAnsi="Arial" w:cs="Arial"/>
          <w:sz w:val="22"/>
          <w:szCs w:val="22"/>
        </w:rPr>
        <w:t>Nr 111, poz. 708, Nr 138, poz. 865 i Nr 154, poz. 958); wejście w</w:t>
      </w:r>
      <w:r w:rsidRPr="00C36D56">
        <w:rPr>
          <w:rFonts w:ascii="Arial" w:hAnsi="Arial" w:cs="Arial"/>
          <w:sz w:val="22"/>
          <w:szCs w:val="22"/>
        </w:rPr>
        <w:t xml:space="preserve"> </w:t>
      </w:r>
      <w:r w:rsidR="006F1C68" w:rsidRPr="00C36D56">
        <w:rPr>
          <w:rFonts w:ascii="Arial" w:hAnsi="Arial" w:cs="Arial"/>
          <w:sz w:val="22"/>
          <w:szCs w:val="22"/>
        </w:rPr>
        <w:t>życie z dniem 1 października 2001 r.,</w:t>
      </w:r>
    </w:p>
    <w:p w:rsidR="006F1C68" w:rsidRPr="00C36D56" w:rsidRDefault="00B7753A"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U</w:t>
      </w:r>
      <w:r w:rsidR="006F1C68" w:rsidRPr="00C36D56">
        <w:rPr>
          <w:rFonts w:ascii="Arial" w:hAnsi="Arial" w:cs="Arial"/>
          <w:sz w:val="22"/>
          <w:szCs w:val="22"/>
        </w:rPr>
        <w:t>stawa z dnia 27 kwietnia 2001 r. o odpadach (Dz. U. z 2007 r. Nr 39, poz. 251</w:t>
      </w:r>
      <w:r w:rsidRPr="00C36D56">
        <w:rPr>
          <w:rFonts w:ascii="Arial" w:hAnsi="Arial" w:cs="Arial"/>
          <w:sz w:val="22"/>
          <w:szCs w:val="22"/>
        </w:rPr>
        <w:t xml:space="preserve"> </w:t>
      </w:r>
      <w:r w:rsidR="006F1C68" w:rsidRPr="00C36D56">
        <w:rPr>
          <w:rFonts w:ascii="Arial" w:hAnsi="Arial" w:cs="Arial"/>
          <w:sz w:val="22"/>
          <w:szCs w:val="22"/>
        </w:rPr>
        <w:t>i Nr 88, poz. 587 oraz z 2008 r. Nr 138, poz. 865); wejście w życie z dniem 1</w:t>
      </w:r>
      <w:r w:rsidRPr="00C36D56">
        <w:rPr>
          <w:rFonts w:ascii="Arial" w:hAnsi="Arial" w:cs="Arial"/>
          <w:sz w:val="22"/>
          <w:szCs w:val="22"/>
        </w:rPr>
        <w:t xml:space="preserve"> </w:t>
      </w:r>
      <w:r w:rsidR="006F1C68" w:rsidRPr="00C36D56">
        <w:rPr>
          <w:rFonts w:ascii="Arial" w:hAnsi="Arial" w:cs="Arial"/>
          <w:sz w:val="22"/>
          <w:szCs w:val="22"/>
        </w:rPr>
        <w:t>października 2001 r.,</w:t>
      </w:r>
    </w:p>
    <w:p w:rsidR="006F1C68" w:rsidRPr="00C36D56" w:rsidRDefault="00B7753A"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U</w:t>
      </w:r>
      <w:r w:rsidR="006F1C68" w:rsidRPr="00C36D56">
        <w:rPr>
          <w:rFonts w:ascii="Arial" w:hAnsi="Arial" w:cs="Arial"/>
          <w:sz w:val="22"/>
          <w:szCs w:val="22"/>
        </w:rPr>
        <w:t>stawa z dnia 27 lipca 2001 r. o wprowadzeniu ustawy - Prawo ochrony</w:t>
      </w:r>
      <w:r w:rsidRPr="00C36D56">
        <w:rPr>
          <w:rFonts w:ascii="Arial" w:hAnsi="Arial" w:cs="Arial"/>
          <w:sz w:val="22"/>
          <w:szCs w:val="22"/>
        </w:rPr>
        <w:t xml:space="preserve"> </w:t>
      </w:r>
      <w:r w:rsidR="006F1C68" w:rsidRPr="00C36D56">
        <w:rPr>
          <w:rFonts w:ascii="Arial" w:hAnsi="Arial" w:cs="Arial"/>
          <w:sz w:val="22"/>
          <w:szCs w:val="22"/>
        </w:rPr>
        <w:t>środowiska, ustawy</w:t>
      </w:r>
      <w:r w:rsidR="00037974">
        <w:rPr>
          <w:rFonts w:ascii="Arial" w:hAnsi="Arial" w:cs="Arial"/>
          <w:sz w:val="22"/>
          <w:szCs w:val="22"/>
        </w:rPr>
        <w:t xml:space="preserve"> </w:t>
      </w:r>
      <w:r w:rsidR="006F1C68" w:rsidRPr="00C36D56">
        <w:rPr>
          <w:rFonts w:ascii="Arial" w:hAnsi="Arial" w:cs="Arial"/>
          <w:sz w:val="22"/>
          <w:szCs w:val="22"/>
        </w:rPr>
        <w:t>o odpadach oraz o zmianie niektórych ustaw (Dz. U. Nr 100,</w:t>
      </w:r>
      <w:r w:rsidRPr="00C36D56">
        <w:rPr>
          <w:rFonts w:ascii="Arial" w:hAnsi="Arial" w:cs="Arial"/>
          <w:sz w:val="22"/>
          <w:szCs w:val="22"/>
        </w:rPr>
        <w:t xml:space="preserve"> </w:t>
      </w:r>
      <w:r w:rsidR="006F1C68" w:rsidRPr="00C36D56">
        <w:rPr>
          <w:rFonts w:ascii="Arial" w:hAnsi="Arial" w:cs="Arial"/>
          <w:sz w:val="22"/>
          <w:szCs w:val="22"/>
        </w:rPr>
        <w:t>poz. 108</w:t>
      </w:r>
      <w:r w:rsidR="00E4087F" w:rsidRPr="00C36D56">
        <w:rPr>
          <w:rFonts w:ascii="Arial" w:hAnsi="Arial" w:cs="Arial"/>
          <w:sz w:val="22"/>
          <w:szCs w:val="22"/>
        </w:rPr>
        <w:t xml:space="preserve">5, z 2002 r. Nr 143, poz. 1196, </w:t>
      </w:r>
      <w:r w:rsidR="006F1C68" w:rsidRPr="00C36D56">
        <w:rPr>
          <w:rFonts w:ascii="Arial" w:hAnsi="Arial" w:cs="Arial"/>
          <w:sz w:val="22"/>
          <w:szCs w:val="22"/>
        </w:rPr>
        <w:t>z 2003 r. Nr 7, poz. 78 i Nr 190, poz.</w:t>
      </w:r>
      <w:r w:rsidRPr="00C36D56">
        <w:rPr>
          <w:rFonts w:ascii="Arial" w:hAnsi="Arial" w:cs="Arial"/>
          <w:sz w:val="22"/>
          <w:szCs w:val="22"/>
        </w:rPr>
        <w:t xml:space="preserve"> </w:t>
      </w:r>
      <w:r w:rsidR="006F1C68" w:rsidRPr="00C36D56">
        <w:rPr>
          <w:rFonts w:ascii="Arial" w:hAnsi="Arial" w:cs="Arial"/>
          <w:sz w:val="22"/>
          <w:szCs w:val="22"/>
        </w:rPr>
        <w:t>1865, z 2004 r. Nr 49, poz. 464, z 2005 r.</w:t>
      </w:r>
      <w:r w:rsidR="00037974">
        <w:rPr>
          <w:rFonts w:ascii="Arial" w:hAnsi="Arial" w:cs="Arial"/>
          <w:sz w:val="22"/>
          <w:szCs w:val="22"/>
        </w:rPr>
        <w:t xml:space="preserve"> </w:t>
      </w:r>
      <w:r w:rsidR="006F1C68" w:rsidRPr="00C36D56">
        <w:rPr>
          <w:rFonts w:ascii="Arial" w:hAnsi="Arial" w:cs="Arial"/>
          <w:sz w:val="22"/>
          <w:szCs w:val="22"/>
        </w:rPr>
        <w:t>Nr 113, poz. 954 oraz z 2006 r. Nr 50,</w:t>
      </w:r>
      <w:r w:rsidRPr="00C36D56">
        <w:rPr>
          <w:rFonts w:ascii="Arial" w:hAnsi="Arial" w:cs="Arial"/>
          <w:sz w:val="22"/>
          <w:szCs w:val="22"/>
        </w:rPr>
        <w:t xml:space="preserve"> </w:t>
      </w:r>
      <w:r w:rsidR="006F1C68" w:rsidRPr="00C36D56">
        <w:rPr>
          <w:rFonts w:ascii="Arial" w:hAnsi="Arial" w:cs="Arial"/>
          <w:sz w:val="22"/>
          <w:szCs w:val="22"/>
        </w:rPr>
        <w:t>poz. 360 i Nr 133, poz. 935) - tzw. ustawa wprowadzająca; wejście w życie</w:t>
      </w:r>
      <w:r w:rsidRPr="00C36D56">
        <w:rPr>
          <w:rFonts w:ascii="Arial" w:hAnsi="Arial" w:cs="Arial"/>
          <w:sz w:val="22"/>
          <w:szCs w:val="22"/>
        </w:rPr>
        <w:t xml:space="preserve"> </w:t>
      </w:r>
      <w:r w:rsidR="006F1C68" w:rsidRPr="00C36D56">
        <w:rPr>
          <w:rFonts w:ascii="Arial" w:hAnsi="Arial" w:cs="Arial"/>
          <w:sz w:val="22"/>
          <w:szCs w:val="22"/>
        </w:rPr>
        <w:t>z dniem 1 października 2001 r.,</w:t>
      </w:r>
    </w:p>
    <w:p w:rsidR="006F1C68" w:rsidRPr="00C36D56" w:rsidRDefault="00B7753A"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U</w:t>
      </w:r>
      <w:r w:rsidR="006F1C68" w:rsidRPr="00C36D56">
        <w:rPr>
          <w:rFonts w:ascii="Arial" w:hAnsi="Arial" w:cs="Arial"/>
          <w:sz w:val="22"/>
          <w:szCs w:val="22"/>
        </w:rPr>
        <w:t>stawa z dnia 29 lipca 2005 r. o zmianie ustawy o odpadach oraz o zmianie</w:t>
      </w:r>
      <w:r w:rsidRPr="00C36D56">
        <w:rPr>
          <w:rFonts w:ascii="Arial" w:hAnsi="Arial" w:cs="Arial"/>
          <w:sz w:val="22"/>
          <w:szCs w:val="22"/>
        </w:rPr>
        <w:t xml:space="preserve"> </w:t>
      </w:r>
      <w:r w:rsidR="006F1C68" w:rsidRPr="00C36D56">
        <w:rPr>
          <w:rFonts w:ascii="Arial" w:hAnsi="Arial" w:cs="Arial"/>
          <w:sz w:val="22"/>
          <w:szCs w:val="22"/>
        </w:rPr>
        <w:t>niektórych innych ustaw (Dz. U. Nr 175, poz. 1458 oraz z 2006 r. Nr 63, poz.</w:t>
      </w:r>
      <w:r w:rsidRPr="00C36D56">
        <w:rPr>
          <w:rFonts w:ascii="Arial" w:hAnsi="Arial" w:cs="Arial"/>
          <w:sz w:val="22"/>
          <w:szCs w:val="22"/>
        </w:rPr>
        <w:t xml:space="preserve"> </w:t>
      </w:r>
      <w:r w:rsidR="006F1C68" w:rsidRPr="00C36D56">
        <w:rPr>
          <w:rFonts w:ascii="Arial" w:hAnsi="Arial" w:cs="Arial"/>
          <w:sz w:val="22"/>
          <w:szCs w:val="22"/>
        </w:rPr>
        <w:t>441); wejście w życie z dniem</w:t>
      </w:r>
      <w:r w:rsidR="00037974">
        <w:rPr>
          <w:rFonts w:ascii="Arial" w:hAnsi="Arial" w:cs="Arial"/>
          <w:sz w:val="22"/>
          <w:szCs w:val="22"/>
        </w:rPr>
        <w:t xml:space="preserve"> </w:t>
      </w:r>
      <w:r w:rsidR="006F1C68" w:rsidRPr="00C36D56">
        <w:rPr>
          <w:rFonts w:ascii="Arial" w:hAnsi="Arial" w:cs="Arial"/>
          <w:sz w:val="22"/>
          <w:szCs w:val="22"/>
        </w:rPr>
        <w:t>13 października 2005 r.,</w:t>
      </w:r>
    </w:p>
    <w:p w:rsidR="006F1C68" w:rsidRPr="00C36D56" w:rsidRDefault="00B7753A"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U</w:t>
      </w:r>
      <w:r w:rsidR="006F1C68" w:rsidRPr="00C36D56">
        <w:rPr>
          <w:rFonts w:ascii="Arial" w:hAnsi="Arial" w:cs="Arial"/>
          <w:sz w:val="22"/>
          <w:szCs w:val="22"/>
        </w:rPr>
        <w:t>stawa z dnia 29 lipca 2005 r. o zmianie niektórych ustaw w związku ze zmianami</w:t>
      </w:r>
      <w:r w:rsidRPr="00C36D56">
        <w:rPr>
          <w:rFonts w:ascii="Arial" w:hAnsi="Arial" w:cs="Arial"/>
          <w:sz w:val="22"/>
          <w:szCs w:val="22"/>
        </w:rPr>
        <w:t xml:space="preserve"> </w:t>
      </w:r>
      <w:r w:rsidR="006F1C68" w:rsidRPr="00C36D56">
        <w:rPr>
          <w:rFonts w:ascii="Arial" w:hAnsi="Arial" w:cs="Arial"/>
          <w:sz w:val="22"/>
          <w:szCs w:val="22"/>
        </w:rPr>
        <w:t>w podziale zadań</w:t>
      </w:r>
      <w:r w:rsidR="00E4087F" w:rsidRPr="00C36D56">
        <w:rPr>
          <w:rFonts w:ascii="Arial" w:hAnsi="Arial" w:cs="Arial"/>
          <w:sz w:val="22"/>
          <w:szCs w:val="22"/>
        </w:rPr>
        <w:t xml:space="preserve"> </w:t>
      </w:r>
      <w:r w:rsidR="006F1C68" w:rsidRPr="00C36D56">
        <w:rPr>
          <w:rFonts w:ascii="Arial" w:hAnsi="Arial" w:cs="Arial"/>
          <w:sz w:val="22"/>
          <w:szCs w:val="22"/>
        </w:rPr>
        <w:t>i kompetencji administracji terenowej (Dz. U. Nr 175, poz. 1462</w:t>
      </w:r>
      <w:r w:rsidRPr="00C36D56">
        <w:rPr>
          <w:rFonts w:ascii="Arial" w:hAnsi="Arial" w:cs="Arial"/>
          <w:sz w:val="22"/>
          <w:szCs w:val="22"/>
        </w:rPr>
        <w:t xml:space="preserve"> </w:t>
      </w:r>
      <w:r w:rsidR="006F1C68" w:rsidRPr="00C36D56">
        <w:rPr>
          <w:rFonts w:ascii="Arial" w:hAnsi="Arial" w:cs="Arial"/>
          <w:sz w:val="22"/>
          <w:szCs w:val="22"/>
        </w:rPr>
        <w:t>i Nr 267, poz. 2257, z 2006 r. Nr 144, poz. 1043, Nr 220, poz. 1601 i Nr 251, poz.</w:t>
      </w:r>
      <w:r w:rsidRPr="00C36D56">
        <w:rPr>
          <w:rFonts w:ascii="Arial" w:hAnsi="Arial" w:cs="Arial"/>
          <w:sz w:val="22"/>
          <w:szCs w:val="22"/>
        </w:rPr>
        <w:t xml:space="preserve"> </w:t>
      </w:r>
      <w:r w:rsidR="006F1C68" w:rsidRPr="00C36D56">
        <w:rPr>
          <w:rFonts w:ascii="Arial" w:hAnsi="Arial" w:cs="Arial"/>
          <w:sz w:val="22"/>
          <w:szCs w:val="22"/>
        </w:rPr>
        <w:t>1848 oraz z 2007 r. Nr</w:t>
      </w:r>
      <w:r w:rsidR="00E4087F" w:rsidRPr="00C36D56">
        <w:rPr>
          <w:rFonts w:ascii="Arial" w:hAnsi="Arial" w:cs="Arial"/>
          <w:sz w:val="22"/>
          <w:szCs w:val="22"/>
        </w:rPr>
        <w:t xml:space="preserve"> 88, poz. 587); wejście w życie </w:t>
      </w:r>
      <w:r w:rsidR="006F1C68" w:rsidRPr="00C36D56">
        <w:rPr>
          <w:rFonts w:ascii="Arial" w:hAnsi="Arial" w:cs="Arial"/>
          <w:sz w:val="22"/>
          <w:szCs w:val="22"/>
        </w:rPr>
        <w:t>z dniem 1 stycznia 2006 r.,</w:t>
      </w:r>
    </w:p>
    <w:p w:rsidR="006F1C68" w:rsidRPr="00C36D56" w:rsidRDefault="00B7753A"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R</w:t>
      </w:r>
      <w:r w:rsidR="006F1C68" w:rsidRPr="00C36D56">
        <w:rPr>
          <w:rFonts w:ascii="Arial" w:hAnsi="Arial" w:cs="Arial"/>
          <w:sz w:val="22"/>
          <w:szCs w:val="22"/>
        </w:rPr>
        <w:t>ozporządzenie Ministra Środowiska z dnia 5 listopada 2007 r. w sprawie</w:t>
      </w:r>
      <w:r w:rsidRPr="00C36D56">
        <w:rPr>
          <w:rFonts w:ascii="Arial" w:hAnsi="Arial" w:cs="Arial"/>
          <w:sz w:val="22"/>
          <w:szCs w:val="22"/>
        </w:rPr>
        <w:t xml:space="preserve"> </w:t>
      </w:r>
      <w:r w:rsidR="006F1C68" w:rsidRPr="00C36D56">
        <w:rPr>
          <w:rFonts w:ascii="Arial" w:hAnsi="Arial" w:cs="Arial"/>
          <w:sz w:val="22"/>
          <w:szCs w:val="22"/>
        </w:rPr>
        <w:t>szczegółowych warunków udzielania pomocy publicznej na przedsięwzięcia</w:t>
      </w:r>
      <w:r w:rsidRPr="00C36D56">
        <w:rPr>
          <w:rFonts w:ascii="Arial" w:hAnsi="Arial" w:cs="Arial"/>
          <w:sz w:val="22"/>
          <w:szCs w:val="22"/>
        </w:rPr>
        <w:t xml:space="preserve"> </w:t>
      </w:r>
      <w:r w:rsidR="006F1C68" w:rsidRPr="00C36D56">
        <w:rPr>
          <w:rFonts w:ascii="Arial" w:hAnsi="Arial" w:cs="Arial"/>
          <w:sz w:val="22"/>
          <w:szCs w:val="22"/>
        </w:rPr>
        <w:t>będące inwestycjami służącymi dostosowaniu składowisk odpadów do wymagań</w:t>
      </w:r>
      <w:r w:rsidRPr="00C36D56">
        <w:rPr>
          <w:rFonts w:ascii="Arial" w:hAnsi="Arial" w:cs="Arial"/>
          <w:sz w:val="22"/>
          <w:szCs w:val="22"/>
        </w:rPr>
        <w:t xml:space="preserve"> </w:t>
      </w:r>
      <w:r w:rsidR="006F1C68" w:rsidRPr="00C36D56">
        <w:rPr>
          <w:rFonts w:ascii="Arial" w:hAnsi="Arial" w:cs="Arial"/>
          <w:sz w:val="22"/>
          <w:szCs w:val="22"/>
        </w:rPr>
        <w:t>ochrony środowiska (Dz. U. Nr 209, poz. 1516) – na podstawie art. 405 ust. 4;</w:t>
      </w:r>
      <w:r w:rsidRPr="00C36D56">
        <w:rPr>
          <w:rFonts w:ascii="Arial" w:hAnsi="Arial" w:cs="Arial"/>
          <w:sz w:val="22"/>
          <w:szCs w:val="22"/>
        </w:rPr>
        <w:t xml:space="preserve"> </w:t>
      </w:r>
      <w:r w:rsidR="006F1C68" w:rsidRPr="00C36D56">
        <w:rPr>
          <w:rFonts w:ascii="Arial" w:hAnsi="Arial" w:cs="Arial"/>
          <w:sz w:val="22"/>
          <w:szCs w:val="22"/>
        </w:rPr>
        <w:t>wejście w życie z dniem 13 listopada 2007 r.,</w:t>
      </w:r>
    </w:p>
    <w:p w:rsidR="007A2604" w:rsidRPr="00C36D56" w:rsidRDefault="007A2604" w:rsidP="00661E25">
      <w:pPr>
        <w:numPr>
          <w:ilvl w:val="0"/>
          <w:numId w:val="1"/>
        </w:numPr>
        <w:tabs>
          <w:tab w:val="num" w:pos="360"/>
        </w:tabs>
        <w:autoSpaceDE w:val="0"/>
        <w:autoSpaceDN w:val="0"/>
        <w:adjustRightInd w:val="0"/>
        <w:ind w:left="360" w:hanging="360"/>
        <w:jc w:val="both"/>
        <w:rPr>
          <w:rFonts w:ascii="Arial" w:hAnsi="Arial" w:cs="Arial"/>
          <w:sz w:val="22"/>
          <w:szCs w:val="22"/>
        </w:rPr>
      </w:pPr>
      <w:r w:rsidRPr="00C36D56">
        <w:rPr>
          <w:rFonts w:ascii="Arial" w:hAnsi="Arial" w:cs="Arial"/>
          <w:sz w:val="22"/>
          <w:szCs w:val="22"/>
        </w:rPr>
        <w:t>„Kierunki rozwoju obszarów wiejskich założenia do „Strategii zrównoważonego rozwoju wsi i rolnictwa”” – Ministerstwo Rolnictwa i Rozwoju Wsi, Warszawa styczeń 2010 r.</w:t>
      </w:r>
    </w:p>
    <w:p w:rsidR="00C36D56" w:rsidRPr="00C36D56" w:rsidRDefault="00C36D56" w:rsidP="009D26E5">
      <w:pPr>
        <w:autoSpaceDE w:val="0"/>
        <w:autoSpaceDN w:val="0"/>
        <w:adjustRightInd w:val="0"/>
        <w:jc w:val="both"/>
        <w:rPr>
          <w:rFonts w:ascii="Arial" w:hAnsi="Arial" w:cs="Arial"/>
          <w:sz w:val="22"/>
          <w:szCs w:val="22"/>
        </w:rPr>
      </w:pPr>
    </w:p>
    <w:sectPr w:rsidR="00C36D56" w:rsidRPr="00C36D56" w:rsidSect="00E80C9E">
      <w:pgSz w:w="15840" w:h="12240" w:orient="landscape"/>
      <w:pgMar w:top="1418" w:right="1418" w:bottom="1418" w:left="1418" w:header="709" w:footer="346"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19E6" w:rsidRDefault="00A419E6">
      <w:r>
        <w:separator/>
      </w:r>
    </w:p>
  </w:endnote>
  <w:endnote w:type="continuationSeparator" w:id="0">
    <w:p w:rsidR="00A419E6" w:rsidRDefault="00A41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imesNewRoman">
    <w:altName w:val="Arial Unicode MS"/>
    <w:charset w:val="80"/>
    <w:family w:val="auto"/>
    <w:pitch w:val="default"/>
    <w:sig w:usb0="00000007" w:usb1="08070000" w:usb2="00000010" w:usb3="00000000" w:csb0="00020003" w:csb1="00000000"/>
  </w:font>
  <w:font w:name="Tahoma">
    <w:panose1 w:val="020B0604030504040204"/>
    <w:charset w:val="EE"/>
    <w:family w:val="swiss"/>
    <w:pitch w:val="variable"/>
    <w:sig w:usb0="E1002AFF" w:usb1="C000605B" w:usb2="00000029" w:usb3="00000000" w:csb0="000101FF" w:csb1="00000000"/>
  </w:font>
  <w:font w:name="CenturyGothic">
    <w:altName w:val="Arial Unicode MS"/>
    <w:panose1 w:val="00000000000000000000"/>
    <w:charset w:val="80"/>
    <w:family w:val="auto"/>
    <w:notTrueType/>
    <w:pitch w:val="default"/>
    <w:sig w:usb0="00000001" w:usb1="08070000" w:usb2="00000010" w:usb3="00000000" w:csb0="00020000" w:csb1="00000000"/>
  </w:font>
  <w:font w:name="BookAntiqua">
    <w:panose1 w:val="00000000000000000000"/>
    <w:charset w:val="EE"/>
    <w:family w:val="auto"/>
    <w:notTrueType/>
    <w:pitch w:val="default"/>
    <w:sig w:usb0="00000005" w:usb1="00000000" w:usb2="00000000" w:usb3="00000000" w:csb0="00000002" w:csb1="00000000"/>
  </w:font>
  <w:font w:name="BookAntiqua,Bold">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ookmanOldStyle">
    <w:altName w:val="Arial Unicode MS"/>
    <w:panose1 w:val="00000000000000000000"/>
    <w:charset w:val="80"/>
    <w:family w:val="auto"/>
    <w:notTrueType/>
    <w:pitch w:val="default"/>
    <w:sig w:usb0="00000001" w:usb1="08070000" w:usb2="00000010" w:usb3="00000000" w:csb0="00020000" w:csb1="00000000"/>
  </w:font>
  <w:font w:name="BookAntiqua,BoldItalic">
    <w:altName w:val="MS Mincho"/>
    <w:panose1 w:val="00000000000000000000"/>
    <w:charset w:val="80"/>
    <w:family w:val="auto"/>
    <w:notTrueType/>
    <w:pitch w:val="default"/>
    <w:sig w:usb0="00000000" w:usb1="08070000" w:usb2="00000010" w:usb3="00000000" w:csb0="00020000"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3E" w:rsidRDefault="005F4298">
    <w:pPr>
      <w:pStyle w:val="Stopka"/>
      <w:jc w:val="right"/>
    </w:pPr>
    <w:fldSimple w:instr=" PAGE   \* MERGEFORMAT ">
      <w:r w:rsidR="003F28C9">
        <w:rPr>
          <w:noProof/>
        </w:rPr>
        <w:t>5</w:t>
      </w:r>
    </w:fldSimple>
  </w:p>
  <w:p w:rsidR="005B5E3E" w:rsidRDefault="005B5E3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3E" w:rsidRDefault="005B5E3E">
    <w:pPr>
      <w:pStyle w:val="Stopka"/>
      <w:jc w:val="right"/>
    </w:pPr>
  </w:p>
  <w:p w:rsidR="005B5E3E" w:rsidRDefault="005B5E3E">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3E" w:rsidRPr="0048124E" w:rsidRDefault="005B5E3E" w:rsidP="0048124E">
    <w:pPr>
      <w:pStyle w:val="Stopka"/>
      <w:pBdr>
        <w:top w:val="single" w:sz="4" w:space="1" w:color="auto"/>
      </w:pBdr>
      <w:jc w:val="center"/>
      <w:rPr>
        <w:rStyle w:val="Numerstrony"/>
        <w:rFonts w:ascii="Arial" w:hAnsi="Arial" w:cs="Arial"/>
        <w:sz w:val="20"/>
        <w:szCs w:val="20"/>
      </w:rPr>
    </w:pPr>
    <w:r>
      <w:rPr>
        <w:rStyle w:val="Numerstrony"/>
        <w:rFonts w:ascii="Arial" w:hAnsi="Arial" w:cs="Arial"/>
        <w:sz w:val="20"/>
        <w:szCs w:val="20"/>
      </w:rPr>
      <w:t>Dobrodzień 201</w:t>
    </w:r>
    <w:r w:rsidR="00F80F0F">
      <w:rPr>
        <w:rStyle w:val="Numerstrony"/>
        <w:rFonts w:ascii="Arial" w:hAnsi="Arial" w:cs="Arial"/>
        <w:sz w:val="20"/>
        <w:szCs w:val="20"/>
      </w:rPr>
      <w:t>1</w:t>
    </w:r>
  </w:p>
  <w:p w:rsidR="005B5E3E" w:rsidRDefault="005B5E3E" w:rsidP="00411E09">
    <w:pPr>
      <w:pStyle w:val="Stopka"/>
      <w:pBdr>
        <w:top w:val="single" w:sz="4" w:space="1" w:color="auto"/>
      </w:pBdr>
      <w:tabs>
        <w:tab w:val="clear" w:pos="4536"/>
        <w:tab w:val="center" w:pos="180"/>
      </w:tabs>
      <w:rPr>
        <w:rStyle w:val="Numerstrony"/>
        <w:rFonts w:ascii="Monotype Corsiva" w:hAnsi="Monotype Corsiva"/>
        <w:sz w:val="20"/>
        <w:szCs w:val="20"/>
      </w:rPr>
    </w:pPr>
  </w:p>
  <w:p w:rsidR="005B5E3E" w:rsidRDefault="005B5E3E" w:rsidP="00411E09">
    <w:pPr>
      <w:pStyle w:val="Stopka"/>
      <w:pBdr>
        <w:top w:val="single" w:sz="4" w:space="1" w:color="auto"/>
      </w:pBdr>
      <w:tabs>
        <w:tab w:val="clear" w:pos="4536"/>
        <w:tab w:val="center" w:pos="180"/>
      </w:tabs>
      <w:jc w:val="right"/>
    </w:pPr>
    <w:r>
      <w:rPr>
        <w:rStyle w:val="Numerstrony"/>
        <w:rFonts w:ascii="Monotype Corsiva" w:hAnsi="Monotype Corsiva"/>
        <w:sz w:val="20"/>
        <w:szCs w:val="20"/>
      </w:rPr>
      <w:tab/>
    </w:r>
    <w:r w:rsidR="005F4298" w:rsidRPr="0048124E">
      <w:rPr>
        <w:rStyle w:val="Numerstrony"/>
        <w:b/>
      </w:rPr>
      <w:fldChar w:fldCharType="begin"/>
    </w:r>
    <w:r w:rsidRPr="0048124E">
      <w:rPr>
        <w:rStyle w:val="Numerstrony"/>
        <w:b/>
      </w:rPr>
      <w:instrText xml:space="preserve"> PAGE </w:instrText>
    </w:r>
    <w:r w:rsidR="005F4298" w:rsidRPr="0048124E">
      <w:rPr>
        <w:rStyle w:val="Numerstrony"/>
        <w:b/>
      </w:rPr>
      <w:fldChar w:fldCharType="separate"/>
    </w:r>
    <w:r w:rsidR="003F28C9">
      <w:rPr>
        <w:rStyle w:val="Numerstrony"/>
        <w:b/>
        <w:noProof/>
      </w:rPr>
      <w:t>76</w:t>
    </w:r>
    <w:r w:rsidR="005F4298" w:rsidRPr="0048124E">
      <w:rPr>
        <w:rStyle w:val="Numerstrony"/>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19E6" w:rsidRDefault="00A419E6">
      <w:r>
        <w:separator/>
      </w:r>
    </w:p>
  </w:footnote>
  <w:footnote w:type="continuationSeparator" w:id="0">
    <w:p w:rsidR="00A419E6" w:rsidRDefault="00A419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E3E" w:rsidRPr="00AD2981" w:rsidRDefault="005B5E3E" w:rsidP="00AD2981">
    <w:pPr>
      <w:pStyle w:val="Nagwek"/>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2"/>
    <w:multiLevelType w:val="singleLevel"/>
    <w:tmpl w:val="00000022"/>
    <w:name w:val="WW8Num83"/>
    <w:lvl w:ilvl="0">
      <w:start w:val="20"/>
      <w:numFmt w:val="bullet"/>
      <w:lvlText w:val="-"/>
      <w:lvlJc w:val="left"/>
      <w:pPr>
        <w:tabs>
          <w:tab w:val="num" w:pos="377"/>
        </w:tabs>
        <w:ind w:left="377" w:hanging="360"/>
      </w:pPr>
      <w:rPr>
        <w:rFonts w:ascii="Times New Roman" w:hAnsi="Times New Roman"/>
      </w:rPr>
    </w:lvl>
  </w:abstractNum>
  <w:abstractNum w:abstractNumId="1">
    <w:nsid w:val="009B6D90"/>
    <w:multiLevelType w:val="hybridMultilevel"/>
    <w:tmpl w:val="24B0FA12"/>
    <w:lvl w:ilvl="0" w:tplc="93F0DC1C">
      <w:start w:val="1"/>
      <w:numFmt w:val="decimal"/>
      <w:lvlText w:val="%1."/>
      <w:lvlJc w:val="left"/>
      <w:pPr>
        <w:tabs>
          <w:tab w:val="num" w:pos="1231"/>
        </w:tabs>
        <w:ind w:left="1004" w:firstLine="0"/>
      </w:pPr>
      <w:rPr>
        <w:rFonts w:hint="default"/>
        <w:b w:val="0"/>
        <w:i w:val="0"/>
        <w:sz w:val="22"/>
        <w:szCs w:val="22"/>
      </w:rPr>
    </w:lvl>
    <w:lvl w:ilvl="1" w:tplc="CA603DB8">
      <w:start w:val="1"/>
      <w:numFmt w:val="lowerRoman"/>
      <w:lvlText w:val="%2)"/>
      <w:lvlJc w:val="left"/>
      <w:pPr>
        <w:tabs>
          <w:tab w:val="num" w:pos="1724"/>
        </w:tabs>
        <w:ind w:left="1724" w:hanging="720"/>
      </w:pPr>
      <w:rPr>
        <w:rFonts w:hint="default"/>
      </w:rPr>
    </w:lvl>
    <w:lvl w:ilvl="2" w:tplc="4866E6AA">
      <w:start w:val="1"/>
      <w:numFmt w:val="lowerLetter"/>
      <w:lvlText w:val="%3)"/>
      <w:lvlJc w:val="left"/>
      <w:pPr>
        <w:tabs>
          <w:tab w:val="num" w:pos="2264"/>
        </w:tabs>
        <w:ind w:left="2264" w:hanging="360"/>
      </w:pPr>
      <w:rPr>
        <w:rFonts w:hint="default"/>
      </w:rPr>
    </w:lvl>
    <w:lvl w:ilvl="3" w:tplc="0415000F" w:tentative="1">
      <w:start w:val="1"/>
      <w:numFmt w:val="decimal"/>
      <w:lvlText w:val="%4."/>
      <w:lvlJc w:val="left"/>
      <w:pPr>
        <w:tabs>
          <w:tab w:val="num" w:pos="2804"/>
        </w:tabs>
        <w:ind w:left="2804" w:hanging="360"/>
      </w:p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2">
    <w:nsid w:val="03365CDC"/>
    <w:multiLevelType w:val="hybridMultilevel"/>
    <w:tmpl w:val="A76C6ED8"/>
    <w:lvl w:ilvl="0" w:tplc="ED8CB52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A91187"/>
    <w:multiLevelType w:val="hybridMultilevel"/>
    <w:tmpl w:val="13005280"/>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B36C12"/>
    <w:multiLevelType w:val="hybridMultilevel"/>
    <w:tmpl w:val="8FE6E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C3501B"/>
    <w:multiLevelType w:val="hybridMultilevel"/>
    <w:tmpl w:val="C0C266AE"/>
    <w:lvl w:ilvl="0" w:tplc="D206B410">
      <w:start w:val="1"/>
      <w:numFmt w:val="bullet"/>
      <w:lvlText w:val="-"/>
      <w:lvlJc w:val="left"/>
      <w:pPr>
        <w:ind w:left="720" w:hanging="360"/>
      </w:pPr>
      <w:rPr>
        <w:rFonts w:ascii="Arial" w:hAnsi="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FA1433"/>
    <w:multiLevelType w:val="hybridMultilevel"/>
    <w:tmpl w:val="3988A504"/>
    <w:lvl w:ilvl="0" w:tplc="D206B410">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nsid w:val="05553894"/>
    <w:multiLevelType w:val="multilevel"/>
    <w:tmpl w:val="7082ABD2"/>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081A73AB"/>
    <w:multiLevelType w:val="hybridMultilevel"/>
    <w:tmpl w:val="6AF0DC08"/>
    <w:lvl w:ilvl="0" w:tplc="D206B410">
      <w:start w:val="1"/>
      <w:numFmt w:val="bullet"/>
      <w:lvlText w:val="-"/>
      <w:lvlJc w:val="left"/>
      <w:pPr>
        <w:tabs>
          <w:tab w:val="num" w:pos="1068"/>
        </w:tabs>
        <w:ind w:left="1068" w:hanging="360"/>
      </w:pPr>
      <w:rPr>
        <w:rFonts w:ascii="Arial" w:hAnsi="Aria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9">
    <w:nsid w:val="08F72C5F"/>
    <w:multiLevelType w:val="hybridMultilevel"/>
    <w:tmpl w:val="C07E403E"/>
    <w:lvl w:ilvl="0" w:tplc="0415000F">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9B75D03"/>
    <w:multiLevelType w:val="hybridMultilevel"/>
    <w:tmpl w:val="ED206F1A"/>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AF2094E"/>
    <w:multiLevelType w:val="hybridMultilevel"/>
    <w:tmpl w:val="4348976E"/>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0B306FF4"/>
    <w:multiLevelType w:val="multilevel"/>
    <w:tmpl w:val="6330BD4C"/>
    <w:lvl w:ilvl="0">
      <w:start w:val="6"/>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0EAE5B7B"/>
    <w:multiLevelType w:val="hybridMultilevel"/>
    <w:tmpl w:val="9B32368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FD919CB"/>
    <w:multiLevelType w:val="hybridMultilevel"/>
    <w:tmpl w:val="806893EE"/>
    <w:lvl w:ilvl="0" w:tplc="D206B410">
      <w:start w:val="1"/>
      <w:numFmt w:val="bullet"/>
      <w:lvlText w:val="-"/>
      <w:lvlJc w:val="left"/>
      <w:pPr>
        <w:tabs>
          <w:tab w:val="num" w:pos="1068"/>
        </w:tabs>
        <w:ind w:left="1068" w:hanging="360"/>
      </w:pPr>
      <w:rPr>
        <w:rFonts w:ascii="Arial" w:hAnsi="Aria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5">
    <w:nsid w:val="100E28E2"/>
    <w:multiLevelType w:val="hybridMultilevel"/>
    <w:tmpl w:val="23B8BD2C"/>
    <w:lvl w:ilvl="0" w:tplc="D206B410">
      <w:start w:val="1"/>
      <w:numFmt w:val="bullet"/>
      <w:lvlText w:val="-"/>
      <w:lvlJc w:val="left"/>
      <w:pPr>
        <w:tabs>
          <w:tab w:val="num" w:pos="1068"/>
        </w:tabs>
        <w:ind w:left="1068" w:hanging="360"/>
      </w:pPr>
      <w:rPr>
        <w:rFonts w:ascii="Arial" w:hAnsi="Aria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6">
    <w:nsid w:val="10B1002C"/>
    <w:multiLevelType w:val="hybridMultilevel"/>
    <w:tmpl w:val="9CF85532"/>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0BB1678"/>
    <w:multiLevelType w:val="hybridMultilevel"/>
    <w:tmpl w:val="7E18EF4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1BB6583"/>
    <w:multiLevelType w:val="hybridMultilevel"/>
    <w:tmpl w:val="58CE4CEE"/>
    <w:lvl w:ilvl="0" w:tplc="D206B410">
      <w:start w:val="1"/>
      <w:numFmt w:val="bullet"/>
      <w:lvlText w:val="-"/>
      <w:lvlJc w:val="left"/>
      <w:pPr>
        <w:tabs>
          <w:tab w:val="num" w:pos="1068"/>
        </w:tabs>
        <w:ind w:left="1068" w:hanging="360"/>
      </w:pPr>
      <w:rPr>
        <w:rFonts w:ascii="Arial" w:hAnsi="Aria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9">
    <w:nsid w:val="11C61D4F"/>
    <w:multiLevelType w:val="hybridMultilevel"/>
    <w:tmpl w:val="0E4A81A6"/>
    <w:lvl w:ilvl="0" w:tplc="D206B41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
    <w:nsid w:val="12253D77"/>
    <w:multiLevelType w:val="hybridMultilevel"/>
    <w:tmpl w:val="5A866128"/>
    <w:lvl w:ilvl="0" w:tplc="D206B410">
      <w:start w:val="1"/>
      <w:numFmt w:val="bullet"/>
      <w:lvlText w:val="-"/>
      <w:lvlJc w:val="left"/>
      <w:pPr>
        <w:tabs>
          <w:tab w:val="num" w:pos="1260"/>
        </w:tabs>
        <w:ind w:left="1260" w:hanging="360"/>
      </w:pPr>
      <w:rPr>
        <w:rFonts w:ascii="Arial" w:hAnsi="Aria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13276FE6"/>
    <w:multiLevelType w:val="hybridMultilevel"/>
    <w:tmpl w:val="2BD4F38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3F42412"/>
    <w:multiLevelType w:val="multilevel"/>
    <w:tmpl w:val="34B67A5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14A1241E"/>
    <w:multiLevelType w:val="hybridMultilevel"/>
    <w:tmpl w:val="81202616"/>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5075A60"/>
    <w:multiLevelType w:val="hybridMultilevel"/>
    <w:tmpl w:val="B45255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8EE08ED"/>
    <w:multiLevelType w:val="hybridMultilevel"/>
    <w:tmpl w:val="4F1C6B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945292E"/>
    <w:multiLevelType w:val="hybridMultilevel"/>
    <w:tmpl w:val="FBEC1CF8"/>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1BA7039F"/>
    <w:multiLevelType w:val="hybridMultilevel"/>
    <w:tmpl w:val="F182B208"/>
    <w:lvl w:ilvl="0" w:tplc="F7647BF4">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DF9163E"/>
    <w:multiLevelType w:val="hybridMultilevel"/>
    <w:tmpl w:val="039A78A0"/>
    <w:lvl w:ilvl="0" w:tplc="CD9430D8">
      <w:start w:val="1"/>
      <w:numFmt w:val="bullet"/>
      <w:lvlText w:val="-"/>
      <w:lvlJc w:val="left"/>
      <w:pPr>
        <w:ind w:left="785" w:hanging="360"/>
      </w:pPr>
      <w:rPr>
        <w:rFonts w:ascii="Courier New" w:hAnsi="Courier New" w:hint="default"/>
        <w:sz w:val="20"/>
        <w:szCs w:val="20"/>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29">
    <w:nsid w:val="1EAB4C43"/>
    <w:multiLevelType w:val="hybridMultilevel"/>
    <w:tmpl w:val="D8CA3E2E"/>
    <w:lvl w:ilvl="0" w:tplc="04150001">
      <w:start w:val="1"/>
      <w:numFmt w:val="bullet"/>
      <w:lvlText w:val=""/>
      <w:lvlJc w:val="left"/>
      <w:pPr>
        <w:tabs>
          <w:tab w:val="num" w:pos="1800"/>
        </w:tabs>
        <w:ind w:left="1800" w:hanging="360"/>
      </w:pPr>
      <w:rPr>
        <w:rFonts w:ascii="Symbol" w:hAnsi="Symbol" w:hint="default"/>
      </w:rPr>
    </w:lvl>
    <w:lvl w:ilvl="1" w:tplc="04150003" w:tentative="1">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30">
    <w:nsid w:val="22931BB6"/>
    <w:multiLevelType w:val="hybridMultilevel"/>
    <w:tmpl w:val="951E238E"/>
    <w:lvl w:ilvl="0" w:tplc="D206B410">
      <w:start w:val="1"/>
      <w:numFmt w:val="bullet"/>
      <w:lvlText w:val="-"/>
      <w:lvlJc w:val="left"/>
      <w:pPr>
        <w:ind w:left="1440" w:hanging="360"/>
      </w:pPr>
      <w:rPr>
        <w:rFonts w:ascii="Arial" w:hAnsi="Aria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22E44B99"/>
    <w:multiLevelType w:val="hybridMultilevel"/>
    <w:tmpl w:val="EDB869FE"/>
    <w:lvl w:ilvl="0" w:tplc="D206B410">
      <w:start w:val="1"/>
      <w:numFmt w:val="bullet"/>
      <w:lvlText w:val="-"/>
      <w:lvlJc w:val="left"/>
      <w:pPr>
        <w:tabs>
          <w:tab w:val="num" w:pos="1068"/>
        </w:tabs>
        <w:ind w:left="1068" w:hanging="360"/>
      </w:pPr>
      <w:rPr>
        <w:rFonts w:ascii="Arial" w:hAnsi="Arial" w:hint="default"/>
        <w:color w:val="auto"/>
      </w:rPr>
    </w:lvl>
    <w:lvl w:ilvl="1" w:tplc="04150001">
      <w:start w:val="1"/>
      <w:numFmt w:val="bullet"/>
      <w:lvlText w:val="o"/>
      <w:lvlJc w:val="left"/>
      <w:pPr>
        <w:tabs>
          <w:tab w:val="num" w:pos="2148"/>
        </w:tabs>
        <w:ind w:left="2148" w:hanging="360"/>
      </w:pPr>
      <w:rPr>
        <w:rFonts w:ascii="Courier New" w:hAnsi="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32">
    <w:nsid w:val="230D5132"/>
    <w:multiLevelType w:val="hybridMultilevel"/>
    <w:tmpl w:val="689E14E6"/>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25014C25"/>
    <w:multiLevelType w:val="hybridMultilevel"/>
    <w:tmpl w:val="E460D372"/>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704729E"/>
    <w:multiLevelType w:val="hybridMultilevel"/>
    <w:tmpl w:val="D112197C"/>
    <w:lvl w:ilvl="0" w:tplc="D206B410">
      <w:start w:val="1"/>
      <w:numFmt w:val="bullet"/>
      <w:lvlText w:val="-"/>
      <w:lvlJc w:val="left"/>
      <w:pPr>
        <w:ind w:left="360" w:hanging="360"/>
      </w:pPr>
      <w:rPr>
        <w:rFonts w:ascii="Arial" w:hAnsi="Arial" w:hint="default"/>
        <w:sz w:val="20"/>
        <w:szCs w:val="20"/>
      </w:rPr>
    </w:lvl>
    <w:lvl w:ilvl="1" w:tplc="D7F8D99E">
      <w:numFmt w:val="bullet"/>
      <w:lvlText w:val=""/>
      <w:lvlJc w:val="left"/>
      <w:pPr>
        <w:ind w:left="1080" w:hanging="360"/>
      </w:pPr>
      <w:rPr>
        <w:rFonts w:ascii="Symbol" w:eastAsia="Calibri" w:hAnsi="Symbo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281C6DF8"/>
    <w:multiLevelType w:val="hybridMultilevel"/>
    <w:tmpl w:val="07D24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9F55524"/>
    <w:multiLevelType w:val="hybridMultilevel"/>
    <w:tmpl w:val="F9664AF4"/>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AA65191"/>
    <w:multiLevelType w:val="hybridMultilevel"/>
    <w:tmpl w:val="D6BA28CE"/>
    <w:lvl w:ilvl="0" w:tplc="04150003">
      <w:start w:val="1"/>
      <w:numFmt w:val="bullet"/>
      <w:lvlText w:val="o"/>
      <w:lvlJc w:val="left"/>
      <w:pPr>
        <w:tabs>
          <w:tab w:val="num" w:pos="720"/>
        </w:tabs>
        <w:ind w:left="720" w:hanging="360"/>
      </w:pPr>
      <w:rPr>
        <w:rFonts w:ascii="Courier New" w:hAnsi="Courier New" w:cs="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2CAD3678"/>
    <w:multiLevelType w:val="hybridMultilevel"/>
    <w:tmpl w:val="BBAA00A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2D1657B4"/>
    <w:multiLevelType w:val="hybridMultilevel"/>
    <w:tmpl w:val="BF0A932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1D85F0F"/>
    <w:multiLevelType w:val="hybridMultilevel"/>
    <w:tmpl w:val="0C06C21E"/>
    <w:lvl w:ilvl="0" w:tplc="F7647B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2B20AA0"/>
    <w:multiLevelType w:val="hybridMultilevel"/>
    <w:tmpl w:val="A28A0C3C"/>
    <w:lvl w:ilvl="0" w:tplc="04150003">
      <w:start w:val="1"/>
      <w:numFmt w:val="bullet"/>
      <w:lvlText w:val="o"/>
      <w:lvlJc w:val="left"/>
      <w:pPr>
        <w:tabs>
          <w:tab w:val="num" w:pos="720"/>
        </w:tabs>
        <w:ind w:left="720" w:hanging="360"/>
      </w:pPr>
      <w:rPr>
        <w:rFonts w:ascii="Courier New" w:hAnsi="Courier New" w:cs="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nsid w:val="34F12D53"/>
    <w:multiLevelType w:val="hybridMultilevel"/>
    <w:tmpl w:val="3A5C46D0"/>
    <w:lvl w:ilvl="0" w:tplc="392221A2">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3">
    <w:nsid w:val="382642B2"/>
    <w:multiLevelType w:val="hybridMultilevel"/>
    <w:tmpl w:val="AC8864D2"/>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EB84FD4"/>
    <w:multiLevelType w:val="hybridMultilevel"/>
    <w:tmpl w:val="7C32F6AC"/>
    <w:lvl w:ilvl="0" w:tplc="D206B410">
      <w:start w:val="1"/>
      <w:numFmt w:val="bullet"/>
      <w:lvlText w:val="-"/>
      <w:lvlJc w:val="left"/>
      <w:pPr>
        <w:tabs>
          <w:tab w:val="num" w:pos="1068"/>
        </w:tabs>
        <w:ind w:left="1068" w:hanging="360"/>
      </w:pPr>
      <w:rPr>
        <w:rFonts w:ascii="Arial" w:hAnsi="Aria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nsid w:val="3EBA1A4B"/>
    <w:multiLevelType w:val="hybridMultilevel"/>
    <w:tmpl w:val="D13EE140"/>
    <w:lvl w:ilvl="0" w:tplc="D206B410">
      <w:start w:val="1"/>
      <w:numFmt w:val="bullet"/>
      <w:lvlText w:val="-"/>
      <w:lvlJc w:val="left"/>
      <w:pPr>
        <w:tabs>
          <w:tab w:val="num" w:pos="720"/>
        </w:tabs>
        <w:ind w:left="720" w:hanging="360"/>
      </w:pPr>
      <w:rPr>
        <w:rFonts w:ascii="Arial" w:hAnsi="Aria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402F18DD"/>
    <w:multiLevelType w:val="hybridMultilevel"/>
    <w:tmpl w:val="033438D0"/>
    <w:lvl w:ilvl="0" w:tplc="D206B410">
      <w:start w:val="1"/>
      <w:numFmt w:val="bullet"/>
      <w:lvlText w:val="-"/>
      <w:lvlJc w:val="left"/>
      <w:pPr>
        <w:ind w:left="720" w:hanging="360"/>
      </w:pPr>
      <w:rPr>
        <w:rFonts w:ascii="Arial" w:hAnsi="Arial" w:hint="default"/>
      </w:rPr>
    </w:lvl>
    <w:lvl w:ilvl="1" w:tplc="D206B410">
      <w:start w:val="1"/>
      <w:numFmt w:val="bullet"/>
      <w:lvlText w:val="-"/>
      <w:lvlJc w:val="left"/>
      <w:pPr>
        <w:ind w:left="1440" w:hanging="360"/>
      </w:pPr>
      <w:rPr>
        <w:rFonts w:ascii="Arial"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2FD1409"/>
    <w:multiLevelType w:val="hybridMultilevel"/>
    <w:tmpl w:val="C852895E"/>
    <w:lvl w:ilvl="0" w:tplc="D206B410">
      <w:start w:val="1"/>
      <w:numFmt w:val="bullet"/>
      <w:lvlText w:val="-"/>
      <w:lvlJc w:val="left"/>
      <w:pPr>
        <w:tabs>
          <w:tab w:val="num" w:pos="720"/>
        </w:tabs>
        <w:ind w:left="720" w:hanging="360"/>
      </w:pPr>
      <w:rPr>
        <w:rFonts w:ascii="Arial" w:hAnsi="Aria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44F4001A"/>
    <w:multiLevelType w:val="hybridMultilevel"/>
    <w:tmpl w:val="4CDCFF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5267815"/>
    <w:multiLevelType w:val="hybridMultilevel"/>
    <w:tmpl w:val="39701150"/>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45367632"/>
    <w:multiLevelType w:val="hybridMultilevel"/>
    <w:tmpl w:val="5F580B78"/>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4713675D"/>
    <w:multiLevelType w:val="hybridMultilevel"/>
    <w:tmpl w:val="74E25BD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47BF2B3D"/>
    <w:multiLevelType w:val="hybridMultilevel"/>
    <w:tmpl w:val="055C01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7EB4767"/>
    <w:multiLevelType w:val="hybridMultilevel"/>
    <w:tmpl w:val="09E04B82"/>
    <w:lvl w:ilvl="0" w:tplc="D206B410">
      <w:start w:val="1"/>
      <w:numFmt w:val="bullet"/>
      <w:lvlText w:val="-"/>
      <w:lvlJc w:val="left"/>
      <w:pPr>
        <w:tabs>
          <w:tab w:val="num" w:pos="1068"/>
        </w:tabs>
        <w:ind w:left="1068" w:hanging="360"/>
      </w:pPr>
      <w:rPr>
        <w:rFonts w:ascii="Arial" w:hAnsi="Aria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4">
    <w:nsid w:val="4AC063D9"/>
    <w:multiLevelType w:val="hybridMultilevel"/>
    <w:tmpl w:val="6A7A3FD8"/>
    <w:lvl w:ilvl="0" w:tplc="D206B410">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nsid w:val="4C995B86"/>
    <w:multiLevelType w:val="hybridMultilevel"/>
    <w:tmpl w:val="EDCA2638"/>
    <w:lvl w:ilvl="0" w:tplc="04150001">
      <w:start w:val="1"/>
      <w:numFmt w:val="bullet"/>
      <w:lvlText w:val=""/>
      <w:lvlJc w:val="left"/>
      <w:pPr>
        <w:tabs>
          <w:tab w:val="num" w:pos="1260"/>
        </w:tabs>
        <w:ind w:left="1260" w:hanging="360"/>
      </w:pPr>
      <w:rPr>
        <w:rFonts w:ascii="Symbol" w:hAnsi="Symbo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nsid w:val="4CC72D16"/>
    <w:multiLevelType w:val="hybridMultilevel"/>
    <w:tmpl w:val="CA5A7B36"/>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4EA85B98"/>
    <w:multiLevelType w:val="hybridMultilevel"/>
    <w:tmpl w:val="2A10F184"/>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4F6069B7"/>
    <w:multiLevelType w:val="hybridMultilevel"/>
    <w:tmpl w:val="C24EBE70"/>
    <w:lvl w:ilvl="0" w:tplc="D206B410">
      <w:start w:val="1"/>
      <w:numFmt w:val="bullet"/>
      <w:lvlText w:val="-"/>
      <w:lvlJc w:val="left"/>
      <w:pPr>
        <w:tabs>
          <w:tab w:val="num" w:pos="1068"/>
        </w:tabs>
        <w:ind w:left="1068" w:hanging="360"/>
      </w:pPr>
      <w:rPr>
        <w:rFonts w:ascii="Arial" w:hAnsi="Aria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59">
    <w:nsid w:val="525A13DD"/>
    <w:multiLevelType w:val="hybridMultilevel"/>
    <w:tmpl w:val="7E284442"/>
    <w:lvl w:ilvl="0" w:tplc="D206B410">
      <w:start w:val="1"/>
      <w:numFmt w:val="bullet"/>
      <w:lvlText w:val="-"/>
      <w:lvlJc w:val="left"/>
      <w:pPr>
        <w:tabs>
          <w:tab w:val="num" w:pos="1068"/>
        </w:tabs>
        <w:ind w:left="1068" w:hanging="360"/>
      </w:pPr>
      <w:rPr>
        <w:rFonts w:ascii="Arial" w:hAnsi="Aria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0">
    <w:nsid w:val="53290404"/>
    <w:multiLevelType w:val="hybridMultilevel"/>
    <w:tmpl w:val="82569814"/>
    <w:lvl w:ilvl="0" w:tplc="F7647B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53982C38"/>
    <w:multiLevelType w:val="hybridMultilevel"/>
    <w:tmpl w:val="24CE69F4"/>
    <w:lvl w:ilvl="0" w:tplc="04150003">
      <w:start w:val="1"/>
      <w:numFmt w:val="bullet"/>
      <w:lvlText w:val="o"/>
      <w:lvlJc w:val="left"/>
      <w:pPr>
        <w:tabs>
          <w:tab w:val="num" w:pos="720"/>
        </w:tabs>
        <w:ind w:left="720" w:hanging="360"/>
      </w:pPr>
      <w:rPr>
        <w:rFonts w:ascii="Courier New" w:hAnsi="Courier New" w:cs="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nsid w:val="5441125D"/>
    <w:multiLevelType w:val="hybridMultilevel"/>
    <w:tmpl w:val="75EC591A"/>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5553208C"/>
    <w:multiLevelType w:val="hybridMultilevel"/>
    <w:tmpl w:val="806E705A"/>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56484D2A"/>
    <w:multiLevelType w:val="hybridMultilevel"/>
    <w:tmpl w:val="206068C4"/>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6885E0C"/>
    <w:multiLevelType w:val="hybridMultilevel"/>
    <w:tmpl w:val="5CFA6E4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nsid w:val="5AE01AB2"/>
    <w:multiLevelType w:val="hybridMultilevel"/>
    <w:tmpl w:val="CD280A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D752247"/>
    <w:multiLevelType w:val="hybridMultilevel"/>
    <w:tmpl w:val="5BBE1882"/>
    <w:lvl w:ilvl="0" w:tplc="04150001">
      <w:start w:val="1"/>
      <w:numFmt w:val="bullet"/>
      <w:lvlText w:val=""/>
      <w:lvlJc w:val="left"/>
      <w:pPr>
        <w:tabs>
          <w:tab w:val="num" w:pos="1068"/>
        </w:tabs>
        <w:ind w:left="1068" w:hanging="360"/>
      </w:pPr>
      <w:rPr>
        <w:rFonts w:ascii="Symbol" w:hAnsi="Symbo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68">
    <w:nsid w:val="5D8619AD"/>
    <w:multiLevelType w:val="hybridMultilevel"/>
    <w:tmpl w:val="7024A8D4"/>
    <w:lvl w:ilvl="0" w:tplc="D206B410">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9">
    <w:nsid w:val="5DAB4217"/>
    <w:multiLevelType w:val="hybridMultilevel"/>
    <w:tmpl w:val="739A78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DCF1634"/>
    <w:multiLevelType w:val="hybridMultilevel"/>
    <w:tmpl w:val="A7AC0DB0"/>
    <w:lvl w:ilvl="0" w:tplc="EEBE7BC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nsid w:val="62E777A4"/>
    <w:multiLevelType w:val="hybridMultilevel"/>
    <w:tmpl w:val="4586B3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4543322"/>
    <w:multiLevelType w:val="hybridMultilevel"/>
    <w:tmpl w:val="05305EE0"/>
    <w:lvl w:ilvl="0" w:tplc="32FC6ADC">
      <w:start w:val="3"/>
      <w:numFmt w:val="upp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3">
    <w:nsid w:val="65C33B49"/>
    <w:multiLevelType w:val="hybridMultilevel"/>
    <w:tmpl w:val="558422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7574375"/>
    <w:multiLevelType w:val="hybridMultilevel"/>
    <w:tmpl w:val="68A8585E"/>
    <w:lvl w:ilvl="0" w:tplc="F7647B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7B27427"/>
    <w:multiLevelType w:val="hybridMultilevel"/>
    <w:tmpl w:val="B10EE338"/>
    <w:lvl w:ilvl="0" w:tplc="D206B410">
      <w:start w:val="1"/>
      <w:numFmt w:val="bullet"/>
      <w:lvlText w:val="-"/>
      <w:lvlJc w:val="left"/>
      <w:pPr>
        <w:tabs>
          <w:tab w:val="num" w:pos="1260"/>
        </w:tabs>
        <w:ind w:left="1260" w:hanging="360"/>
      </w:pPr>
      <w:rPr>
        <w:rFonts w:ascii="Arial" w:hAnsi="Arial"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D41226C"/>
    <w:multiLevelType w:val="hybridMultilevel"/>
    <w:tmpl w:val="7AC8B92A"/>
    <w:lvl w:ilvl="0" w:tplc="D206B410">
      <w:start w:val="1"/>
      <w:numFmt w:val="bullet"/>
      <w:lvlText w:val="-"/>
      <w:lvlJc w:val="left"/>
      <w:pPr>
        <w:ind w:left="1004" w:hanging="360"/>
      </w:pPr>
      <w:rPr>
        <w:rFonts w:ascii="Arial" w:hAnsi="Aria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7">
    <w:nsid w:val="700D7551"/>
    <w:multiLevelType w:val="hybridMultilevel"/>
    <w:tmpl w:val="0F3CC8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nsid w:val="71B203F8"/>
    <w:multiLevelType w:val="hybridMultilevel"/>
    <w:tmpl w:val="0204C05E"/>
    <w:lvl w:ilvl="0" w:tplc="04150003">
      <w:start w:val="1"/>
      <w:numFmt w:val="bullet"/>
      <w:lvlText w:val="o"/>
      <w:lvlJc w:val="left"/>
      <w:pPr>
        <w:tabs>
          <w:tab w:val="num" w:pos="720"/>
        </w:tabs>
        <w:ind w:left="720" w:hanging="360"/>
      </w:pPr>
      <w:rPr>
        <w:rFonts w:ascii="Courier New" w:hAnsi="Courier New" w:cs="Courier New"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nsid w:val="7202761C"/>
    <w:multiLevelType w:val="hybridMultilevel"/>
    <w:tmpl w:val="BBBCB920"/>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54950C7"/>
    <w:multiLevelType w:val="hybridMultilevel"/>
    <w:tmpl w:val="4B2A1C4E"/>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7604393E"/>
    <w:multiLevelType w:val="hybridMultilevel"/>
    <w:tmpl w:val="674AF48E"/>
    <w:lvl w:ilvl="0" w:tplc="D206B410">
      <w:start w:val="1"/>
      <w:numFmt w:val="bullet"/>
      <w:lvlText w:val="-"/>
      <w:lvlJc w:val="left"/>
      <w:pPr>
        <w:ind w:left="360" w:hanging="360"/>
      </w:pPr>
      <w:rPr>
        <w:rFonts w:ascii="Arial" w:hAnsi="Arial" w:hint="default"/>
        <w:sz w:val="20"/>
        <w:szCs w:val="20"/>
      </w:rPr>
    </w:lvl>
    <w:lvl w:ilvl="1" w:tplc="D7F8D99E">
      <w:numFmt w:val="bullet"/>
      <w:lvlText w:val=""/>
      <w:lvlJc w:val="left"/>
      <w:pPr>
        <w:ind w:left="1080" w:hanging="360"/>
      </w:pPr>
      <w:rPr>
        <w:rFonts w:ascii="Symbol" w:eastAsia="Calibri" w:hAnsi="Symbol" w:cs="Aria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nsid w:val="77334176"/>
    <w:multiLevelType w:val="hybridMultilevel"/>
    <w:tmpl w:val="FC607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7566FFB"/>
    <w:multiLevelType w:val="hybridMultilevel"/>
    <w:tmpl w:val="80A24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77AC5499"/>
    <w:multiLevelType w:val="hybridMultilevel"/>
    <w:tmpl w:val="645ED518"/>
    <w:lvl w:ilvl="0" w:tplc="D206B410">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79D07379"/>
    <w:multiLevelType w:val="hybridMultilevel"/>
    <w:tmpl w:val="7D46557A"/>
    <w:lvl w:ilvl="0" w:tplc="BFE2F3F6">
      <w:start w:val="1"/>
      <w:numFmt w:val="bullet"/>
      <w:lvlText w:val=""/>
      <w:lvlJc w:val="left"/>
      <w:pPr>
        <w:tabs>
          <w:tab w:val="num" w:pos="1068"/>
        </w:tabs>
        <w:ind w:left="1068" w:hanging="360"/>
      </w:pPr>
      <w:rPr>
        <w:rFonts w:ascii="Symbol" w:hAnsi="Symbol" w:hint="default"/>
        <w:color w:val="auto"/>
      </w:rPr>
    </w:lvl>
    <w:lvl w:ilvl="1" w:tplc="04150001">
      <w:start w:val="1"/>
      <w:numFmt w:val="bullet"/>
      <w:lvlText w:val="o"/>
      <w:lvlJc w:val="left"/>
      <w:pPr>
        <w:tabs>
          <w:tab w:val="num" w:pos="2148"/>
        </w:tabs>
        <w:ind w:left="2148" w:hanging="360"/>
      </w:pPr>
      <w:rPr>
        <w:rFonts w:ascii="Courier New" w:hAnsi="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86">
    <w:nsid w:val="7AF72114"/>
    <w:multiLevelType w:val="hybridMultilevel"/>
    <w:tmpl w:val="4F9EBFE6"/>
    <w:lvl w:ilvl="0" w:tplc="F7647B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D283CB8"/>
    <w:multiLevelType w:val="hybridMultilevel"/>
    <w:tmpl w:val="5AC47222"/>
    <w:lvl w:ilvl="0" w:tplc="D206B410">
      <w:start w:val="1"/>
      <w:numFmt w:val="bullet"/>
      <w:lvlText w:val="-"/>
      <w:lvlJc w:val="left"/>
      <w:pPr>
        <w:tabs>
          <w:tab w:val="num" w:pos="1068"/>
        </w:tabs>
        <w:ind w:left="1068" w:hanging="360"/>
      </w:pPr>
      <w:rPr>
        <w:rFonts w:ascii="Arial" w:hAnsi="Arial" w:hint="default"/>
        <w:color w:val="auto"/>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88">
    <w:nsid w:val="7E00099D"/>
    <w:multiLevelType w:val="hybridMultilevel"/>
    <w:tmpl w:val="0FD2701E"/>
    <w:lvl w:ilvl="0" w:tplc="D206B410">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65"/>
  </w:num>
  <w:num w:numId="3">
    <w:abstractNumId w:val="51"/>
  </w:num>
  <w:num w:numId="4">
    <w:abstractNumId w:val="85"/>
  </w:num>
  <w:num w:numId="5">
    <w:abstractNumId w:val="29"/>
  </w:num>
  <w:num w:numId="6">
    <w:abstractNumId w:val="77"/>
  </w:num>
  <w:num w:numId="7">
    <w:abstractNumId w:val="55"/>
  </w:num>
  <w:num w:numId="8">
    <w:abstractNumId w:val="27"/>
  </w:num>
  <w:num w:numId="9">
    <w:abstractNumId w:val="70"/>
  </w:num>
  <w:num w:numId="10">
    <w:abstractNumId w:val="19"/>
  </w:num>
  <w:num w:numId="11">
    <w:abstractNumId w:val="14"/>
  </w:num>
  <w:num w:numId="12">
    <w:abstractNumId w:val="58"/>
  </w:num>
  <w:num w:numId="13">
    <w:abstractNumId w:val="49"/>
  </w:num>
  <w:num w:numId="14">
    <w:abstractNumId w:val="56"/>
  </w:num>
  <w:num w:numId="15">
    <w:abstractNumId w:val="84"/>
  </w:num>
  <w:num w:numId="16">
    <w:abstractNumId w:val="50"/>
  </w:num>
  <w:num w:numId="17">
    <w:abstractNumId w:val="32"/>
  </w:num>
  <w:num w:numId="18">
    <w:abstractNumId w:val="16"/>
  </w:num>
  <w:num w:numId="19">
    <w:abstractNumId w:val="79"/>
  </w:num>
  <w:num w:numId="20">
    <w:abstractNumId w:val="43"/>
  </w:num>
  <w:num w:numId="21">
    <w:abstractNumId w:val="57"/>
  </w:num>
  <w:num w:numId="22">
    <w:abstractNumId w:val="11"/>
  </w:num>
  <w:num w:numId="23">
    <w:abstractNumId w:val="26"/>
  </w:num>
  <w:num w:numId="24">
    <w:abstractNumId w:val="63"/>
  </w:num>
  <w:num w:numId="25">
    <w:abstractNumId w:val="54"/>
  </w:num>
  <w:num w:numId="26">
    <w:abstractNumId w:val="75"/>
  </w:num>
  <w:num w:numId="27">
    <w:abstractNumId w:val="20"/>
  </w:num>
  <w:num w:numId="28">
    <w:abstractNumId w:val="62"/>
  </w:num>
  <w:num w:numId="29">
    <w:abstractNumId w:val="31"/>
  </w:num>
  <w:num w:numId="30">
    <w:abstractNumId w:val="44"/>
  </w:num>
  <w:num w:numId="31">
    <w:abstractNumId w:val="60"/>
  </w:num>
  <w:num w:numId="32">
    <w:abstractNumId w:val="15"/>
  </w:num>
  <w:num w:numId="33">
    <w:abstractNumId w:val="86"/>
  </w:num>
  <w:num w:numId="34">
    <w:abstractNumId w:val="47"/>
  </w:num>
  <w:num w:numId="35">
    <w:abstractNumId w:val="40"/>
  </w:num>
  <w:num w:numId="36">
    <w:abstractNumId w:val="8"/>
  </w:num>
  <w:num w:numId="37">
    <w:abstractNumId w:val="74"/>
  </w:num>
  <w:num w:numId="38">
    <w:abstractNumId w:val="53"/>
  </w:num>
  <w:num w:numId="39">
    <w:abstractNumId w:val="18"/>
  </w:num>
  <w:num w:numId="40">
    <w:abstractNumId w:val="67"/>
  </w:num>
  <w:num w:numId="41">
    <w:abstractNumId w:val="61"/>
  </w:num>
  <w:num w:numId="42">
    <w:abstractNumId w:val="37"/>
  </w:num>
  <w:num w:numId="43">
    <w:abstractNumId w:val="78"/>
  </w:num>
  <w:num w:numId="44">
    <w:abstractNumId w:val="41"/>
  </w:num>
  <w:num w:numId="45">
    <w:abstractNumId w:val="83"/>
  </w:num>
  <w:num w:numId="46">
    <w:abstractNumId w:val="87"/>
  </w:num>
  <w:num w:numId="47">
    <w:abstractNumId w:val="4"/>
  </w:num>
  <w:num w:numId="48">
    <w:abstractNumId w:val="59"/>
  </w:num>
  <w:num w:numId="49">
    <w:abstractNumId w:val="45"/>
  </w:num>
  <w:num w:numId="50">
    <w:abstractNumId w:val="23"/>
  </w:num>
  <w:num w:numId="51">
    <w:abstractNumId w:val="36"/>
  </w:num>
  <w:num w:numId="52">
    <w:abstractNumId w:val="88"/>
  </w:num>
  <w:num w:numId="53">
    <w:abstractNumId w:val="6"/>
  </w:num>
  <w:num w:numId="54">
    <w:abstractNumId w:val="80"/>
  </w:num>
  <w:num w:numId="55">
    <w:abstractNumId w:val="3"/>
  </w:num>
  <w:num w:numId="56">
    <w:abstractNumId w:val="10"/>
  </w:num>
  <w:num w:numId="57">
    <w:abstractNumId w:val="64"/>
  </w:num>
  <w:num w:numId="58">
    <w:abstractNumId w:val="17"/>
  </w:num>
  <w:num w:numId="59">
    <w:abstractNumId w:val="42"/>
  </w:num>
  <w:num w:numId="60">
    <w:abstractNumId w:val="73"/>
  </w:num>
  <w:num w:numId="61">
    <w:abstractNumId w:val="52"/>
  </w:num>
  <w:num w:numId="62">
    <w:abstractNumId w:val="22"/>
  </w:num>
  <w:num w:numId="63">
    <w:abstractNumId w:val="33"/>
  </w:num>
  <w:num w:numId="64">
    <w:abstractNumId w:val="7"/>
  </w:num>
  <w:num w:numId="65">
    <w:abstractNumId w:val="12"/>
  </w:num>
  <w:num w:numId="66">
    <w:abstractNumId w:val="28"/>
  </w:num>
  <w:num w:numId="67">
    <w:abstractNumId w:val="24"/>
  </w:num>
  <w:num w:numId="68">
    <w:abstractNumId w:val="38"/>
  </w:num>
  <w:num w:numId="69">
    <w:abstractNumId w:val="66"/>
  </w:num>
  <w:num w:numId="70">
    <w:abstractNumId w:val="13"/>
  </w:num>
  <w:num w:numId="71">
    <w:abstractNumId w:val="21"/>
  </w:num>
  <w:num w:numId="72">
    <w:abstractNumId w:val="39"/>
  </w:num>
  <w:num w:numId="73">
    <w:abstractNumId w:val="69"/>
  </w:num>
  <w:num w:numId="74">
    <w:abstractNumId w:val="25"/>
  </w:num>
  <w:num w:numId="75">
    <w:abstractNumId w:val="48"/>
  </w:num>
  <w:num w:numId="76">
    <w:abstractNumId w:val="71"/>
  </w:num>
  <w:num w:numId="77">
    <w:abstractNumId w:val="2"/>
  </w:num>
  <w:num w:numId="78">
    <w:abstractNumId w:val="72"/>
  </w:num>
  <w:num w:numId="79">
    <w:abstractNumId w:val="9"/>
  </w:num>
  <w:num w:numId="80">
    <w:abstractNumId w:val="76"/>
  </w:num>
  <w:num w:numId="81">
    <w:abstractNumId w:val="68"/>
  </w:num>
  <w:num w:numId="82">
    <w:abstractNumId w:val="46"/>
  </w:num>
  <w:num w:numId="83">
    <w:abstractNumId w:val="82"/>
  </w:num>
  <w:num w:numId="84">
    <w:abstractNumId w:val="35"/>
  </w:num>
  <w:num w:numId="85">
    <w:abstractNumId w:val="30"/>
  </w:num>
  <w:num w:numId="86">
    <w:abstractNumId w:val="5"/>
  </w:num>
  <w:num w:numId="87">
    <w:abstractNumId w:val="34"/>
  </w:num>
  <w:num w:numId="88">
    <w:abstractNumId w:val="81"/>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stylePaneFormatFilter w:val="3F01"/>
  <w:defaultTabStop w:val="708"/>
  <w:hyphenationZone w:val="425"/>
  <w:drawingGridHorizontalSpacing w:val="120"/>
  <w:displayHorizontalDrawingGridEvery w:val="2"/>
  <w:characterSpacingControl w:val="doNotCompress"/>
  <w:hdrShapeDefaults>
    <o:shapedefaults v:ext="edit" spidmax="21506"/>
  </w:hdrShapeDefaults>
  <w:footnotePr>
    <w:pos w:val="beneathText"/>
    <w:footnote w:id="-1"/>
    <w:footnote w:id="0"/>
  </w:footnotePr>
  <w:endnotePr>
    <w:endnote w:id="-1"/>
    <w:endnote w:id="0"/>
  </w:endnotePr>
  <w:compat/>
  <w:rsids>
    <w:rsidRoot w:val="0048124E"/>
    <w:rsid w:val="000014D3"/>
    <w:rsid w:val="000016F3"/>
    <w:rsid w:val="00001D9C"/>
    <w:rsid w:val="00003A77"/>
    <w:rsid w:val="00004126"/>
    <w:rsid w:val="00004F1C"/>
    <w:rsid w:val="0000661B"/>
    <w:rsid w:val="00006CDD"/>
    <w:rsid w:val="00011133"/>
    <w:rsid w:val="00012357"/>
    <w:rsid w:val="00015B4C"/>
    <w:rsid w:val="00017886"/>
    <w:rsid w:val="00017BA4"/>
    <w:rsid w:val="00021EDA"/>
    <w:rsid w:val="000234F5"/>
    <w:rsid w:val="00023B5E"/>
    <w:rsid w:val="00024E45"/>
    <w:rsid w:val="0002529C"/>
    <w:rsid w:val="00027015"/>
    <w:rsid w:val="000309FF"/>
    <w:rsid w:val="00032634"/>
    <w:rsid w:val="00032A41"/>
    <w:rsid w:val="00032C5C"/>
    <w:rsid w:val="00033F08"/>
    <w:rsid w:val="000353A6"/>
    <w:rsid w:val="00035CC3"/>
    <w:rsid w:val="0003773A"/>
    <w:rsid w:val="00037974"/>
    <w:rsid w:val="00037C09"/>
    <w:rsid w:val="00040848"/>
    <w:rsid w:val="00040CC9"/>
    <w:rsid w:val="00043526"/>
    <w:rsid w:val="00043DB5"/>
    <w:rsid w:val="000447A9"/>
    <w:rsid w:val="00045662"/>
    <w:rsid w:val="00047402"/>
    <w:rsid w:val="00047AFD"/>
    <w:rsid w:val="00047E65"/>
    <w:rsid w:val="00050805"/>
    <w:rsid w:val="00051624"/>
    <w:rsid w:val="00054076"/>
    <w:rsid w:val="000547C7"/>
    <w:rsid w:val="00056197"/>
    <w:rsid w:val="000566B4"/>
    <w:rsid w:val="000570F2"/>
    <w:rsid w:val="00057DC0"/>
    <w:rsid w:val="00060624"/>
    <w:rsid w:val="000618BC"/>
    <w:rsid w:val="00061DDE"/>
    <w:rsid w:val="00062550"/>
    <w:rsid w:val="00065FEC"/>
    <w:rsid w:val="00070EF5"/>
    <w:rsid w:val="00071F87"/>
    <w:rsid w:val="0007469E"/>
    <w:rsid w:val="00074A63"/>
    <w:rsid w:val="000811ED"/>
    <w:rsid w:val="00082CA3"/>
    <w:rsid w:val="000832F8"/>
    <w:rsid w:val="00083A5A"/>
    <w:rsid w:val="00083E4E"/>
    <w:rsid w:val="00085300"/>
    <w:rsid w:val="00090DD7"/>
    <w:rsid w:val="00091D93"/>
    <w:rsid w:val="000930B4"/>
    <w:rsid w:val="000940C6"/>
    <w:rsid w:val="0009473A"/>
    <w:rsid w:val="00094C14"/>
    <w:rsid w:val="00094F39"/>
    <w:rsid w:val="000956B5"/>
    <w:rsid w:val="000970BC"/>
    <w:rsid w:val="00097724"/>
    <w:rsid w:val="00097B1D"/>
    <w:rsid w:val="000A0325"/>
    <w:rsid w:val="000A075B"/>
    <w:rsid w:val="000A1FA0"/>
    <w:rsid w:val="000A294A"/>
    <w:rsid w:val="000A5B8F"/>
    <w:rsid w:val="000A5CCD"/>
    <w:rsid w:val="000A6030"/>
    <w:rsid w:val="000A6FB8"/>
    <w:rsid w:val="000B03EF"/>
    <w:rsid w:val="000B1B53"/>
    <w:rsid w:val="000B60F1"/>
    <w:rsid w:val="000B7695"/>
    <w:rsid w:val="000B7F35"/>
    <w:rsid w:val="000C0E3D"/>
    <w:rsid w:val="000C1B6A"/>
    <w:rsid w:val="000C26A1"/>
    <w:rsid w:val="000C6113"/>
    <w:rsid w:val="000C66FF"/>
    <w:rsid w:val="000C7FDC"/>
    <w:rsid w:val="000D0988"/>
    <w:rsid w:val="000D0D86"/>
    <w:rsid w:val="000D20CD"/>
    <w:rsid w:val="000D25AA"/>
    <w:rsid w:val="000D3D6D"/>
    <w:rsid w:val="000D414C"/>
    <w:rsid w:val="000D4A91"/>
    <w:rsid w:val="000D5DF6"/>
    <w:rsid w:val="000E1A2F"/>
    <w:rsid w:val="000E38C1"/>
    <w:rsid w:val="000E401D"/>
    <w:rsid w:val="000E574A"/>
    <w:rsid w:val="000E633D"/>
    <w:rsid w:val="000E7461"/>
    <w:rsid w:val="000E74E0"/>
    <w:rsid w:val="000F0141"/>
    <w:rsid w:val="000F1B87"/>
    <w:rsid w:val="000F4D6C"/>
    <w:rsid w:val="000F750F"/>
    <w:rsid w:val="001006F0"/>
    <w:rsid w:val="0010105E"/>
    <w:rsid w:val="00101AC1"/>
    <w:rsid w:val="00103010"/>
    <w:rsid w:val="0010320C"/>
    <w:rsid w:val="0010328C"/>
    <w:rsid w:val="001041AF"/>
    <w:rsid w:val="001061E9"/>
    <w:rsid w:val="00106352"/>
    <w:rsid w:val="00106669"/>
    <w:rsid w:val="00110846"/>
    <w:rsid w:val="001109BF"/>
    <w:rsid w:val="00111057"/>
    <w:rsid w:val="00111215"/>
    <w:rsid w:val="001134E3"/>
    <w:rsid w:val="001217E2"/>
    <w:rsid w:val="00121C52"/>
    <w:rsid w:val="0012496B"/>
    <w:rsid w:val="0012577F"/>
    <w:rsid w:val="00126162"/>
    <w:rsid w:val="00130445"/>
    <w:rsid w:val="001306CF"/>
    <w:rsid w:val="00131819"/>
    <w:rsid w:val="00132877"/>
    <w:rsid w:val="00135681"/>
    <w:rsid w:val="0013659A"/>
    <w:rsid w:val="00140597"/>
    <w:rsid w:val="0014213D"/>
    <w:rsid w:val="001423AC"/>
    <w:rsid w:val="00146AA2"/>
    <w:rsid w:val="00150050"/>
    <w:rsid w:val="00151626"/>
    <w:rsid w:val="0015292F"/>
    <w:rsid w:val="00154D61"/>
    <w:rsid w:val="00156058"/>
    <w:rsid w:val="001564F3"/>
    <w:rsid w:val="001569A1"/>
    <w:rsid w:val="0015795A"/>
    <w:rsid w:val="0016015D"/>
    <w:rsid w:val="00162140"/>
    <w:rsid w:val="0016237E"/>
    <w:rsid w:val="00162907"/>
    <w:rsid w:val="00162BFB"/>
    <w:rsid w:val="00163677"/>
    <w:rsid w:val="0016441E"/>
    <w:rsid w:val="00164742"/>
    <w:rsid w:val="00164EBA"/>
    <w:rsid w:val="00166998"/>
    <w:rsid w:val="001675E8"/>
    <w:rsid w:val="00172B8D"/>
    <w:rsid w:val="001736D5"/>
    <w:rsid w:val="001737A7"/>
    <w:rsid w:val="001737BF"/>
    <w:rsid w:val="00173B1A"/>
    <w:rsid w:val="00174A1E"/>
    <w:rsid w:val="0017614D"/>
    <w:rsid w:val="001778C4"/>
    <w:rsid w:val="00180EEE"/>
    <w:rsid w:val="00183593"/>
    <w:rsid w:val="00183AE2"/>
    <w:rsid w:val="001849D9"/>
    <w:rsid w:val="00184A90"/>
    <w:rsid w:val="00185B91"/>
    <w:rsid w:val="00187613"/>
    <w:rsid w:val="00187768"/>
    <w:rsid w:val="00192126"/>
    <w:rsid w:val="00192734"/>
    <w:rsid w:val="00193ED8"/>
    <w:rsid w:val="00194FC2"/>
    <w:rsid w:val="00195092"/>
    <w:rsid w:val="0019581C"/>
    <w:rsid w:val="00196112"/>
    <w:rsid w:val="001A2429"/>
    <w:rsid w:val="001A24D2"/>
    <w:rsid w:val="001A2E2D"/>
    <w:rsid w:val="001A4EF5"/>
    <w:rsid w:val="001A5699"/>
    <w:rsid w:val="001A70DE"/>
    <w:rsid w:val="001B2509"/>
    <w:rsid w:val="001B4B05"/>
    <w:rsid w:val="001B66B0"/>
    <w:rsid w:val="001B71C2"/>
    <w:rsid w:val="001C02E1"/>
    <w:rsid w:val="001C13D8"/>
    <w:rsid w:val="001C27A7"/>
    <w:rsid w:val="001C3844"/>
    <w:rsid w:val="001C4221"/>
    <w:rsid w:val="001C46CB"/>
    <w:rsid w:val="001C4FB0"/>
    <w:rsid w:val="001C59DE"/>
    <w:rsid w:val="001C6091"/>
    <w:rsid w:val="001C6CCF"/>
    <w:rsid w:val="001C6E67"/>
    <w:rsid w:val="001D0D31"/>
    <w:rsid w:val="001D3B1A"/>
    <w:rsid w:val="001D40A2"/>
    <w:rsid w:val="001D412C"/>
    <w:rsid w:val="001D4D7F"/>
    <w:rsid w:val="001D6245"/>
    <w:rsid w:val="001D7EE2"/>
    <w:rsid w:val="001E1633"/>
    <w:rsid w:val="001E2699"/>
    <w:rsid w:val="001E3F6D"/>
    <w:rsid w:val="001E4539"/>
    <w:rsid w:val="001E677A"/>
    <w:rsid w:val="001E74A3"/>
    <w:rsid w:val="001F2DC9"/>
    <w:rsid w:val="001F356C"/>
    <w:rsid w:val="001F5547"/>
    <w:rsid w:val="001F5588"/>
    <w:rsid w:val="001F5E9A"/>
    <w:rsid w:val="001F6B21"/>
    <w:rsid w:val="001F7824"/>
    <w:rsid w:val="002001E5"/>
    <w:rsid w:val="00200BE6"/>
    <w:rsid w:val="002012A9"/>
    <w:rsid w:val="0020164F"/>
    <w:rsid w:val="00204AA9"/>
    <w:rsid w:val="00205E4E"/>
    <w:rsid w:val="00206F7B"/>
    <w:rsid w:val="00210EFE"/>
    <w:rsid w:val="00211562"/>
    <w:rsid w:val="002124CA"/>
    <w:rsid w:val="00216474"/>
    <w:rsid w:val="00217030"/>
    <w:rsid w:val="00221FE1"/>
    <w:rsid w:val="00222FB8"/>
    <w:rsid w:val="00225C8D"/>
    <w:rsid w:val="00225EF1"/>
    <w:rsid w:val="00226232"/>
    <w:rsid w:val="00227DA7"/>
    <w:rsid w:val="0023047E"/>
    <w:rsid w:val="0023465B"/>
    <w:rsid w:val="0023493E"/>
    <w:rsid w:val="00236373"/>
    <w:rsid w:val="0023663F"/>
    <w:rsid w:val="00237563"/>
    <w:rsid w:val="0023762E"/>
    <w:rsid w:val="00241845"/>
    <w:rsid w:val="00241D69"/>
    <w:rsid w:val="00244FBD"/>
    <w:rsid w:val="00245794"/>
    <w:rsid w:val="00246B2E"/>
    <w:rsid w:val="00247240"/>
    <w:rsid w:val="0024783D"/>
    <w:rsid w:val="00250A70"/>
    <w:rsid w:val="00251B44"/>
    <w:rsid w:val="00252CDE"/>
    <w:rsid w:val="0025382B"/>
    <w:rsid w:val="00253FDB"/>
    <w:rsid w:val="00255474"/>
    <w:rsid w:val="002568FF"/>
    <w:rsid w:val="00256A20"/>
    <w:rsid w:val="00257927"/>
    <w:rsid w:val="00261162"/>
    <w:rsid w:val="00261F0C"/>
    <w:rsid w:val="00262A84"/>
    <w:rsid w:val="00262F14"/>
    <w:rsid w:val="002633AD"/>
    <w:rsid w:val="00264CAB"/>
    <w:rsid w:val="0026523E"/>
    <w:rsid w:val="00265312"/>
    <w:rsid w:val="002668FD"/>
    <w:rsid w:val="00266E5E"/>
    <w:rsid w:val="002712EE"/>
    <w:rsid w:val="00271F6E"/>
    <w:rsid w:val="00272A1B"/>
    <w:rsid w:val="00274D82"/>
    <w:rsid w:val="00274EE6"/>
    <w:rsid w:val="00274F0B"/>
    <w:rsid w:val="0027565E"/>
    <w:rsid w:val="00284053"/>
    <w:rsid w:val="00285FA6"/>
    <w:rsid w:val="00286C98"/>
    <w:rsid w:val="00287970"/>
    <w:rsid w:val="002879E2"/>
    <w:rsid w:val="002900B5"/>
    <w:rsid w:val="002918BD"/>
    <w:rsid w:val="00291BFB"/>
    <w:rsid w:val="00292C41"/>
    <w:rsid w:val="002933D4"/>
    <w:rsid w:val="00293570"/>
    <w:rsid w:val="00297535"/>
    <w:rsid w:val="00297C8F"/>
    <w:rsid w:val="002A013E"/>
    <w:rsid w:val="002A10F0"/>
    <w:rsid w:val="002A11E9"/>
    <w:rsid w:val="002A2980"/>
    <w:rsid w:val="002A5D06"/>
    <w:rsid w:val="002A6803"/>
    <w:rsid w:val="002A69BF"/>
    <w:rsid w:val="002A6E2E"/>
    <w:rsid w:val="002B24F3"/>
    <w:rsid w:val="002B2E35"/>
    <w:rsid w:val="002B3DC3"/>
    <w:rsid w:val="002B5374"/>
    <w:rsid w:val="002B5DE1"/>
    <w:rsid w:val="002B65AE"/>
    <w:rsid w:val="002C0260"/>
    <w:rsid w:val="002C0B7B"/>
    <w:rsid w:val="002C4280"/>
    <w:rsid w:val="002C428A"/>
    <w:rsid w:val="002C4FBE"/>
    <w:rsid w:val="002C6F5E"/>
    <w:rsid w:val="002D01C7"/>
    <w:rsid w:val="002D2369"/>
    <w:rsid w:val="002D2B2C"/>
    <w:rsid w:val="002D4AD7"/>
    <w:rsid w:val="002D6906"/>
    <w:rsid w:val="002D713B"/>
    <w:rsid w:val="002D7BAC"/>
    <w:rsid w:val="002E0EAB"/>
    <w:rsid w:val="002E1449"/>
    <w:rsid w:val="002E3736"/>
    <w:rsid w:val="002F2602"/>
    <w:rsid w:val="002F2DB5"/>
    <w:rsid w:val="002F59F7"/>
    <w:rsid w:val="002F5D08"/>
    <w:rsid w:val="002F6F31"/>
    <w:rsid w:val="002F7C99"/>
    <w:rsid w:val="002F7D95"/>
    <w:rsid w:val="00301555"/>
    <w:rsid w:val="00301D41"/>
    <w:rsid w:val="003061C3"/>
    <w:rsid w:val="003067BB"/>
    <w:rsid w:val="00307543"/>
    <w:rsid w:val="00310437"/>
    <w:rsid w:val="0031198A"/>
    <w:rsid w:val="00311E7E"/>
    <w:rsid w:val="00314FFB"/>
    <w:rsid w:val="00320323"/>
    <w:rsid w:val="00320BBE"/>
    <w:rsid w:val="00322329"/>
    <w:rsid w:val="00322472"/>
    <w:rsid w:val="00322D50"/>
    <w:rsid w:val="00323BB6"/>
    <w:rsid w:val="00323F4B"/>
    <w:rsid w:val="00324B76"/>
    <w:rsid w:val="00325342"/>
    <w:rsid w:val="0032640F"/>
    <w:rsid w:val="0032690E"/>
    <w:rsid w:val="003273A4"/>
    <w:rsid w:val="00333052"/>
    <w:rsid w:val="00333A65"/>
    <w:rsid w:val="00333F35"/>
    <w:rsid w:val="00333FC6"/>
    <w:rsid w:val="003352F0"/>
    <w:rsid w:val="00340173"/>
    <w:rsid w:val="0034042B"/>
    <w:rsid w:val="00340589"/>
    <w:rsid w:val="0034260B"/>
    <w:rsid w:val="00343D8C"/>
    <w:rsid w:val="003447C6"/>
    <w:rsid w:val="003455ED"/>
    <w:rsid w:val="00345FBF"/>
    <w:rsid w:val="00346026"/>
    <w:rsid w:val="00346E79"/>
    <w:rsid w:val="00347FD6"/>
    <w:rsid w:val="0035239D"/>
    <w:rsid w:val="003539B6"/>
    <w:rsid w:val="00356A24"/>
    <w:rsid w:val="00357F04"/>
    <w:rsid w:val="003624AC"/>
    <w:rsid w:val="003624B8"/>
    <w:rsid w:val="00363515"/>
    <w:rsid w:val="00363ED5"/>
    <w:rsid w:val="00367BD6"/>
    <w:rsid w:val="00370C8E"/>
    <w:rsid w:val="003732B5"/>
    <w:rsid w:val="003750BB"/>
    <w:rsid w:val="003756E3"/>
    <w:rsid w:val="00375EB9"/>
    <w:rsid w:val="0037655A"/>
    <w:rsid w:val="00376E4B"/>
    <w:rsid w:val="0038007D"/>
    <w:rsid w:val="00381B0E"/>
    <w:rsid w:val="003827E4"/>
    <w:rsid w:val="00382F01"/>
    <w:rsid w:val="003837EE"/>
    <w:rsid w:val="0038380F"/>
    <w:rsid w:val="003860CC"/>
    <w:rsid w:val="00386529"/>
    <w:rsid w:val="00386964"/>
    <w:rsid w:val="00387249"/>
    <w:rsid w:val="00387E1C"/>
    <w:rsid w:val="00390419"/>
    <w:rsid w:val="00391B6D"/>
    <w:rsid w:val="00392007"/>
    <w:rsid w:val="00392725"/>
    <w:rsid w:val="00393DF3"/>
    <w:rsid w:val="00394DD8"/>
    <w:rsid w:val="00397C43"/>
    <w:rsid w:val="00397FC8"/>
    <w:rsid w:val="003A1E0B"/>
    <w:rsid w:val="003A5825"/>
    <w:rsid w:val="003A643F"/>
    <w:rsid w:val="003A72EF"/>
    <w:rsid w:val="003A7499"/>
    <w:rsid w:val="003A794D"/>
    <w:rsid w:val="003B0249"/>
    <w:rsid w:val="003B4057"/>
    <w:rsid w:val="003B4D2F"/>
    <w:rsid w:val="003B549B"/>
    <w:rsid w:val="003B578C"/>
    <w:rsid w:val="003C361B"/>
    <w:rsid w:val="003C3769"/>
    <w:rsid w:val="003C387C"/>
    <w:rsid w:val="003D248B"/>
    <w:rsid w:val="003D36C5"/>
    <w:rsid w:val="003D37B6"/>
    <w:rsid w:val="003D381E"/>
    <w:rsid w:val="003D4484"/>
    <w:rsid w:val="003D5A8C"/>
    <w:rsid w:val="003D7BBA"/>
    <w:rsid w:val="003D7CA2"/>
    <w:rsid w:val="003D7E12"/>
    <w:rsid w:val="003E2CC6"/>
    <w:rsid w:val="003E4220"/>
    <w:rsid w:val="003E45FA"/>
    <w:rsid w:val="003E4828"/>
    <w:rsid w:val="003E48D0"/>
    <w:rsid w:val="003E4939"/>
    <w:rsid w:val="003E5155"/>
    <w:rsid w:val="003E5338"/>
    <w:rsid w:val="003F0C5D"/>
    <w:rsid w:val="003F0E9B"/>
    <w:rsid w:val="003F28C9"/>
    <w:rsid w:val="003F2DF3"/>
    <w:rsid w:val="003F2FCF"/>
    <w:rsid w:val="003F304E"/>
    <w:rsid w:val="003F311E"/>
    <w:rsid w:val="003F5D65"/>
    <w:rsid w:val="003F6BE3"/>
    <w:rsid w:val="003F79E8"/>
    <w:rsid w:val="00402C5B"/>
    <w:rsid w:val="00402D49"/>
    <w:rsid w:val="00402DAE"/>
    <w:rsid w:val="0040379D"/>
    <w:rsid w:val="00403A59"/>
    <w:rsid w:val="004042D9"/>
    <w:rsid w:val="0040484B"/>
    <w:rsid w:val="004050D1"/>
    <w:rsid w:val="00405177"/>
    <w:rsid w:val="00411E09"/>
    <w:rsid w:val="00412E87"/>
    <w:rsid w:val="00413592"/>
    <w:rsid w:val="004138D0"/>
    <w:rsid w:val="004145FA"/>
    <w:rsid w:val="00414AF0"/>
    <w:rsid w:val="0041506C"/>
    <w:rsid w:val="00416B89"/>
    <w:rsid w:val="004227BB"/>
    <w:rsid w:val="00422F31"/>
    <w:rsid w:val="00423ED0"/>
    <w:rsid w:val="00424046"/>
    <w:rsid w:val="00425983"/>
    <w:rsid w:val="00430E6C"/>
    <w:rsid w:val="004310D6"/>
    <w:rsid w:val="00432D1B"/>
    <w:rsid w:val="004354FE"/>
    <w:rsid w:val="004359BA"/>
    <w:rsid w:val="00435D85"/>
    <w:rsid w:val="00437F57"/>
    <w:rsid w:val="0044001E"/>
    <w:rsid w:val="0044073D"/>
    <w:rsid w:val="0044179C"/>
    <w:rsid w:val="004421A7"/>
    <w:rsid w:val="004424D3"/>
    <w:rsid w:val="00442C37"/>
    <w:rsid w:val="00443903"/>
    <w:rsid w:val="00443B47"/>
    <w:rsid w:val="0044684C"/>
    <w:rsid w:val="004469D4"/>
    <w:rsid w:val="00451397"/>
    <w:rsid w:val="00453C37"/>
    <w:rsid w:val="0045486E"/>
    <w:rsid w:val="00455A83"/>
    <w:rsid w:val="00455CC9"/>
    <w:rsid w:val="004576F0"/>
    <w:rsid w:val="00457AE7"/>
    <w:rsid w:val="00460880"/>
    <w:rsid w:val="00460E62"/>
    <w:rsid w:val="004610D6"/>
    <w:rsid w:val="0046169B"/>
    <w:rsid w:val="00463216"/>
    <w:rsid w:val="00465BA5"/>
    <w:rsid w:val="00467011"/>
    <w:rsid w:val="0047248E"/>
    <w:rsid w:val="004743B5"/>
    <w:rsid w:val="00475A04"/>
    <w:rsid w:val="0048124E"/>
    <w:rsid w:val="00481F4D"/>
    <w:rsid w:val="00483248"/>
    <w:rsid w:val="004846EE"/>
    <w:rsid w:val="00484824"/>
    <w:rsid w:val="00484EB5"/>
    <w:rsid w:val="00490C25"/>
    <w:rsid w:val="004924EC"/>
    <w:rsid w:val="00493509"/>
    <w:rsid w:val="004937E3"/>
    <w:rsid w:val="00493E07"/>
    <w:rsid w:val="0049428E"/>
    <w:rsid w:val="00494640"/>
    <w:rsid w:val="00494755"/>
    <w:rsid w:val="00494A7F"/>
    <w:rsid w:val="00496462"/>
    <w:rsid w:val="00496EC6"/>
    <w:rsid w:val="004972F1"/>
    <w:rsid w:val="004A05C3"/>
    <w:rsid w:val="004A5740"/>
    <w:rsid w:val="004A6D92"/>
    <w:rsid w:val="004B04EE"/>
    <w:rsid w:val="004B0E00"/>
    <w:rsid w:val="004B2230"/>
    <w:rsid w:val="004B2E0E"/>
    <w:rsid w:val="004B36CA"/>
    <w:rsid w:val="004B4F1E"/>
    <w:rsid w:val="004B560B"/>
    <w:rsid w:val="004C25E7"/>
    <w:rsid w:val="004C2A03"/>
    <w:rsid w:val="004C2A8B"/>
    <w:rsid w:val="004C359A"/>
    <w:rsid w:val="004C4F6F"/>
    <w:rsid w:val="004C578D"/>
    <w:rsid w:val="004C6A3F"/>
    <w:rsid w:val="004C73AF"/>
    <w:rsid w:val="004C7AD4"/>
    <w:rsid w:val="004D05C4"/>
    <w:rsid w:val="004D3FDA"/>
    <w:rsid w:val="004D4391"/>
    <w:rsid w:val="004D514F"/>
    <w:rsid w:val="004E17C1"/>
    <w:rsid w:val="004E2870"/>
    <w:rsid w:val="004E35D4"/>
    <w:rsid w:val="004E387F"/>
    <w:rsid w:val="004E5824"/>
    <w:rsid w:val="004E7FD7"/>
    <w:rsid w:val="004F05F6"/>
    <w:rsid w:val="004F2143"/>
    <w:rsid w:val="004F2233"/>
    <w:rsid w:val="004F2D0D"/>
    <w:rsid w:val="004F2FE9"/>
    <w:rsid w:val="004F3730"/>
    <w:rsid w:val="004F59B8"/>
    <w:rsid w:val="004F5E7D"/>
    <w:rsid w:val="004F64D8"/>
    <w:rsid w:val="0050037D"/>
    <w:rsid w:val="00501999"/>
    <w:rsid w:val="005019AA"/>
    <w:rsid w:val="00503A09"/>
    <w:rsid w:val="005049F4"/>
    <w:rsid w:val="00504AB7"/>
    <w:rsid w:val="00505AE3"/>
    <w:rsid w:val="00505E26"/>
    <w:rsid w:val="00510B1F"/>
    <w:rsid w:val="0051119A"/>
    <w:rsid w:val="00512F11"/>
    <w:rsid w:val="00520164"/>
    <w:rsid w:val="00522051"/>
    <w:rsid w:val="00522990"/>
    <w:rsid w:val="00522C45"/>
    <w:rsid w:val="005230F1"/>
    <w:rsid w:val="005239A5"/>
    <w:rsid w:val="00523B80"/>
    <w:rsid w:val="0052507A"/>
    <w:rsid w:val="00525406"/>
    <w:rsid w:val="00526395"/>
    <w:rsid w:val="00530226"/>
    <w:rsid w:val="0053034A"/>
    <w:rsid w:val="005308A1"/>
    <w:rsid w:val="005314A3"/>
    <w:rsid w:val="00531F1B"/>
    <w:rsid w:val="00532E4C"/>
    <w:rsid w:val="00536E72"/>
    <w:rsid w:val="00540725"/>
    <w:rsid w:val="00541B1E"/>
    <w:rsid w:val="00542960"/>
    <w:rsid w:val="00542AB8"/>
    <w:rsid w:val="005430B8"/>
    <w:rsid w:val="00546588"/>
    <w:rsid w:val="005470B2"/>
    <w:rsid w:val="005471CF"/>
    <w:rsid w:val="00547BA8"/>
    <w:rsid w:val="005509BD"/>
    <w:rsid w:val="00552B1D"/>
    <w:rsid w:val="00554508"/>
    <w:rsid w:val="00556F83"/>
    <w:rsid w:val="00561CB4"/>
    <w:rsid w:val="0056272E"/>
    <w:rsid w:val="00563CEB"/>
    <w:rsid w:val="005664EE"/>
    <w:rsid w:val="00571BF6"/>
    <w:rsid w:val="00573600"/>
    <w:rsid w:val="0057455E"/>
    <w:rsid w:val="005745EB"/>
    <w:rsid w:val="005756EA"/>
    <w:rsid w:val="005769DE"/>
    <w:rsid w:val="0058004D"/>
    <w:rsid w:val="005813EE"/>
    <w:rsid w:val="00581FB7"/>
    <w:rsid w:val="00582A86"/>
    <w:rsid w:val="00586C02"/>
    <w:rsid w:val="00586D3C"/>
    <w:rsid w:val="005876B2"/>
    <w:rsid w:val="00587DF6"/>
    <w:rsid w:val="00590281"/>
    <w:rsid w:val="005907A1"/>
    <w:rsid w:val="005910CC"/>
    <w:rsid w:val="005950A2"/>
    <w:rsid w:val="005955A5"/>
    <w:rsid w:val="00595AB0"/>
    <w:rsid w:val="00595B32"/>
    <w:rsid w:val="00596CFF"/>
    <w:rsid w:val="00597FDA"/>
    <w:rsid w:val="005A03AF"/>
    <w:rsid w:val="005A0663"/>
    <w:rsid w:val="005A560D"/>
    <w:rsid w:val="005A5FE9"/>
    <w:rsid w:val="005B039A"/>
    <w:rsid w:val="005B1051"/>
    <w:rsid w:val="005B119A"/>
    <w:rsid w:val="005B18B0"/>
    <w:rsid w:val="005B4554"/>
    <w:rsid w:val="005B4BB0"/>
    <w:rsid w:val="005B5E3E"/>
    <w:rsid w:val="005B6951"/>
    <w:rsid w:val="005B7052"/>
    <w:rsid w:val="005B7F25"/>
    <w:rsid w:val="005C2F7C"/>
    <w:rsid w:val="005C421F"/>
    <w:rsid w:val="005C47A8"/>
    <w:rsid w:val="005C5936"/>
    <w:rsid w:val="005C629F"/>
    <w:rsid w:val="005C718B"/>
    <w:rsid w:val="005C73B8"/>
    <w:rsid w:val="005C7458"/>
    <w:rsid w:val="005C7837"/>
    <w:rsid w:val="005D0037"/>
    <w:rsid w:val="005D036E"/>
    <w:rsid w:val="005D2632"/>
    <w:rsid w:val="005D3686"/>
    <w:rsid w:val="005D5D7A"/>
    <w:rsid w:val="005D7E95"/>
    <w:rsid w:val="005E0131"/>
    <w:rsid w:val="005E1019"/>
    <w:rsid w:val="005E47D3"/>
    <w:rsid w:val="005E5675"/>
    <w:rsid w:val="005E711A"/>
    <w:rsid w:val="005E77D2"/>
    <w:rsid w:val="005E7B73"/>
    <w:rsid w:val="005F040F"/>
    <w:rsid w:val="005F0A34"/>
    <w:rsid w:val="005F2D0F"/>
    <w:rsid w:val="005F3DF8"/>
    <w:rsid w:val="005F4298"/>
    <w:rsid w:val="005F5ED5"/>
    <w:rsid w:val="005F619B"/>
    <w:rsid w:val="005F683B"/>
    <w:rsid w:val="005F7564"/>
    <w:rsid w:val="00600A50"/>
    <w:rsid w:val="006010B5"/>
    <w:rsid w:val="0060177A"/>
    <w:rsid w:val="00602A33"/>
    <w:rsid w:val="00602F05"/>
    <w:rsid w:val="00603530"/>
    <w:rsid w:val="00603929"/>
    <w:rsid w:val="00603D2A"/>
    <w:rsid w:val="00604282"/>
    <w:rsid w:val="00606959"/>
    <w:rsid w:val="00606F68"/>
    <w:rsid w:val="00611EBB"/>
    <w:rsid w:val="00611FB9"/>
    <w:rsid w:val="00612A85"/>
    <w:rsid w:val="00612CA8"/>
    <w:rsid w:val="0061439C"/>
    <w:rsid w:val="00614B10"/>
    <w:rsid w:val="0061671E"/>
    <w:rsid w:val="00617FD0"/>
    <w:rsid w:val="006218E9"/>
    <w:rsid w:val="00621CAC"/>
    <w:rsid w:val="00622506"/>
    <w:rsid w:val="00623772"/>
    <w:rsid w:val="00624EFC"/>
    <w:rsid w:val="0062725C"/>
    <w:rsid w:val="00631025"/>
    <w:rsid w:val="006313C4"/>
    <w:rsid w:val="00632F6E"/>
    <w:rsid w:val="00633862"/>
    <w:rsid w:val="00637596"/>
    <w:rsid w:val="0064117E"/>
    <w:rsid w:val="00642633"/>
    <w:rsid w:val="006432F9"/>
    <w:rsid w:val="00645A5A"/>
    <w:rsid w:val="00645DB2"/>
    <w:rsid w:val="00646411"/>
    <w:rsid w:val="00647911"/>
    <w:rsid w:val="00651AAB"/>
    <w:rsid w:val="0065202B"/>
    <w:rsid w:val="00652B24"/>
    <w:rsid w:val="00652DA6"/>
    <w:rsid w:val="0065349F"/>
    <w:rsid w:val="00656DB2"/>
    <w:rsid w:val="006570AA"/>
    <w:rsid w:val="006571A4"/>
    <w:rsid w:val="00657C29"/>
    <w:rsid w:val="00661E25"/>
    <w:rsid w:val="006625F7"/>
    <w:rsid w:val="00662ED2"/>
    <w:rsid w:val="006630C5"/>
    <w:rsid w:val="00664F88"/>
    <w:rsid w:val="0066794C"/>
    <w:rsid w:val="00667AE1"/>
    <w:rsid w:val="006721D1"/>
    <w:rsid w:val="0067370D"/>
    <w:rsid w:val="00674914"/>
    <w:rsid w:val="00674DF9"/>
    <w:rsid w:val="00680F43"/>
    <w:rsid w:val="0068288F"/>
    <w:rsid w:val="00684409"/>
    <w:rsid w:val="006913BA"/>
    <w:rsid w:val="006916BE"/>
    <w:rsid w:val="00693D42"/>
    <w:rsid w:val="00693E76"/>
    <w:rsid w:val="006941F8"/>
    <w:rsid w:val="006951C8"/>
    <w:rsid w:val="006961B2"/>
    <w:rsid w:val="00696923"/>
    <w:rsid w:val="00696A4A"/>
    <w:rsid w:val="006A0087"/>
    <w:rsid w:val="006A0FCF"/>
    <w:rsid w:val="006A1391"/>
    <w:rsid w:val="006A1859"/>
    <w:rsid w:val="006A26F2"/>
    <w:rsid w:val="006A34B2"/>
    <w:rsid w:val="006A43AB"/>
    <w:rsid w:val="006A7877"/>
    <w:rsid w:val="006B07A5"/>
    <w:rsid w:val="006B0DBE"/>
    <w:rsid w:val="006B16A7"/>
    <w:rsid w:val="006B320D"/>
    <w:rsid w:val="006B512F"/>
    <w:rsid w:val="006B5F93"/>
    <w:rsid w:val="006B723F"/>
    <w:rsid w:val="006B74A1"/>
    <w:rsid w:val="006C2FDE"/>
    <w:rsid w:val="006C4BF4"/>
    <w:rsid w:val="006C6228"/>
    <w:rsid w:val="006C6659"/>
    <w:rsid w:val="006C7680"/>
    <w:rsid w:val="006C7DF8"/>
    <w:rsid w:val="006D0AC7"/>
    <w:rsid w:val="006D0E38"/>
    <w:rsid w:val="006D1ACD"/>
    <w:rsid w:val="006D3123"/>
    <w:rsid w:val="006D38AF"/>
    <w:rsid w:val="006D67CE"/>
    <w:rsid w:val="006E0A12"/>
    <w:rsid w:val="006E0F67"/>
    <w:rsid w:val="006E16CA"/>
    <w:rsid w:val="006E377A"/>
    <w:rsid w:val="006E3A1F"/>
    <w:rsid w:val="006E43D2"/>
    <w:rsid w:val="006E5A29"/>
    <w:rsid w:val="006F1486"/>
    <w:rsid w:val="006F1C68"/>
    <w:rsid w:val="006F1E84"/>
    <w:rsid w:val="006F5B18"/>
    <w:rsid w:val="006F69AC"/>
    <w:rsid w:val="006F7782"/>
    <w:rsid w:val="00700A1F"/>
    <w:rsid w:val="00702BBF"/>
    <w:rsid w:val="00704FD8"/>
    <w:rsid w:val="0070659C"/>
    <w:rsid w:val="00706B9D"/>
    <w:rsid w:val="00707A5C"/>
    <w:rsid w:val="00713832"/>
    <w:rsid w:val="00714AEA"/>
    <w:rsid w:val="00714AFD"/>
    <w:rsid w:val="007150BE"/>
    <w:rsid w:val="00715263"/>
    <w:rsid w:val="00715606"/>
    <w:rsid w:val="00715AB6"/>
    <w:rsid w:val="00715E2F"/>
    <w:rsid w:val="00721171"/>
    <w:rsid w:val="00723635"/>
    <w:rsid w:val="007249F1"/>
    <w:rsid w:val="00724AA9"/>
    <w:rsid w:val="007255F6"/>
    <w:rsid w:val="0072658E"/>
    <w:rsid w:val="0072714A"/>
    <w:rsid w:val="00727CAB"/>
    <w:rsid w:val="00731A91"/>
    <w:rsid w:val="00732F0D"/>
    <w:rsid w:val="007339C3"/>
    <w:rsid w:val="00734E03"/>
    <w:rsid w:val="00735B56"/>
    <w:rsid w:val="0073728D"/>
    <w:rsid w:val="00737E86"/>
    <w:rsid w:val="00737F4C"/>
    <w:rsid w:val="00740CE0"/>
    <w:rsid w:val="00744150"/>
    <w:rsid w:val="00746A0F"/>
    <w:rsid w:val="00746C31"/>
    <w:rsid w:val="0075061C"/>
    <w:rsid w:val="00752D4C"/>
    <w:rsid w:val="007537D0"/>
    <w:rsid w:val="00753F21"/>
    <w:rsid w:val="007546D0"/>
    <w:rsid w:val="007549A4"/>
    <w:rsid w:val="00754F2F"/>
    <w:rsid w:val="00754FD7"/>
    <w:rsid w:val="00756D17"/>
    <w:rsid w:val="00757688"/>
    <w:rsid w:val="007576CD"/>
    <w:rsid w:val="00762EB3"/>
    <w:rsid w:val="0076639E"/>
    <w:rsid w:val="00766614"/>
    <w:rsid w:val="00767F8E"/>
    <w:rsid w:val="00772F49"/>
    <w:rsid w:val="0077410C"/>
    <w:rsid w:val="00774CD6"/>
    <w:rsid w:val="00775DF5"/>
    <w:rsid w:val="00777E65"/>
    <w:rsid w:val="00780655"/>
    <w:rsid w:val="00780AB6"/>
    <w:rsid w:val="0078168E"/>
    <w:rsid w:val="00785357"/>
    <w:rsid w:val="00787843"/>
    <w:rsid w:val="00791296"/>
    <w:rsid w:val="0079373F"/>
    <w:rsid w:val="00793DA8"/>
    <w:rsid w:val="0079414A"/>
    <w:rsid w:val="007942A8"/>
    <w:rsid w:val="007966EF"/>
    <w:rsid w:val="007A0208"/>
    <w:rsid w:val="007A04B3"/>
    <w:rsid w:val="007A068F"/>
    <w:rsid w:val="007A12E9"/>
    <w:rsid w:val="007A15FA"/>
    <w:rsid w:val="007A1CBD"/>
    <w:rsid w:val="007A2604"/>
    <w:rsid w:val="007A36B6"/>
    <w:rsid w:val="007A47F6"/>
    <w:rsid w:val="007A4DD1"/>
    <w:rsid w:val="007A51B1"/>
    <w:rsid w:val="007A6221"/>
    <w:rsid w:val="007A6863"/>
    <w:rsid w:val="007A7232"/>
    <w:rsid w:val="007B0B40"/>
    <w:rsid w:val="007B2FB0"/>
    <w:rsid w:val="007B33A5"/>
    <w:rsid w:val="007B38C2"/>
    <w:rsid w:val="007B4FF9"/>
    <w:rsid w:val="007C0A08"/>
    <w:rsid w:val="007C10A1"/>
    <w:rsid w:val="007C2194"/>
    <w:rsid w:val="007C3BC5"/>
    <w:rsid w:val="007C4255"/>
    <w:rsid w:val="007C4760"/>
    <w:rsid w:val="007C4982"/>
    <w:rsid w:val="007C50E4"/>
    <w:rsid w:val="007C7E75"/>
    <w:rsid w:val="007D11FF"/>
    <w:rsid w:val="007D167F"/>
    <w:rsid w:val="007D1BED"/>
    <w:rsid w:val="007D1C36"/>
    <w:rsid w:val="007D2410"/>
    <w:rsid w:val="007D2886"/>
    <w:rsid w:val="007D2FEF"/>
    <w:rsid w:val="007D402A"/>
    <w:rsid w:val="007D40DF"/>
    <w:rsid w:val="007D44F4"/>
    <w:rsid w:val="007E000B"/>
    <w:rsid w:val="007E07A5"/>
    <w:rsid w:val="007E3271"/>
    <w:rsid w:val="007E43F1"/>
    <w:rsid w:val="007E70EA"/>
    <w:rsid w:val="007F1600"/>
    <w:rsid w:val="007F16C8"/>
    <w:rsid w:val="007F19E7"/>
    <w:rsid w:val="007F56A9"/>
    <w:rsid w:val="007F5C9B"/>
    <w:rsid w:val="007F6D4B"/>
    <w:rsid w:val="007F7166"/>
    <w:rsid w:val="008006F4"/>
    <w:rsid w:val="00800738"/>
    <w:rsid w:val="00801E73"/>
    <w:rsid w:val="00802F8A"/>
    <w:rsid w:val="00806264"/>
    <w:rsid w:val="008073FC"/>
    <w:rsid w:val="00810689"/>
    <w:rsid w:val="00810936"/>
    <w:rsid w:val="00810A13"/>
    <w:rsid w:val="008123B4"/>
    <w:rsid w:val="00812798"/>
    <w:rsid w:val="00813355"/>
    <w:rsid w:val="00813B69"/>
    <w:rsid w:val="0081463B"/>
    <w:rsid w:val="008151CB"/>
    <w:rsid w:val="008174A7"/>
    <w:rsid w:val="008213F5"/>
    <w:rsid w:val="00823770"/>
    <w:rsid w:val="00826B4D"/>
    <w:rsid w:val="00827993"/>
    <w:rsid w:val="00836CD0"/>
    <w:rsid w:val="00837153"/>
    <w:rsid w:val="008377E3"/>
    <w:rsid w:val="008429BD"/>
    <w:rsid w:val="00843C29"/>
    <w:rsid w:val="00844885"/>
    <w:rsid w:val="0084598E"/>
    <w:rsid w:val="00845CE8"/>
    <w:rsid w:val="0084759F"/>
    <w:rsid w:val="00847E43"/>
    <w:rsid w:val="008509C4"/>
    <w:rsid w:val="00851A70"/>
    <w:rsid w:val="008524F2"/>
    <w:rsid w:val="0085462B"/>
    <w:rsid w:val="00854ED1"/>
    <w:rsid w:val="00855462"/>
    <w:rsid w:val="00855AB2"/>
    <w:rsid w:val="00856DC3"/>
    <w:rsid w:val="00857C63"/>
    <w:rsid w:val="008624C4"/>
    <w:rsid w:val="00862E0A"/>
    <w:rsid w:val="00863D62"/>
    <w:rsid w:val="008642DF"/>
    <w:rsid w:val="008651A0"/>
    <w:rsid w:val="0086587F"/>
    <w:rsid w:val="008700AE"/>
    <w:rsid w:val="00871959"/>
    <w:rsid w:val="00875C75"/>
    <w:rsid w:val="00876B2B"/>
    <w:rsid w:val="008774FC"/>
    <w:rsid w:val="00877BEC"/>
    <w:rsid w:val="00882C92"/>
    <w:rsid w:val="0088392F"/>
    <w:rsid w:val="00884C4C"/>
    <w:rsid w:val="008850BF"/>
    <w:rsid w:val="00887172"/>
    <w:rsid w:val="00890962"/>
    <w:rsid w:val="00891229"/>
    <w:rsid w:val="0089190A"/>
    <w:rsid w:val="00893877"/>
    <w:rsid w:val="0089393D"/>
    <w:rsid w:val="00895210"/>
    <w:rsid w:val="008957D4"/>
    <w:rsid w:val="00895980"/>
    <w:rsid w:val="008965E7"/>
    <w:rsid w:val="00897B8C"/>
    <w:rsid w:val="008A01F8"/>
    <w:rsid w:val="008A07E7"/>
    <w:rsid w:val="008A4328"/>
    <w:rsid w:val="008A4D9E"/>
    <w:rsid w:val="008A527D"/>
    <w:rsid w:val="008A54AB"/>
    <w:rsid w:val="008B1343"/>
    <w:rsid w:val="008B1E49"/>
    <w:rsid w:val="008B45B9"/>
    <w:rsid w:val="008B5080"/>
    <w:rsid w:val="008B718B"/>
    <w:rsid w:val="008C0C10"/>
    <w:rsid w:val="008C0FCC"/>
    <w:rsid w:val="008C1120"/>
    <w:rsid w:val="008C1C9A"/>
    <w:rsid w:val="008C33B1"/>
    <w:rsid w:val="008C57EF"/>
    <w:rsid w:val="008C598E"/>
    <w:rsid w:val="008C7DD5"/>
    <w:rsid w:val="008D25ED"/>
    <w:rsid w:val="008D39D4"/>
    <w:rsid w:val="008D5FA0"/>
    <w:rsid w:val="008D6479"/>
    <w:rsid w:val="008D75A5"/>
    <w:rsid w:val="008E01C6"/>
    <w:rsid w:val="008E0826"/>
    <w:rsid w:val="008E15AC"/>
    <w:rsid w:val="008E1999"/>
    <w:rsid w:val="008E3184"/>
    <w:rsid w:val="008E4578"/>
    <w:rsid w:val="008E51C5"/>
    <w:rsid w:val="008E62E2"/>
    <w:rsid w:val="008E7D30"/>
    <w:rsid w:val="008F07AB"/>
    <w:rsid w:val="008F162D"/>
    <w:rsid w:val="008F3388"/>
    <w:rsid w:val="008F51CE"/>
    <w:rsid w:val="008F5888"/>
    <w:rsid w:val="008F6E98"/>
    <w:rsid w:val="009006CA"/>
    <w:rsid w:val="00900A6E"/>
    <w:rsid w:val="00900ED3"/>
    <w:rsid w:val="00901AE9"/>
    <w:rsid w:val="009023E0"/>
    <w:rsid w:val="00902D78"/>
    <w:rsid w:val="00902DDC"/>
    <w:rsid w:val="00903FEA"/>
    <w:rsid w:val="009051AE"/>
    <w:rsid w:val="00905FDD"/>
    <w:rsid w:val="00906191"/>
    <w:rsid w:val="00906F51"/>
    <w:rsid w:val="00907232"/>
    <w:rsid w:val="00907428"/>
    <w:rsid w:val="00907D6C"/>
    <w:rsid w:val="0091056C"/>
    <w:rsid w:val="00910F9D"/>
    <w:rsid w:val="00911027"/>
    <w:rsid w:val="009117F4"/>
    <w:rsid w:val="00912254"/>
    <w:rsid w:val="00913118"/>
    <w:rsid w:val="00913F7E"/>
    <w:rsid w:val="0091520B"/>
    <w:rsid w:val="00916E18"/>
    <w:rsid w:val="00917E85"/>
    <w:rsid w:val="00920D60"/>
    <w:rsid w:val="0092243F"/>
    <w:rsid w:val="00924877"/>
    <w:rsid w:val="00926502"/>
    <w:rsid w:val="00930531"/>
    <w:rsid w:val="009309B7"/>
    <w:rsid w:val="00932B55"/>
    <w:rsid w:val="00935F95"/>
    <w:rsid w:val="00936E96"/>
    <w:rsid w:val="00940972"/>
    <w:rsid w:val="009420FF"/>
    <w:rsid w:val="009427ED"/>
    <w:rsid w:val="0094491C"/>
    <w:rsid w:val="0094610A"/>
    <w:rsid w:val="00946A8D"/>
    <w:rsid w:val="00947AA2"/>
    <w:rsid w:val="0095485D"/>
    <w:rsid w:val="00955771"/>
    <w:rsid w:val="00955C5D"/>
    <w:rsid w:val="0095764C"/>
    <w:rsid w:val="009622EE"/>
    <w:rsid w:val="0096415E"/>
    <w:rsid w:val="00964E1B"/>
    <w:rsid w:val="009663C4"/>
    <w:rsid w:val="00966953"/>
    <w:rsid w:val="009677CB"/>
    <w:rsid w:val="0096797B"/>
    <w:rsid w:val="0097032E"/>
    <w:rsid w:val="00971DC7"/>
    <w:rsid w:val="00972048"/>
    <w:rsid w:val="00972834"/>
    <w:rsid w:val="00972F8E"/>
    <w:rsid w:val="00976BA2"/>
    <w:rsid w:val="00977905"/>
    <w:rsid w:val="00980066"/>
    <w:rsid w:val="009813C5"/>
    <w:rsid w:val="0098303E"/>
    <w:rsid w:val="00983377"/>
    <w:rsid w:val="00983C07"/>
    <w:rsid w:val="00984A77"/>
    <w:rsid w:val="00985418"/>
    <w:rsid w:val="00991DA9"/>
    <w:rsid w:val="00995D7B"/>
    <w:rsid w:val="00996DA4"/>
    <w:rsid w:val="009A285B"/>
    <w:rsid w:val="009A2E32"/>
    <w:rsid w:val="009A58A0"/>
    <w:rsid w:val="009A5AB2"/>
    <w:rsid w:val="009A6DD0"/>
    <w:rsid w:val="009A6E01"/>
    <w:rsid w:val="009B33F0"/>
    <w:rsid w:val="009B3E83"/>
    <w:rsid w:val="009B57FF"/>
    <w:rsid w:val="009B5E2B"/>
    <w:rsid w:val="009B7B1F"/>
    <w:rsid w:val="009C0BA4"/>
    <w:rsid w:val="009C23B5"/>
    <w:rsid w:val="009C24FF"/>
    <w:rsid w:val="009C2DBF"/>
    <w:rsid w:val="009C306E"/>
    <w:rsid w:val="009C3A98"/>
    <w:rsid w:val="009C6175"/>
    <w:rsid w:val="009C6225"/>
    <w:rsid w:val="009C6412"/>
    <w:rsid w:val="009C6593"/>
    <w:rsid w:val="009C663E"/>
    <w:rsid w:val="009C7BAE"/>
    <w:rsid w:val="009D137E"/>
    <w:rsid w:val="009D26E5"/>
    <w:rsid w:val="009D2A3B"/>
    <w:rsid w:val="009D3BF3"/>
    <w:rsid w:val="009D4881"/>
    <w:rsid w:val="009D4ED9"/>
    <w:rsid w:val="009D542C"/>
    <w:rsid w:val="009D55D5"/>
    <w:rsid w:val="009D7236"/>
    <w:rsid w:val="009D750C"/>
    <w:rsid w:val="009D75DA"/>
    <w:rsid w:val="009E0B8F"/>
    <w:rsid w:val="009E11C1"/>
    <w:rsid w:val="009F053F"/>
    <w:rsid w:val="009F11E6"/>
    <w:rsid w:val="009F151B"/>
    <w:rsid w:val="009F33F5"/>
    <w:rsid w:val="009F3C09"/>
    <w:rsid w:val="009F423B"/>
    <w:rsid w:val="009F51C7"/>
    <w:rsid w:val="009F6671"/>
    <w:rsid w:val="00A00144"/>
    <w:rsid w:val="00A03B54"/>
    <w:rsid w:val="00A04B33"/>
    <w:rsid w:val="00A071B8"/>
    <w:rsid w:val="00A079DB"/>
    <w:rsid w:val="00A07B34"/>
    <w:rsid w:val="00A10FA6"/>
    <w:rsid w:val="00A121C8"/>
    <w:rsid w:val="00A128DF"/>
    <w:rsid w:val="00A12954"/>
    <w:rsid w:val="00A12CDD"/>
    <w:rsid w:val="00A139EC"/>
    <w:rsid w:val="00A1489B"/>
    <w:rsid w:val="00A15EA7"/>
    <w:rsid w:val="00A15F44"/>
    <w:rsid w:val="00A22B6C"/>
    <w:rsid w:val="00A22DC3"/>
    <w:rsid w:val="00A245A6"/>
    <w:rsid w:val="00A2671F"/>
    <w:rsid w:val="00A27AAF"/>
    <w:rsid w:val="00A27CAD"/>
    <w:rsid w:val="00A33099"/>
    <w:rsid w:val="00A33B02"/>
    <w:rsid w:val="00A3515B"/>
    <w:rsid w:val="00A35749"/>
    <w:rsid w:val="00A3586C"/>
    <w:rsid w:val="00A379C2"/>
    <w:rsid w:val="00A40764"/>
    <w:rsid w:val="00A419E6"/>
    <w:rsid w:val="00A41C9C"/>
    <w:rsid w:val="00A426DB"/>
    <w:rsid w:val="00A43323"/>
    <w:rsid w:val="00A44692"/>
    <w:rsid w:val="00A454F3"/>
    <w:rsid w:val="00A4563D"/>
    <w:rsid w:val="00A45C1C"/>
    <w:rsid w:val="00A45E06"/>
    <w:rsid w:val="00A526E8"/>
    <w:rsid w:val="00A52757"/>
    <w:rsid w:val="00A5479F"/>
    <w:rsid w:val="00A554E5"/>
    <w:rsid w:val="00A56835"/>
    <w:rsid w:val="00A56B67"/>
    <w:rsid w:val="00A607E3"/>
    <w:rsid w:val="00A61252"/>
    <w:rsid w:val="00A61996"/>
    <w:rsid w:val="00A62D4E"/>
    <w:rsid w:val="00A66A67"/>
    <w:rsid w:val="00A676DA"/>
    <w:rsid w:val="00A72141"/>
    <w:rsid w:val="00A72365"/>
    <w:rsid w:val="00A738C2"/>
    <w:rsid w:val="00A75474"/>
    <w:rsid w:val="00A758EA"/>
    <w:rsid w:val="00A76EEC"/>
    <w:rsid w:val="00A7704A"/>
    <w:rsid w:val="00A77433"/>
    <w:rsid w:val="00A7794C"/>
    <w:rsid w:val="00A8048F"/>
    <w:rsid w:val="00A808F3"/>
    <w:rsid w:val="00A813E8"/>
    <w:rsid w:val="00A81AB8"/>
    <w:rsid w:val="00A8216C"/>
    <w:rsid w:val="00A82416"/>
    <w:rsid w:val="00A83681"/>
    <w:rsid w:val="00A83857"/>
    <w:rsid w:val="00A873C5"/>
    <w:rsid w:val="00A8745B"/>
    <w:rsid w:val="00A917B8"/>
    <w:rsid w:val="00A92152"/>
    <w:rsid w:val="00A93A43"/>
    <w:rsid w:val="00A93D3A"/>
    <w:rsid w:val="00A95C4B"/>
    <w:rsid w:val="00A969F7"/>
    <w:rsid w:val="00AA00CB"/>
    <w:rsid w:val="00AA1281"/>
    <w:rsid w:val="00AA29DE"/>
    <w:rsid w:val="00AA492A"/>
    <w:rsid w:val="00AA4F28"/>
    <w:rsid w:val="00AB0D79"/>
    <w:rsid w:val="00AB0F2A"/>
    <w:rsid w:val="00AB1CF2"/>
    <w:rsid w:val="00AB2BE5"/>
    <w:rsid w:val="00AB306C"/>
    <w:rsid w:val="00AB4A4C"/>
    <w:rsid w:val="00AB505B"/>
    <w:rsid w:val="00AB6AAF"/>
    <w:rsid w:val="00AB6ED3"/>
    <w:rsid w:val="00AB76EA"/>
    <w:rsid w:val="00AC07BE"/>
    <w:rsid w:val="00AC1DFC"/>
    <w:rsid w:val="00AC26A5"/>
    <w:rsid w:val="00AC46F7"/>
    <w:rsid w:val="00AC56C1"/>
    <w:rsid w:val="00AC5A5A"/>
    <w:rsid w:val="00AC70D9"/>
    <w:rsid w:val="00AC74EE"/>
    <w:rsid w:val="00AD086B"/>
    <w:rsid w:val="00AD0C9D"/>
    <w:rsid w:val="00AD1C44"/>
    <w:rsid w:val="00AD26CE"/>
    <w:rsid w:val="00AD2981"/>
    <w:rsid w:val="00AD2AF9"/>
    <w:rsid w:val="00AD3BB0"/>
    <w:rsid w:val="00AD6963"/>
    <w:rsid w:val="00AD7679"/>
    <w:rsid w:val="00AE152A"/>
    <w:rsid w:val="00AE3C41"/>
    <w:rsid w:val="00AE438B"/>
    <w:rsid w:val="00AE466B"/>
    <w:rsid w:val="00AE4DC7"/>
    <w:rsid w:val="00AF04BA"/>
    <w:rsid w:val="00AF2244"/>
    <w:rsid w:val="00AF252C"/>
    <w:rsid w:val="00AF3A79"/>
    <w:rsid w:val="00AF4795"/>
    <w:rsid w:val="00AF5CE9"/>
    <w:rsid w:val="00AF64A2"/>
    <w:rsid w:val="00AF7A9A"/>
    <w:rsid w:val="00B05BE1"/>
    <w:rsid w:val="00B05EAF"/>
    <w:rsid w:val="00B07BB5"/>
    <w:rsid w:val="00B11B87"/>
    <w:rsid w:val="00B11C81"/>
    <w:rsid w:val="00B12167"/>
    <w:rsid w:val="00B12403"/>
    <w:rsid w:val="00B13C9F"/>
    <w:rsid w:val="00B13DD8"/>
    <w:rsid w:val="00B1411D"/>
    <w:rsid w:val="00B154C8"/>
    <w:rsid w:val="00B20EEB"/>
    <w:rsid w:val="00B21708"/>
    <w:rsid w:val="00B21B5E"/>
    <w:rsid w:val="00B21B80"/>
    <w:rsid w:val="00B23FB0"/>
    <w:rsid w:val="00B24C22"/>
    <w:rsid w:val="00B24F76"/>
    <w:rsid w:val="00B26171"/>
    <w:rsid w:val="00B266C9"/>
    <w:rsid w:val="00B2762B"/>
    <w:rsid w:val="00B33476"/>
    <w:rsid w:val="00B34073"/>
    <w:rsid w:val="00B345A9"/>
    <w:rsid w:val="00B34671"/>
    <w:rsid w:val="00B3502C"/>
    <w:rsid w:val="00B35132"/>
    <w:rsid w:val="00B35A87"/>
    <w:rsid w:val="00B35CF0"/>
    <w:rsid w:val="00B379B4"/>
    <w:rsid w:val="00B37E2D"/>
    <w:rsid w:val="00B40414"/>
    <w:rsid w:val="00B41247"/>
    <w:rsid w:val="00B42099"/>
    <w:rsid w:val="00B42A10"/>
    <w:rsid w:val="00B43421"/>
    <w:rsid w:val="00B4384E"/>
    <w:rsid w:val="00B450E6"/>
    <w:rsid w:val="00B45FB0"/>
    <w:rsid w:val="00B52BA5"/>
    <w:rsid w:val="00B54E33"/>
    <w:rsid w:val="00B55C2F"/>
    <w:rsid w:val="00B61B6F"/>
    <w:rsid w:val="00B64B24"/>
    <w:rsid w:val="00B67003"/>
    <w:rsid w:val="00B6715C"/>
    <w:rsid w:val="00B72E74"/>
    <w:rsid w:val="00B73EC4"/>
    <w:rsid w:val="00B7425E"/>
    <w:rsid w:val="00B7582A"/>
    <w:rsid w:val="00B76300"/>
    <w:rsid w:val="00B7753A"/>
    <w:rsid w:val="00B77631"/>
    <w:rsid w:val="00B77F84"/>
    <w:rsid w:val="00B8026C"/>
    <w:rsid w:val="00B80AF1"/>
    <w:rsid w:val="00B8198D"/>
    <w:rsid w:val="00B83033"/>
    <w:rsid w:val="00B848F3"/>
    <w:rsid w:val="00B84FF9"/>
    <w:rsid w:val="00B86737"/>
    <w:rsid w:val="00B86822"/>
    <w:rsid w:val="00B87E3D"/>
    <w:rsid w:val="00B910EA"/>
    <w:rsid w:val="00B91299"/>
    <w:rsid w:val="00B918CE"/>
    <w:rsid w:val="00B91B32"/>
    <w:rsid w:val="00B92EBE"/>
    <w:rsid w:val="00B93209"/>
    <w:rsid w:val="00B942E2"/>
    <w:rsid w:val="00B9447D"/>
    <w:rsid w:val="00B96757"/>
    <w:rsid w:val="00BA036F"/>
    <w:rsid w:val="00BA0EA0"/>
    <w:rsid w:val="00BA1E77"/>
    <w:rsid w:val="00BA3888"/>
    <w:rsid w:val="00BA4B22"/>
    <w:rsid w:val="00BA578C"/>
    <w:rsid w:val="00BB0977"/>
    <w:rsid w:val="00BB09DE"/>
    <w:rsid w:val="00BB0EB5"/>
    <w:rsid w:val="00BB0FAC"/>
    <w:rsid w:val="00BB28E6"/>
    <w:rsid w:val="00BB2C08"/>
    <w:rsid w:val="00BB42BD"/>
    <w:rsid w:val="00BB5BA8"/>
    <w:rsid w:val="00BB5BC5"/>
    <w:rsid w:val="00BB6366"/>
    <w:rsid w:val="00BB707F"/>
    <w:rsid w:val="00BC06A3"/>
    <w:rsid w:val="00BC11B0"/>
    <w:rsid w:val="00BC5A5C"/>
    <w:rsid w:val="00BC68A0"/>
    <w:rsid w:val="00BC7490"/>
    <w:rsid w:val="00BC7E98"/>
    <w:rsid w:val="00BD01CC"/>
    <w:rsid w:val="00BD6736"/>
    <w:rsid w:val="00BE109B"/>
    <w:rsid w:val="00BE1480"/>
    <w:rsid w:val="00BE163B"/>
    <w:rsid w:val="00BE1726"/>
    <w:rsid w:val="00BE1DA9"/>
    <w:rsid w:val="00BE229D"/>
    <w:rsid w:val="00BE5821"/>
    <w:rsid w:val="00BE6AB6"/>
    <w:rsid w:val="00BE74CC"/>
    <w:rsid w:val="00BF0553"/>
    <w:rsid w:val="00BF1313"/>
    <w:rsid w:val="00BF2739"/>
    <w:rsid w:val="00BF368A"/>
    <w:rsid w:val="00BF4531"/>
    <w:rsid w:val="00BF55C2"/>
    <w:rsid w:val="00BF6C5C"/>
    <w:rsid w:val="00C010BD"/>
    <w:rsid w:val="00C023A4"/>
    <w:rsid w:val="00C02AFD"/>
    <w:rsid w:val="00C03917"/>
    <w:rsid w:val="00C04F8F"/>
    <w:rsid w:val="00C11D2B"/>
    <w:rsid w:val="00C11DAB"/>
    <w:rsid w:val="00C12CEE"/>
    <w:rsid w:val="00C13021"/>
    <w:rsid w:val="00C15A27"/>
    <w:rsid w:val="00C17260"/>
    <w:rsid w:val="00C17E34"/>
    <w:rsid w:val="00C2188A"/>
    <w:rsid w:val="00C2212D"/>
    <w:rsid w:val="00C22A0A"/>
    <w:rsid w:val="00C24849"/>
    <w:rsid w:val="00C25AB7"/>
    <w:rsid w:val="00C2600E"/>
    <w:rsid w:val="00C268C1"/>
    <w:rsid w:val="00C26FFE"/>
    <w:rsid w:val="00C276E1"/>
    <w:rsid w:val="00C30E47"/>
    <w:rsid w:val="00C30E73"/>
    <w:rsid w:val="00C31B61"/>
    <w:rsid w:val="00C31ED2"/>
    <w:rsid w:val="00C326F4"/>
    <w:rsid w:val="00C34A1C"/>
    <w:rsid w:val="00C36D56"/>
    <w:rsid w:val="00C36F25"/>
    <w:rsid w:val="00C409EE"/>
    <w:rsid w:val="00C40D02"/>
    <w:rsid w:val="00C40EC5"/>
    <w:rsid w:val="00C42D74"/>
    <w:rsid w:val="00C43A56"/>
    <w:rsid w:val="00C440C5"/>
    <w:rsid w:val="00C44951"/>
    <w:rsid w:val="00C45D2D"/>
    <w:rsid w:val="00C46065"/>
    <w:rsid w:val="00C47448"/>
    <w:rsid w:val="00C4756A"/>
    <w:rsid w:val="00C503ED"/>
    <w:rsid w:val="00C5115C"/>
    <w:rsid w:val="00C52488"/>
    <w:rsid w:val="00C52B5C"/>
    <w:rsid w:val="00C55478"/>
    <w:rsid w:val="00C55D42"/>
    <w:rsid w:val="00C5760B"/>
    <w:rsid w:val="00C62BE9"/>
    <w:rsid w:val="00C62F80"/>
    <w:rsid w:val="00C651F0"/>
    <w:rsid w:val="00C65C33"/>
    <w:rsid w:val="00C67352"/>
    <w:rsid w:val="00C71362"/>
    <w:rsid w:val="00C7296B"/>
    <w:rsid w:val="00C73D33"/>
    <w:rsid w:val="00C7485E"/>
    <w:rsid w:val="00C750C4"/>
    <w:rsid w:val="00C76CCE"/>
    <w:rsid w:val="00C77E4E"/>
    <w:rsid w:val="00C81663"/>
    <w:rsid w:val="00C82155"/>
    <w:rsid w:val="00C831F5"/>
    <w:rsid w:val="00C8429A"/>
    <w:rsid w:val="00C84D9A"/>
    <w:rsid w:val="00C85E84"/>
    <w:rsid w:val="00C863DE"/>
    <w:rsid w:val="00C86834"/>
    <w:rsid w:val="00C87601"/>
    <w:rsid w:val="00C9062E"/>
    <w:rsid w:val="00C91A9B"/>
    <w:rsid w:val="00C91CB6"/>
    <w:rsid w:val="00C940DD"/>
    <w:rsid w:val="00C95637"/>
    <w:rsid w:val="00CA0638"/>
    <w:rsid w:val="00CA10CA"/>
    <w:rsid w:val="00CA124B"/>
    <w:rsid w:val="00CA21B2"/>
    <w:rsid w:val="00CA2B11"/>
    <w:rsid w:val="00CA53A2"/>
    <w:rsid w:val="00CA66F3"/>
    <w:rsid w:val="00CA68DC"/>
    <w:rsid w:val="00CA7B02"/>
    <w:rsid w:val="00CA7F62"/>
    <w:rsid w:val="00CB09F3"/>
    <w:rsid w:val="00CB0AFC"/>
    <w:rsid w:val="00CB0FC2"/>
    <w:rsid w:val="00CB2A30"/>
    <w:rsid w:val="00CB37F6"/>
    <w:rsid w:val="00CB581E"/>
    <w:rsid w:val="00CC0003"/>
    <w:rsid w:val="00CC00E0"/>
    <w:rsid w:val="00CC1395"/>
    <w:rsid w:val="00CC1F32"/>
    <w:rsid w:val="00CC22A0"/>
    <w:rsid w:val="00CC3460"/>
    <w:rsid w:val="00CC3AF7"/>
    <w:rsid w:val="00CC55F2"/>
    <w:rsid w:val="00CC5C05"/>
    <w:rsid w:val="00CC63F0"/>
    <w:rsid w:val="00CC6DE1"/>
    <w:rsid w:val="00CD0F8C"/>
    <w:rsid w:val="00CD3A64"/>
    <w:rsid w:val="00CD4622"/>
    <w:rsid w:val="00CD5BD0"/>
    <w:rsid w:val="00CD6213"/>
    <w:rsid w:val="00CD6A1C"/>
    <w:rsid w:val="00CE0385"/>
    <w:rsid w:val="00CE0F1B"/>
    <w:rsid w:val="00CE1E4C"/>
    <w:rsid w:val="00CE5501"/>
    <w:rsid w:val="00CE5BC8"/>
    <w:rsid w:val="00CE5BFD"/>
    <w:rsid w:val="00CE6789"/>
    <w:rsid w:val="00CE6946"/>
    <w:rsid w:val="00CE6D2B"/>
    <w:rsid w:val="00CE74E0"/>
    <w:rsid w:val="00CF1B90"/>
    <w:rsid w:val="00CF465D"/>
    <w:rsid w:val="00CF554A"/>
    <w:rsid w:val="00CF60ED"/>
    <w:rsid w:val="00CF758A"/>
    <w:rsid w:val="00D0112E"/>
    <w:rsid w:val="00D02903"/>
    <w:rsid w:val="00D0366F"/>
    <w:rsid w:val="00D06716"/>
    <w:rsid w:val="00D06B3D"/>
    <w:rsid w:val="00D0758C"/>
    <w:rsid w:val="00D11A50"/>
    <w:rsid w:val="00D12C18"/>
    <w:rsid w:val="00D13CDB"/>
    <w:rsid w:val="00D14EF4"/>
    <w:rsid w:val="00D21F28"/>
    <w:rsid w:val="00D235B0"/>
    <w:rsid w:val="00D23ED1"/>
    <w:rsid w:val="00D242EF"/>
    <w:rsid w:val="00D248D5"/>
    <w:rsid w:val="00D249C7"/>
    <w:rsid w:val="00D261F7"/>
    <w:rsid w:val="00D266DF"/>
    <w:rsid w:val="00D26CF8"/>
    <w:rsid w:val="00D27186"/>
    <w:rsid w:val="00D3039A"/>
    <w:rsid w:val="00D31A6E"/>
    <w:rsid w:val="00D338C5"/>
    <w:rsid w:val="00D3438D"/>
    <w:rsid w:val="00D34897"/>
    <w:rsid w:val="00D35F9F"/>
    <w:rsid w:val="00D402B2"/>
    <w:rsid w:val="00D40F1C"/>
    <w:rsid w:val="00D438BD"/>
    <w:rsid w:val="00D438EA"/>
    <w:rsid w:val="00D448F9"/>
    <w:rsid w:val="00D45095"/>
    <w:rsid w:val="00D454F5"/>
    <w:rsid w:val="00D45CA9"/>
    <w:rsid w:val="00D46682"/>
    <w:rsid w:val="00D474A4"/>
    <w:rsid w:val="00D47EA2"/>
    <w:rsid w:val="00D50FCD"/>
    <w:rsid w:val="00D51D2D"/>
    <w:rsid w:val="00D566C7"/>
    <w:rsid w:val="00D57168"/>
    <w:rsid w:val="00D6026B"/>
    <w:rsid w:val="00D604FE"/>
    <w:rsid w:val="00D608A1"/>
    <w:rsid w:val="00D61F05"/>
    <w:rsid w:val="00D61F61"/>
    <w:rsid w:val="00D625BA"/>
    <w:rsid w:val="00D6333B"/>
    <w:rsid w:val="00D646EE"/>
    <w:rsid w:val="00D66130"/>
    <w:rsid w:val="00D67D03"/>
    <w:rsid w:val="00D67E4A"/>
    <w:rsid w:val="00D67ECF"/>
    <w:rsid w:val="00D70639"/>
    <w:rsid w:val="00D7138F"/>
    <w:rsid w:val="00D724EF"/>
    <w:rsid w:val="00D7270F"/>
    <w:rsid w:val="00D73AA9"/>
    <w:rsid w:val="00D74615"/>
    <w:rsid w:val="00D74D94"/>
    <w:rsid w:val="00D758BE"/>
    <w:rsid w:val="00D76472"/>
    <w:rsid w:val="00D775B3"/>
    <w:rsid w:val="00D8125F"/>
    <w:rsid w:val="00D85C90"/>
    <w:rsid w:val="00D87F2D"/>
    <w:rsid w:val="00D90126"/>
    <w:rsid w:val="00D907AA"/>
    <w:rsid w:val="00D91700"/>
    <w:rsid w:val="00D91BC1"/>
    <w:rsid w:val="00D926B4"/>
    <w:rsid w:val="00D92B41"/>
    <w:rsid w:val="00D92ED5"/>
    <w:rsid w:val="00D94B8B"/>
    <w:rsid w:val="00D95BCF"/>
    <w:rsid w:val="00D95D98"/>
    <w:rsid w:val="00D977C8"/>
    <w:rsid w:val="00D97A77"/>
    <w:rsid w:val="00DA0A36"/>
    <w:rsid w:val="00DA0A6D"/>
    <w:rsid w:val="00DA2178"/>
    <w:rsid w:val="00DA2306"/>
    <w:rsid w:val="00DA2542"/>
    <w:rsid w:val="00DA3113"/>
    <w:rsid w:val="00DA431D"/>
    <w:rsid w:val="00DA4E1E"/>
    <w:rsid w:val="00DA5156"/>
    <w:rsid w:val="00DA523A"/>
    <w:rsid w:val="00DA55A9"/>
    <w:rsid w:val="00DA586C"/>
    <w:rsid w:val="00DA5DCC"/>
    <w:rsid w:val="00DA6C66"/>
    <w:rsid w:val="00DB0580"/>
    <w:rsid w:val="00DB0B8F"/>
    <w:rsid w:val="00DB1265"/>
    <w:rsid w:val="00DB2B51"/>
    <w:rsid w:val="00DB39E6"/>
    <w:rsid w:val="00DB72C7"/>
    <w:rsid w:val="00DB74D9"/>
    <w:rsid w:val="00DB760B"/>
    <w:rsid w:val="00DC0000"/>
    <w:rsid w:val="00DC0068"/>
    <w:rsid w:val="00DC2CE0"/>
    <w:rsid w:val="00DC605A"/>
    <w:rsid w:val="00DC7106"/>
    <w:rsid w:val="00DD0848"/>
    <w:rsid w:val="00DD0BF5"/>
    <w:rsid w:val="00DD103B"/>
    <w:rsid w:val="00DD3F42"/>
    <w:rsid w:val="00DD5E11"/>
    <w:rsid w:val="00DD6DED"/>
    <w:rsid w:val="00DD77F4"/>
    <w:rsid w:val="00DD7CD6"/>
    <w:rsid w:val="00DE0361"/>
    <w:rsid w:val="00DE18D5"/>
    <w:rsid w:val="00DE1DC1"/>
    <w:rsid w:val="00DE2A0A"/>
    <w:rsid w:val="00DE2C2C"/>
    <w:rsid w:val="00DE3D76"/>
    <w:rsid w:val="00DE49B4"/>
    <w:rsid w:val="00DF0A43"/>
    <w:rsid w:val="00DF105D"/>
    <w:rsid w:val="00DF1BA7"/>
    <w:rsid w:val="00DF24FF"/>
    <w:rsid w:val="00DF5023"/>
    <w:rsid w:val="00DF5399"/>
    <w:rsid w:val="00DF58CE"/>
    <w:rsid w:val="00DF5AD2"/>
    <w:rsid w:val="00DF6188"/>
    <w:rsid w:val="00DF7151"/>
    <w:rsid w:val="00DF7A72"/>
    <w:rsid w:val="00E00114"/>
    <w:rsid w:val="00E02AF1"/>
    <w:rsid w:val="00E031A5"/>
    <w:rsid w:val="00E03758"/>
    <w:rsid w:val="00E049EE"/>
    <w:rsid w:val="00E04F4E"/>
    <w:rsid w:val="00E053EC"/>
    <w:rsid w:val="00E0567F"/>
    <w:rsid w:val="00E05BBD"/>
    <w:rsid w:val="00E078DE"/>
    <w:rsid w:val="00E10534"/>
    <w:rsid w:val="00E1175C"/>
    <w:rsid w:val="00E120EB"/>
    <w:rsid w:val="00E13A6F"/>
    <w:rsid w:val="00E13AD8"/>
    <w:rsid w:val="00E14D1E"/>
    <w:rsid w:val="00E15133"/>
    <w:rsid w:val="00E2009F"/>
    <w:rsid w:val="00E206C5"/>
    <w:rsid w:val="00E206FA"/>
    <w:rsid w:val="00E21004"/>
    <w:rsid w:val="00E2237E"/>
    <w:rsid w:val="00E238DC"/>
    <w:rsid w:val="00E241BD"/>
    <w:rsid w:val="00E244A7"/>
    <w:rsid w:val="00E25EF8"/>
    <w:rsid w:val="00E2666B"/>
    <w:rsid w:val="00E2689E"/>
    <w:rsid w:val="00E26C9C"/>
    <w:rsid w:val="00E2752C"/>
    <w:rsid w:val="00E27FB3"/>
    <w:rsid w:val="00E3145D"/>
    <w:rsid w:val="00E31D2C"/>
    <w:rsid w:val="00E324AA"/>
    <w:rsid w:val="00E32C97"/>
    <w:rsid w:val="00E336C0"/>
    <w:rsid w:val="00E349F2"/>
    <w:rsid w:val="00E34AA3"/>
    <w:rsid w:val="00E36873"/>
    <w:rsid w:val="00E37412"/>
    <w:rsid w:val="00E4087F"/>
    <w:rsid w:val="00E46468"/>
    <w:rsid w:val="00E46B2E"/>
    <w:rsid w:val="00E472E1"/>
    <w:rsid w:val="00E50082"/>
    <w:rsid w:val="00E50BF5"/>
    <w:rsid w:val="00E50FFF"/>
    <w:rsid w:val="00E55635"/>
    <w:rsid w:val="00E577AD"/>
    <w:rsid w:val="00E57D44"/>
    <w:rsid w:val="00E615AE"/>
    <w:rsid w:val="00E61D5D"/>
    <w:rsid w:val="00E65FA5"/>
    <w:rsid w:val="00E66C30"/>
    <w:rsid w:val="00E7575C"/>
    <w:rsid w:val="00E76352"/>
    <w:rsid w:val="00E804CD"/>
    <w:rsid w:val="00E80C9E"/>
    <w:rsid w:val="00E80F8B"/>
    <w:rsid w:val="00E81309"/>
    <w:rsid w:val="00E817B7"/>
    <w:rsid w:val="00E82563"/>
    <w:rsid w:val="00E83811"/>
    <w:rsid w:val="00E83915"/>
    <w:rsid w:val="00E87D84"/>
    <w:rsid w:val="00E90B45"/>
    <w:rsid w:val="00E91C05"/>
    <w:rsid w:val="00E92377"/>
    <w:rsid w:val="00E94434"/>
    <w:rsid w:val="00E97ED6"/>
    <w:rsid w:val="00EA1D61"/>
    <w:rsid w:val="00EA2B28"/>
    <w:rsid w:val="00EA2FA8"/>
    <w:rsid w:val="00EA5CBB"/>
    <w:rsid w:val="00EA640F"/>
    <w:rsid w:val="00EA76F6"/>
    <w:rsid w:val="00EB19C8"/>
    <w:rsid w:val="00EB1BA3"/>
    <w:rsid w:val="00EB28E1"/>
    <w:rsid w:val="00EB29DE"/>
    <w:rsid w:val="00EB2CAD"/>
    <w:rsid w:val="00EB3F9C"/>
    <w:rsid w:val="00EB49F6"/>
    <w:rsid w:val="00EB5271"/>
    <w:rsid w:val="00EB6066"/>
    <w:rsid w:val="00EB6492"/>
    <w:rsid w:val="00EB6792"/>
    <w:rsid w:val="00EB701C"/>
    <w:rsid w:val="00EB73B6"/>
    <w:rsid w:val="00EB782C"/>
    <w:rsid w:val="00EC27E9"/>
    <w:rsid w:val="00EC2CBF"/>
    <w:rsid w:val="00EC440A"/>
    <w:rsid w:val="00EC4857"/>
    <w:rsid w:val="00ED0833"/>
    <w:rsid w:val="00ED1223"/>
    <w:rsid w:val="00ED13DB"/>
    <w:rsid w:val="00ED2127"/>
    <w:rsid w:val="00ED212D"/>
    <w:rsid w:val="00ED575A"/>
    <w:rsid w:val="00ED6231"/>
    <w:rsid w:val="00EE06BB"/>
    <w:rsid w:val="00EE1844"/>
    <w:rsid w:val="00EE19F6"/>
    <w:rsid w:val="00EE2C34"/>
    <w:rsid w:val="00EE3625"/>
    <w:rsid w:val="00EE4F7C"/>
    <w:rsid w:val="00EE5EEB"/>
    <w:rsid w:val="00EE601F"/>
    <w:rsid w:val="00EE6A44"/>
    <w:rsid w:val="00EE7015"/>
    <w:rsid w:val="00EF341C"/>
    <w:rsid w:val="00EF5503"/>
    <w:rsid w:val="00EF63B9"/>
    <w:rsid w:val="00EF6877"/>
    <w:rsid w:val="00EF6F72"/>
    <w:rsid w:val="00EF74AD"/>
    <w:rsid w:val="00F003ED"/>
    <w:rsid w:val="00F01FB6"/>
    <w:rsid w:val="00F035BE"/>
    <w:rsid w:val="00F03FD4"/>
    <w:rsid w:val="00F05933"/>
    <w:rsid w:val="00F070C5"/>
    <w:rsid w:val="00F07727"/>
    <w:rsid w:val="00F07EBB"/>
    <w:rsid w:val="00F07F5B"/>
    <w:rsid w:val="00F12F84"/>
    <w:rsid w:val="00F15B6A"/>
    <w:rsid w:val="00F174DE"/>
    <w:rsid w:val="00F17A6C"/>
    <w:rsid w:val="00F17B0A"/>
    <w:rsid w:val="00F20D51"/>
    <w:rsid w:val="00F2148B"/>
    <w:rsid w:val="00F22CED"/>
    <w:rsid w:val="00F23C91"/>
    <w:rsid w:val="00F26B1F"/>
    <w:rsid w:val="00F3008E"/>
    <w:rsid w:val="00F31BF2"/>
    <w:rsid w:val="00F32401"/>
    <w:rsid w:val="00F328AF"/>
    <w:rsid w:val="00F32CAF"/>
    <w:rsid w:val="00F335A9"/>
    <w:rsid w:val="00F36427"/>
    <w:rsid w:val="00F37328"/>
    <w:rsid w:val="00F42707"/>
    <w:rsid w:val="00F42731"/>
    <w:rsid w:val="00F43BC5"/>
    <w:rsid w:val="00F43C91"/>
    <w:rsid w:val="00F4448C"/>
    <w:rsid w:val="00F4531B"/>
    <w:rsid w:val="00F45EDE"/>
    <w:rsid w:val="00F50584"/>
    <w:rsid w:val="00F508E0"/>
    <w:rsid w:val="00F50B91"/>
    <w:rsid w:val="00F53EE8"/>
    <w:rsid w:val="00F54E60"/>
    <w:rsid w:val="00F54FE0"/>
    <w:rsid w:val="00F56F4A"/>
    <w:rsid w:val="00F5719E"/>
    <w:rsid w:val="00F57398"/>
    <w:rsid w:val="00F61EA9"/>
    <w:rsid w:val="00F6362E"/>
    <w:rsid w:val="00F63824"/>
    <w:rsid w:val="00F64518"/>
    <w:rsid w:val="00F65446"/>
    <w:rsid w:val="00F6559F"/>
    <w:rsid w:val="00F662F1"/>
    <w:rsid w:val="00F71FE2"/>
    <w:rsid w:val="00F73DD5"/>
    <w:rsid w:val="00F742EA"/>
    <w:rsid w:val="00F75807"/>
    <w:rsid w:val="00F76857"/>
    <w:rsid w:val="00F77544"/>
    <w:rsid w:val="00F77BB5"/>
    <w:rsid w:val="00F80BB7"/>
    <w:rsid w:val="00F80F0F"/>
    <w:rsid w:val="00F82083"/>
    <w:rsid w:val="00F84E3F"/>
    <w:rsid w:val="00F864B4"/>
    <w:rsid w:val="00F90963"/>
    <w:rsid w:val="00F90E7E"/>
    <w:rsid w:val="00F90EDE"/>
    <w:rsid w:val="00F91A17"/>
    <w:rsid w:val="00F9555F"/>
    <w:rsid w:val="00FA17C8"/>
    <w:rsid w:val="00FA1FC3"/>
    <w:rsid w:val="00FA21BC"/>
    <w:rsid w:val="00FA22B5"/>
    <w:rsid w:val="00FA2D87"/>
    <w:rsid w:val="00FA4EEF"/>
    <w:rsid w:val="00FA5093"/>
    <w:rsid w:val="00FA517A"/>
    <w:rsid w:val="00FA65B4"/>
    <w:rsid w:val="00FA6B99"/>
    <w:rsid w:val="00FA7860"/>
    <w:rsid w:val="00FA7BC7"/>
    <w:rsid w:val="00FB1CE3"/>
    <w:rsid w:val="00FB20F3"/>
    <w:rsid w:val="00FB21BA"/>
    <w:rsid w:val="00FB3885"/>
    <w:rsid w:val="00FB4529"/>
    <w:rsid w:val="00FC15D1"/>
    <w:rsid w:val="00FC1862"/>
    <w:rsid w:val="00FC347A"/>
    <w:rsid w:val="00FC6D41"/>
    <w:rsid w:val="00FD02F7"/>
    <w:rsid w:val="00FD08A0"/>
    <w:rsid w:val="00FD12DE"/>
    <w:rsid w:val="00FD1CE3"/>
    <w:rsid w:val="00FD23E1"/>
    <w:rsid w:val="00FD302A"/>
    <w:rsid w:val="00FD39A9"/>
    <w:rsid w:val="00FD39BD"/>
    <w:rsid w:val="00FD474A"/>
    <w:rsid w:val="00FD727A"/>
    <w:rsid w:val="00FD75DD"/>
    <w:rsid w:val="00FD7EDE"/>
    <w:rsid w:val="00FE01D2"/>
    <w:rsid w:val="00FE0305"/>
    <w:rsid w:val="00FE0CDE"/>
    <w:rsid w:val="00FE571A"/>
    <w:rsid w:val="00FE693B"/>
    <w:rsid w:val="00FE749D"/>
    <w:rsid w:val="00FF0C51"/>
    <w:rsid w:val="00FF1FBC"/>
    <w:rsid w:val="00FF3798"/>
    <w:rsid w:val="00FF423E"/>
    <w:rsid w:val="00FF6A2D"/>
    <w:rsid w:val="00FF743E"/>
    <w:rsid w:val="00FF74DC"/>
    <w:rsid w:val="00FF7A6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1506"/>
    <o:shapelayout v:ext="edit">
      <o:idmap v:ext="edit" data="1"/>
      <o:rules v:ext="edit">
        <o:r id="V:Rule13" type="connector" idref="#_x0000_s1172"/>
        <o:r id="V:Rule14" type="connector" idref="#_x0000_s1175"/>
        <o:r id="V:Rule15" type="connector" idref="#_x0000_s1166"/>
        <o:r id="V:Rule16" type="connector" idref="#_x0000_s1174"/>
        <o:r id="V:Rule17" type="connector" idref="#_x0000_s1171"/>
        <o:r id="V:Rule18" type="connector" idref="#_x0000_s1167"/>
        <o:r id="V:Rule19" type="connector" idref="#_x0000_s1169"/>
        <o:r id="V:Rule20" type="connector" idref="#_x0000_s1160"/>
        <o:r id="V:Rule21" type="connector" idref="#_x0000_s1168"/>
        <o:r id="V:Rule22" type="connector" idref="#_x0000_s1173"/>
        <o:r id="V:Rule23" type="connector" idref="#_x0000_s1170"/>
        <o:r id="V:Rule24" type="connector" idref="#_x0000_s11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4053"/>
    <w:rPr>
      <w:sz w:val="24"/>
      <w:szCs w:val="24"/>
    </w:rPr>
  </w:style>
  <w:style w:type="paragraph" w:styleId="Nagwek1">
    <w:name w:val="heading 1"/>
    <w:basedOn w:val="Normalny"/>
    <w:next w:val="Normalny"/>
    <w:qFormat/>
    <w:rsid w:val="0048124E"/>
    <w:pPr>
      <w:keepNext/>
      <w:spacing w:before="240" w:after="60"/>
      <w:outlineLvl w:val="0"/>
    </w:pPr>
    <w:rPr>
      <w:rFonts w:ascii="Arial" w:hAnsi="Arial" w:cs="Arial"/>
      <w:b/>
      <w:bCs/>
      <w:kern w:val="32"/>
      <w:sz w:val="32"/>
      <w:szCs w:val="32"/>
    </w:rPr>
  </w:style>
  <w:style w:type="paragraph" w:styleId="Nagwek2">
    <w:name w:val="heading 2"/>
    <w:aliases w:val="Paragraaf"/>
    <w:basedOn w:val="Normalny"/>
    <w:next w:val="Normalny"/>
    <w:qFormat/>
    <w:rsid w:val="00FE01D2"/>
    <w:pPr>
      <w:keepNext/>
      <w:spacing w:before="240" w:after="60"/>
      <w:outlineLvl w:val="1"/>
    </w:pPr>
    <w:rPr>
      <w:rFonts w:ascii="Arial" w:hAnsi="Arial" w:cs="Arial"/>
      <w:b/>
      <w:bCs/>
      <w:i/>
      <w:iCs/>
      <w:sz w:val="28"/>
      <w:szCs w:val="28"/>
    </w:rPr>
  </w:style>
  <w:style w:type="paragraph" w:styleId="Nagwek3">
    <w:name w:val="heading 3"/>
    <w:basedOn w:val="Normalny"/>
    <w:next w:val="Normalny"/>
    <w:qFormat/>
    <w:rsid w:val="006B07A5"/>
    <w:pPr>
      <w:keepNext/>
      <w:spacing w:before="240" w:after="60"/>
      <w:outlineLvl w:val="2"/>
    </w:pPr>
    <w:rPr>
      <w:rFonts w:ascii="Arial" w:hAnsi="Arial" w:cs="Arial"/>
      <w:b/>
      <w:bCs/>
      <w:sz w:val="26"/>
      <w:szCs w:val="26"/>
    </w:rPr>
  </w:style>
  <w:style w:type="paragraph" w:styleId="Nagwek4">
    <w:name w:val="heading 4"/>
    <w:basedOn w:val="Normalny"/>
    <w:next w:val="Normalny"/>
    <w:qFormat/>
    <w:rsid w:val="003A7499"/>
    <w:pPr>
      <w:keepNext/>
      <w:spacing w:before="240" w:after="60"/>
      <w:outlineLvl w:val="3"/>
    </w:pPr>
    <w:rPr>
      <w:b/>
      <w:bCs/>
      <w:sz w:val="28"/>
      <w:szCs w:val="28"/>
    </w:rPr>
  </w:style>
  <w:style w:type="paragraph" w:styleId="Nagwek5">
    <w:name w:val="heading 5"/>
    <w:basedOn w:val="Normalny"/>
    <w:next w:val="Normalny"/>
    <w:qFormat/>
    <w:rsid w:val="001C27A7"/>
    <w:pPr>
      <w:spacing w:before="240" w:after="60"/>
      <w:outlineLvl w:val="4"/>
    </w:pPr>
    <w:rPr>
      <w:b/>
      <w:bCs/>
      <w:i/>
      <w:iCs/>
      <w:sz w:val="26"/>
      <w:szCs w:val="26"/>
    </w:rPr>
  </w:style>
  <w:style w:type="paragraph" w:styleId="Nagwek6">
    <w:name w:val="heading 6"/>
    <w:basedOn w:val="Normalny"/>
    <w:next w:val="Normalny"/>
    <w:qFormat/>
    <w:rsid w:val="005A03AF"/>
    <w:pPr>
      <w:spacing w:before="240" w:after="60"/>
      <w:outlineLvl w:val="5"/>
    </w:pPr>
    <w:rPr>
      <w:b/>
      <w:bCs/>
      <w:sz w:val="22"/>
      <w:szCs w:val="22"/>
    </w:rPr>
  </w:style>
  <w:style w:type="paragraph" w:styleId="Nagwek7">
    <w:name w:val="heading 7"/>
    <w:basedOn w:val="Normalny"/>
    <w:next w:val="Normalny"/>
    <w:qFormat/>
    <w:rsid w:val="005A03AF"/>
    <w:pPr>
      <w:spacing w:before="240" w:after="60"/>
      <w:outlineLvl w:val="6"/>
    </w:pPr>
  </w:style>
  <w:style w:type="paragraph" w:styleId="Nagwek9">
    <w:name w:val="heading 9"/>
    <w:basedOn w:val="Normalny"/>
    <w:next w:val="Normalny"/>
    <w:qFormat/>
    <w:rsid w:val="00A526E8"/>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rsid w:val="0048124E"/>
    <w:pPr>
      <w:tabs>
        <w:tab w:val="center" w:pos="4536"/>
        <w:tab w:val="right" w:pos="9072"/>
      </w:tabs>
    </w:pPr>
  </w:style>
  <w:style w:type="paragraph" w:styleId="Stopka">
    <w:name w:val="footer"/>
    <w:basedOn w:val="Normalny"/>
    <w:link w:val="StopkaZnak"/>
    <w:uiPriority w:val="99"/>
    <w:rsid w:val="0048124E"/>
    <w:pPr>
      <w:tabs>
        <w:tab w:val="center" w:pos="4536"/>
        <w:tab w:val="right" w:pos="9072"/>
      </w:tabs>
    </w:pPr>
  </w:style>
  <w:style w:type="character" w:styleId="Numerstrony">
    <w:name w:val="page number"/>
    <w:basedOn w:val="Domylnaczcionkaakapitu"/>
    <w:rsid w:val="0048124E"/>
  </w:style>
  <w:style w:type="table" w:styleId="Tabela-Siatka">
    <w:name w:val="Table Grid"/>
    <w:basedOn w:val="Standardowy"/>
    <w:rsid w:val="00D26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1">
    <w:name w:val="toc 1"/>
    <w:basedOn w:val="Normalny"/>
    <w:next w:val="Normalny"/>
    <w:autoRedefine/>
    <w:uiPriority w:val="39"/>
    <w:rsid w:val="005B5E3E"/>
    <w:pPr>
      <w:tabs>
        <w:tab w:val="right" w:leader="dot" w:pos="9913"/>
      </w:tabs>
    </w:pPr>
    <w:rPr>
      <w:rFonts w:ascii="Arial" w:hAnsi="Arial" w:cs="Arial"/>
      <w:b/>
      <w:noProof/>
      <w:sz w:val="22"/>
      <w:szCs w:val="22"/>
    </w:rPr>
  </w:style>
  <w:style w:type="paragraph" w:styleId="Spistreci2">
    <w:name w:val="toc 2"/>
    <w:basedOn w:val="Normalny"/>
    <w:next w:val="Normalny"/>
    <w:autoRedefine/>
    <w:uiPriority w:val="39"/>
    <w:rsid w:val="005B5E3E"/>
    <w:pPr>
      <w:tabs>
        <w:tab w:val="left" w:pos="880"/>
        <w:tab w:val="right" w:leader="dot" w:pos="9910"/>
      </w:tabs>
      <w:ind w:left="720" w:hanging="436"/>
    </w:pPr>
  </w:style>
  <w:style w:type="character" w:styleId="Hipercze">
    <w:name w:val="Hyperlink"/>
    <w:basedOn w:val="Domylnaczcionkaakapitu"/>
    <w:uiPriority w:val="99"/>
    <w:rsid w:val="00E26C9C"/>
    <w:rPr>
      <w:color w:val="0000FF"/>
      <w:u w:val="single"/>
    </w:rPr>
  </w:style>
  <w:style w:type="table" w:customStyle="1" w:styleId="Styl1">
    <w:name w:val="Styl1"/>
    <w:basedOn w:val="Standardowy"/>
    <w:rsid w:val="00E26C9C"/>
    <w:rPr>
      <w:rFonts w:ascii="Arial" w:hAnsi="Arial"/>
      <w:sz w:val="22"/>
    </w:rPr>
    <w:tblPr>
      <w:tblInd w:w="0" w:type="dxa"/>
      <w:tblCellMar>
        <w:top w:w="0" w:type="dxa"/>
        <w:left w:w="108" w:type="dxa"/>
        <w:bottom w:w="0" w:type="dxa"/>
        <w:right w:w="108" w:type="dxa"/>
      </w:tblCellMar>
    </w:tblPr>
  </w:style>
  <w:style w:type="paragraph" w:customStyle="1" w:styleId="Styl2">
    <w:name w:val="Styl2"/>
    <w:basedOn w:val="Normalny"/>
    <w:rsid w:val="00EE19F6"/>
    <w:pPr>
      <w:autoSpaceDE w:val="0"/>
      <w:autoSpaceDN w:val="0"/>
      <w:adjustRightInd w:val="0"/>
      <w:jc w:val="both"/>
    </w:pPr>
    <w:rPr>
      <w:rFonts w:ascii="Arial" w:hAnsi="Arial" w:cs="Arial"/>
      <w:bCs/>
      <w:i/>
      <w:sz w:val="22"/>
      <w:szCs w:val="22"/>
    </w:rPr>
  </w:style>
  <w:style w:type="paragraph" w:styleId="Spisilustracji">
    <w:name w:val="table of figures"/>
    <w:basedOn w:val="Normalny"/>
    <w:next w:val="Normalny"/>
    <w:uiPriority w:val="99"/>
    <w:rsid w:val="00EE19F6"/>
  </w:style>
  <w:style w:type="character" w:styleId="Uwydatnienie">
    <w:name w:val="Emphasis"/>
    <w:basedOn w:val="Domylnaczcionkaakapitu"/>
    <w:qFormat/>
    <w:rsid w:val="007249F1"/>
    <w:rPr>
      <w:i/>
      <w:iCs/>
    </w:rPr>
  </w:style>
  <w:style w:type="character" w:styleId="Pogrubienie">
    <w:name w:val="Strong"/>
    <w:basedOn w:val="Domylnaczcionkaakapitu"/>
    <w:qFormat/>
    <w:rsid w:val="007249F1"/>
    <w:rPr>
      <w:b/>
      <w:bCs/>
    </w:rPr>
  </w:style>
  <w:style w:type="paragraph" w:styleId="Tytu">
    <w:name w:val="Title"/>
    <w:basedOn w:val="Normalny"/>
    <w:qFormat/>
    <w:rsid w:val="00F3008E"/>
    <w:pPr>
      <w:jc w:val="center"/>
    </w:pPr>
    <w:rPr>
      <w:rFonts w:ascii="Arial" w:hAnsi="Arial"/>
      <w:b/>
      <w:sz w:val="22"/>
      <w:szCs w:val="20"/>
      <w:u w:val="single"/>
      <w:effect w:val="shimmer"/>
    </w:rPr>
  </w:style>
  <w:style w:type="paragraph" w:customStyle="1" w:styleId="ZnakZnakZnakZnak">
    <w:name w:val="Znak Znak Znak Znak"/>
    <w:basedOn w:val="Normalny"/>
    <w:rsid w:val="00754F2F"/>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
    <w:basedOn w:val="Normalny"/>
    <w:next w:val="Normalny"/>
    <w:qFormat/>
    <w:rsid w:val="00B7753A"/>
    <w:rPr>
      <w:b/>
      <w:bCs/>
      <w:sz w:val="20"/>
      <w:szCs w:val="20"/>
    </w:rPr>
  </w:style>
  <w:style w:type="paragraph" w:customStyle="1" w:styleId="ZnakZnakZnakZnakZnakZnakZnakZnakZnakZnakZnakZnak1ZnakZnakZnak1ZnakZnakZnakZnakZnakZnakZnakZnakZnak">
    <w:name w:val="Znak Znak Znak Znak Znak Znak Znak Znak Znak Znak Znak Znak1 Znak Znak Znak1 Znak Znak Znak Znak Znak Znak Znak Znak Znak"/>
    <w:basedOn w:val="Normalny"/>
    <w:rsid w:val="00F035BE"/>
  </w:style>
  <w:style w:type="paragraph" w:styleId="Tekstpodstawowywcity">
    <w:name w:val="Body Text Indent"/>
    <w:basedOn w:val="Normalny"/>
    <w:rsid w:val="00BF1313"/>
    <w:pPr>
      <w:widowControl w:val="0"/>
      <w:autoSpaceDE w:val="0"/>
      <w:autoSpaceDN w:val="0"/>
      <w:adjustRightInd w:val="0"/>
      <w:spacing w:line="412" w:lineRule="exact"/>
      <w:ind w:left="38"/>
      <w:jc w:val="both"/>
    </w:pPr>
    <w:rPr>
      <w:rFonts w:ascii="Arial" w:hAnsi="Arial"/>
      <w:szCs w:val="20"/>
    </w:rPr>
  </w:style>
  <w:style w:type="paragraph" w:styleId="Tekstpodstawowy">
    <w:name w:val="Body Text"/>
    <w:aliases w:val="anita1,Brødtekst Tegn Tegn"/>
    <w:basedOn w:val="Normalny"/>
    <w:link w:val="TekstpodstawowyZnak"/>
    <w:rsid w:val="00310437"/>
    <w:pPr>
      <w:spacing w:after="120"/>
    </w:pPr>
  </w:style>
  <w:style w:type="paragraph" w:customStyle="1" w:styleId="Style20">
    <w:name w:val="Style20"/>
    <w:basedOn w:val="Normalny"/>
    <w:rsid w:val="00E241BD"/>
    <w:pPr>
      <w:widowControl w:val="0"/>
      <w:autoSpaceDE w:val="0"/>
      <w:autoSpaceDN w:val="0"/>
      <w:adjustRightInd w:val="0"/>
    </w:pPr>
  </w:style>
  <w:style w:type="paragraph" w:customStyle="1" w:styleId="Style28">
    <w:name w:val="Style28"/>
    <w:basedOn w:val="Normalny"/>
    <w:rsid w:val="00E241BD"/>
    <w:pPr>
      <w:widowControl w:val="0"/>
      <w:autoSpaceDE w:val="0"/>
      <w:autoSpaceDN w:val="0"/>
      <w:adjustRightInd w:val="0"/>
      <w:spacing w:line="216" w:lineRule="exact"/>
    </w:pPr>
  </w:style>
  <w:style w:type="paragraph" w:customStyle="1" w:styleId="Style33">
    <w:name w:val="Style33"/>
    <w:basedOn w:val="Normalny"/>
    <w:rsid w:val="00E241BD"/>
    <w:pPr>
      <w:widowControl w:val="0"/>
      <w:autoSpaceDE w:val="0"/>
      <w:autoSpaceDN w:val="0"/>
      <w:adjustRightInd w:val="0"/>
      <w:spacing w:line="259" w:lineRule="exact"/>
      <w:jc w:val="center"/>
    </w:pPr>
  </w:style>
  <w:style w:type="paragraph" w:customStyle="1" w:styleId="Style38">
    <w:name w:val="Style38"/>
    <w:basedOn w:val="Normalny"/>
    <w:rsid w:val="00E241BD"/>
    <w:pPr>
      <w:widowControl w:val="0"/>
      <w:autoSpaceDE w:val="0"/>
      <w:autoSpaceDN w:val="0"/>
      <w:adjustRightInd w:val="0"/>
      <w:spacing w:line="216" w:lineRule="exact"/>
      <w:ind w:firstLine="120"/>
    </w:pPr>
  </w:style>
  <w:style w:type="paragraph" w:customStyle="1" w:styleId="Style44">
    <w:name w:val="Style44"/>
    <w:basedOn w:val="Normalny"/>
    <w:rsid w:val="00E241BD"/>
    <w:pPr>
      <w:widowControl w:val="0"/>
      <w:autoSpaceDE w:val="0"/>
      <w:autoSpaceDN w:val="0"/>
      <w:adjustRightInd w:val="0"/>
      <w:spacing w:line="216" w:lineRule="exact"/>
      <w:ind w:firstLine="62"/>
    </w:pPr>
  </w:style>
  <w:style w:type="paragraph" w:customStyle="1" w:styleId="Style46">
    <w:name w:val="Style46"/>
    <w:basedOn w:val="Normalny"/>
    <w:rsid w:val="00E241BD"/>
    <w:pPr>
      <w:widowControl w:val="0"/>
      <w:autoSpaceDE w:val="0"/>
      <w:autoSpaceDN w:val="0"/>
      <w:adjustRightInd w:val="0"/>
      <w:spacing w:line="216" w:lineRule="exact"/>
    </w:pPr>
  </w:style>
  <w:style w:type="paragraph" w:customStyle="1" w:styleId="Style52">
    <w:name w:val="Style52"/>
    <w:basedOn w:val="Normalny"/>
    <w:rsid w:val="00E241BD"/>
    <w:pPr>
      <w:widowControl w:val="0"/>
      <w:autoSpaceDE w:val="0"/>
      <w:autoSpaceDN w:val="0"/>
      <w:adjustRightInd w:val="0"/>
      <w:spacing w:line="216" w:lineRule="exact"/>
      <w:jc w:val="center"/>
    </w:pPr>
  </w:style>
  <w:style w:type="character" w:customStyle="1" w:styleId="FontStyle70">
    <w:name w:val="Font Style70"/>
    <w:basedOn w:val="Domylnaczcionkaakapitu"/>
    <w:rsid w:val="00E241BD"/>
    <w:rPr>
      <w:rFonts w:ascii="Times New Roman" w:hAnsi="Times New Roman" w:cs="Times New Roman"/>
      <w:b/>
      <w:bCs/>
      <w:sz w:val="20"/>
      <w:szCs w:val="20"/>
    </w:rPr>
  </w:style>
  <w:style w:type="character" w:customStyle="1" w:styleId="FontStyle73">
    <w:name w:val="Font Style73"/>
    <w:basedOn w:val="Domylnaczcionkaakapitu"/>
    <w:rsid w:val="00E241BD"/>
    <w:rPr>
      <w:rFonts w:ascii="Times New Roman" w:hAnsi="Times New Roman" w:cs="Times New Roman"/>
      <w:sz w:val="18"/>
      <w:szCs w:val="18"/>
    </w:rPr>
  </w:style>
  <w:style w:type="paragraph" w:customStyle="1" w:styleId="Style54">
    <w:name w:val="Style54"/>
    <w:basedOn w:val="Normalny"/>
    <w:rsid w:val="00F50584"/>
    <w:pPr>
      <w:widowControl w:val="0"/>
      <w:autoSpaceDE w:val="0"/>
      <w:autoSpaceDN w:val="0"/>
      <w:adjustRightInd w:val="0"/>
    </w:pPr>
  </w:style>
  <w:style w:type="character" w:customStyle="1" w:styleId="FontStyle68">
    <w:name w:val="Font Style68"/>
    <w:basedOn w:val="Domylnaczcionkaakapitu"/>
    <w:rsid w:val="00F50584"/>
    <w:rPr>
      <w:rFonts w:ascii="Times New Roman" w:hAnsi="Times New Roman" w:cs="Times New Roman"/>
      <w:b/>
      <w:bCs/>
      <w:i/>
      <w:iCs/>
      <w:sz w:val="20"/>
      <w:szCs w:val="20"/>
    </w:rPr>
  </w:style>
  <w:style w:type="paragraph" w:customStyle="1" w:styleId="Style26">
    <w:name w:val="Style26"/>
    <w:basedOn w:val="Normalny"/>
    <w:rsid w:val="00A121C8"/>
    <w:pPr>
      <w:widowControl w:val="0"/>
      <w:autoSpaceDE w:val="0"/>
      <w:autoSpaceDN w:val="0"/>
      <w:adjustRightInd w:val="0"/>
    </w:pPr>
  </w:style>
  <w:style w:type="paragraph" w:customStyle="1" w:styleId="Style27">
    <w:name w:val="Style27"/>
    <w:basedOn w:val="Normalny"/>
    <w:rsid w:val="00A121C8"/>
    <w:pPr>
      <w:widowControl w:val="0"/>
      <w:autoSpaceDE w:val="0"/>
      <w:autoSpaceDN w:val="0"/>
      <w:adjustRightInd w:val="0"/>
      <w:spacing w:line="197" w:lineRule="exact"/>
      <w:jc w:val="center"/>
    </w:pPr>
  </w:style>
  <w:style w:type="character" w:customStyle="1" w:styleId="FontStyle65">
    <w:name w:val="Font Style65"/>
    <w:basedOn w:val="Domylnaczcionkaakapitu"/>
    <w:rsid w:val="00E0567F"/>
    <w:rPr>
      <w:rFonts w:ascii="Times New Roman" w:hAnsi="Times New Roman" w:cs="Times New Roman"/>
      <w:i/>
      <w:iCs/>
      <w:sz w:val="18"/>
      <w:szCs w:val="18"/>
    </w:rPr>
  </w:style>
  <w:style w:type="paragraph" w:customStyle="1" w:styleId="Style8">
    <w:name w:val="Style8"/>
    <w:basedOn w:val="Normalny"/>
    <w:uiPriority w:val="99"/>
    <w:rsid w:val="00B83033"/>
    <w:pPr>
      <w:widowControl w:val="0"/>
      <w:autoSpaceDE w:val="0"/>
      <w:autoSpaceDN w:val="0"/>
      <w:adjustRightInd w:val="0"/>
    </w:pPr>
  </w:style>
  <w:style w:type="paragraph" w:customStyle="1" w:styleId="Style37">
    <w:name w:val="Style37"/>
    <w:basedOn w:val="Normalny"/>
    <w:rsid w:val="000D20CD"/>
    <w:pPr>
      <w:widowControl w:val="0"/>
      <w:autoSpaceDE w:val="0"/>
      <w:autoSpaceDN w:val="0"/>
      <w:adjustRightInd w:val="0"/>
      <w:spacing w:line="216" w:lineRule="exact"/>
      <w:ind w:hanging="115"/>
    </w:pPr>
  </w:style>
  <w:style w:type="paragraph" w:customStyle="1" w:styleId="Style4">
    <w:name w:val="Style4"/>
    <w:basedOn w:val="Normalny"/>
    <w:rsid w:val="00A35749"/>
    <w:pPr>
      <w:widowControl w:val="0"/>
      <w:autoSpaceDE w:val="0"/>
      <w:autoSpaceDN w:val="0"/>
      <w:adjustRightInd w:val="0"/>
    </w:pPr>
  </w:style>
  <w:style w:type="paragraph" w:customStyle="1" w:styleId="Style25">
    <w:name w:val="Style25"/>
    <w:basedOn w:val="Normalny"/>
    <w:rsid w:val="00A35749"/>
    <w:pPr>
      <w:widowControl w:val="0"/>
      <w:autoSpaceDE w:val="0"/>
      <w:autoSpaceDN w:val="0"/>
      <w:adjustRightInd w:val="0"/>
      <w:spacing w:line="192" w:lineRule="exact"/>
      <w:jc w:val="center"/>
    </w:pPr>
  </w:style>
  <w:style w:type="paragraph" w:customStyle="1" w:styleId="Mapa">
    <w:name w:val="Mapa"/>
    <w:basedOn w:val="Normalny"/>
    <w:rsid w:val="00225C8D"/>
    <w:pPr>
      <w:jc w:val="both"/>
    </w:pPr>
    <w:rPr>
      <w:sz w:val="22"/>
      <w:szCs w:val="20"/>
    </w:rPr>
  </w:style>
  <w:style w:type="paragraph" w:customStyle="1" w:styleId="Podrozdzia2">
    <w:name w:val="Podrozdział2"/>
    <w:basedOn w:val="Normalny"/>
    <w:rsid w:val="00225C8D"/>
    <w:pPr>
      <w:keepNext/>
      <w:keepLines/>
      <w:spacing w:before="240" w:after="120"/>
      <w:jc w:val="both"/>
    </w:pPr>
    <w:rPr>
      <w:sz w:val="22"/>
      <w:szCs w:val="20"/>
      <w:u w:val="single"/>
    </w:rPr>
  </w:style>
  <w:style w:type="character" w:customStyle="1" w:styleId="FontStyle71">
    <w:name w:val="Font Style71"/>
    <w:basedOn w:val="Domylnaczcionkaakapitu"/>
    <w:rsid w:val="005049F4"/>
    <w:rPr>
      <w:rFonts w:ascii="Times New Roman" w:hAnsi="Times New Roman" w:cs="Times New Roman"/>
      <w:sz w:val="22"/>
      <w:szCs w:val="22"/>
    </w:rPr>
  </w:style>
  <w:style w:type="paragraph" w:customStyle="1" w:styleId="Style14">
    <w:name w:val="Style14"/>
    <w:basedOn w:val="Normalny"/>
    <w:rsid w:val="005049F4"/>
    <w:pPr>
      <w:widowControl w:val="0"/>
      <w:autoSpaceDE w:val="0"/>
      <w:autoSpaceDN w:val="0"/>
      <w:adjustRightInd w:val="0"/>
      <w:spacing w:line="259" w:lineRule="exact"/>
      <w:jc w:val="both"/>
    </w:pPr>
  </w:style>
  <w:style w:type="paragraph" w:customStyle="1" w:styleId="Style36">
    <w:name w:val="Style36"/>
    <w:basedOn w:val="Normalny"/>
    <w:rsid w:val="005049F4"/>
    <w:pPr>
      <w:widowControl w:val="0"/>
      <w:autoSpaceDE w:val="0"/>
      <w:autoSpaceDN w:val="0"/>
      <w:adjustRightInd w:val="0"/>
      <w:spacing w:line="259" w:lineRule="exact"/>
      <w:ind w:hanging="293"/>
      <w:jc w:val="both"/>
    </w:pPr>
  </w:style>
  <w:style w:type="paragraph" w:customStyle="1" w:styleId="Style42">
    <w:name w:val="Style42"/>
    <w:basedOn w:val="Normalny"/>
    <w:rsid w:val="005049F4"/>
    <w:pPr>
      <w:widowControl w:val="0"/>
      <w:autoSpaceDE w:val="0"/>
      <w:autoSpaceDN w:val="0"/>
      <w:adjustRightInd w:val="0"/>
    </w:pPr>
  </w:style>
  <w:style w:type="paragraph" w:customStyle="1" w:styleId="Style9">
    <w:name w:val="Style9"/>
    <w:basedOn w:val="Normalny"/>
    <w:rsid w:val="005049F4"/>
    <w:pPr>
      <w:widowControl w:val="0"/>
      <w:autoSpaceDE w:val="0"/>
      <w:autoSpaceDN w:val="0"/>
      <w:adjustRightInd w:val="0"/>
      <w:spacing w:line="259" w:lineRule="exact"/>
      <w:ind w:firstLine="667"/>
      <w:jc w:val="both"/>
    </w:pPr>
  </w:style>
  <w:style w:type="character" w:customStyle="1" w:styleId="FontStyle72">
    <w:name w:val="Font Style72"/>
    <w:basedOn w:val="Domylnaczcionkaakapitu"/>
    <w:rsid w:val="005049F4"/>
    <w:rPr>
      <w:rFonts w:ascii="Times New Roman" w:hAnsi="Times New Roman" w:cs="Times New Roman"/>
      <w:i/>
      <w:iCs/>
      <w:sz w:val="22"/>
      <w:szCs w:val="22"/>
    </w:rPr>
  </w:style>
  <w:style w:type="paragraph" w:customStyle="1" w:styleId="ZnakZnakZnakZnak1">
    <w:name w:val="Znak Znak Znak Znak1"/>
    <w:basedOn w:val="Normalny"/>
    <w:rsid w:val="00012357"/>
  </w:style>
  <w:style w:type="character" w:customStyle="1" w:styleId="wypunktowanie">
    <w:name w:val="wypunktowanie"/>
    <w:basedOn w:val="Domylnaczcionkaakapitu"/>
    <w:rsid w:val="00382F01"/>
    <w:rPr>
      <w:rFonts w:ascii="TimesNewRoman" w:hAnsi="TimesNewRoman" w:cs="TimesNewRoman"/>
    </w:rPr>
  </w:style>
  <w:style w:type="paragraph" w:styleId="NormalnyWeb">
    <w:name w:val="Normal (Web)"/>
    <w:basedOn w:val="Normalny"/>
    <w:rsid w:val="008C0C10"/>
    <w:pPr>
      <w:spacing w:before="100" w:beforeAutospacing="1" w:after="100" w:afterAutospacing="1"/>
    </w:pPr>
  </w:style>
  <w:style w:type="paragraph" w:customStyle="1" w:styleId="Standard">
    <w:name w:val="Standard"/>
    <w:rsid w:val="0037655A"/>
    <w:pPr>
      <w:widowControl w:val="0"/>
      <w:autoSpaceDE w:val="0"/>
      <w:autoSpaceDN w:val="0"/>
      <w:adjustRightInd w:val="0"/>
    </w:pPr>
    <w:rPr>
      <w:sz w:val="24"/>
      <w:szCs w:val="24"/>
    </w:rPr>
  </w:style>
  <w:style w:type="paragraph" w:customStyle="1" w:styleId="Obszartekstu">
    <w:name w:val="Obszar tekstu"/>
    <w:basedOn w:val="Standard"/>
    <w:rsid w:val="006E43D2"/>
    <w:pPr>
      <w:jc w:val="both"/>
    </w:pPr>
  </w:style>
  <w:style w:type="paragraph" w:customStyle="1" w:styleId="ZnakZnakZnakZnakZnakZnakZnak">
    <w:name w:val="Znak Znak Znak Znak Znak Znak Znak"/>
    <w:basedOn w:val="Normalny"/>
    <w:rsid w:val="00C44951"/>
  </w:style>
  <w:style w:type="paragraph" w:customStyle="1" w:styleId="ZnakZnakZnakZnakZnakZnakZnakZnakZnakZnakZnakZnak1ZnakZnakZnak1ZnakZnakZnakZnakZnakZnakZnakZnakZnakZnakZnakZnakZnak">
    <w:name w:val="Znak Znak Znak Znak Znak Znak Znak Znak Znak Znak Znak Znak1 Znak Znak Znak1 Znak Znak Znak Znak Znak Znak Znak Znak Znak Znak Znak Znak Znak"/>
    <w:basedOn w:val="Normalny"/>
    <w:rsid w:val="00F6559F"/>
  </w:style>
  <w:style w:type="paragraph" w:customStyle="1" w:styleId="Naglwekstrony">
    <w:name w:val="Naglówek strony"/>
    <w:basedOn w:val="Normalny"/>
    <w:rsid w:val="00606959"/>
    <w:pPr>
      <w:widowControl w:val="0"/>
      <w:tabs>
        <w:tab w:val="center" w:pos="4536"/>
        <w:tab w:val="right" w:pos="9072"/>
      </w:tabs>
    </w:pPr>
    <w:rPr>
      <w:sz w:val="20"/>
      <w:szCs w:val="20"/>
    </w:rPr>
  </w:style>
  <w:style w:type="paragraph" w:styleId="Tekstpodstawowywcity2">
    <w:name w:val="Body Text Indent 2"/>
    <w:basedOn w:val="Normalny"/>
    <w:rsid w:val="00606959"/>
    <w:pPr>
      <w:spacing w:after="120" w:line="480" w:lineRule="auto"/>
      <w:ind w:left="283"/>
    </w:pPr>
    <w:rPr>
      <w:rFonts w:ascii="Calibri" w:eastAsia="Calibri" w:hAnsi="Calibri"/>
      <w:sz w:val="22"/>
      <w:szCs w:val="22"/>
      <w:lang w:eastAsia="en-US"/>
    </w:rPr>
  </w:style>
  <w:style w:type="character" w:customStyle="1" w:styleId="NagwekZnak">
    <w:name w:val="Nagłówek Znak"/>
    <w:aliases w:val="Nagłówek strony Znak"/>
    <w:basedOn w:val="Domylnaczcionkaakapitu"/>
    <w:link w:val="Nagwek"/>
    <w:semiHidden/>
    <w:locked/>
    <w:rsid w:val="00606959"/>
    <w:rPr>
      <w:sz w:val="24"/>
      <w:szCs w:val="24"/>
      <w:lang w:val="pl-PL" w:eastAsia="pl-PL" w:bidi="ar-SA"/>
    </w:rPr>
  </w:style>
  <w:style w:type="character" w:customStyle="1" w:styleId="StopkaZnak">
    <w:name w:val="Stopka Znak"/>
    <w:basedOn w:val="Domylnaczcionkaakapitu"/>
    <w:link w:val="Stopka"/>
    <w:uiPriority w:val="99"/>
    <w:locked/>
    <w:rsid w:val="00606959"/>
    <w:rPr>
      <w:sz w:val="24"/>
      <w:szCs w:val="24"/>
      <w:lang w:val="pl-PL" w:eastAsia="pl-PL" w:bidi="ar-SA"/>
    </w:rPr>
  </w:style>
  <w:style w:type="paragraph" w:customStyle="1" w:styleId="Tekstpodstawowy21">
    <w:name w:val="Tekst podstawowy 21"/>
    <w:basedOn w:val="Normalny"/>
    <w:rsid w:val="00C750C4"/>
    <w:pPr>
      <w:jc w:val="both"/>
    </w:pPr>
    <w:rPr>
      <w:szCs w:val="20"/>
    </w:rPr>
  </w:style>
  <w:style w:type="character" w:customStyle="1" w:styleId="TekstpodstawowyZnak">
    <w:name w:val="Tekst podstawowy Znak"/>
    <w:aliases w:val="anita1 Znak,Brødtekst Tegn Tegn Znak"/>
    <w:basedOn w:val="Domylnaczcionkaakapitu"/>
    <w:link w:val="Tekstpodstawowy"/>
    <w:semiHidden/>
    <w:locked/>
    <w:rsid w:val="00723635"/>
    <w:rPr>
      <w:sz w:val="24"/>
      <w:szCs w:val="24"/>
      <w:lang w:val="pl-PL" w:eastAsia="pl-PL" w:bidi="ar-SA"/>
    </w:rPr>
  </w:style>
  <w:style w:type="paragraph" w:customStyle="1" w:styleId="Akapitzlist1">
    <w:name w:val="Akapit z listą1"/>
    <w:basedOn w:val="Normalny"/>
    <w:qFormat/>
    <w:rsid w:val="00412E87"/>
    <w:pPr>
      <w:spacing w:after="200" w:line="276" w:lineRule="auto"/>
      <w:ind w:left="720"/>
    </w:pPr>
    <w:rPr>
      <w:rFonts w:ascii="Calibri" w:eastAsia="Calibri" w:hAnsi="Calibri" w:cs="Calibri"/>
      <w:sz w:val="22"/>
      <w:szCs w:val="22"/>
      <w:lang w:eastAsia="en-US"/>
    </w:rPr>
  </w:style>
  <w:style w:type="character" w:customStyle="1" w:styleId="ZnakZnak">
    <w:name w:val="Znak Znak"/>
    <w:basedOn w:val="Domylnaczcionkaakapitu"/>
    <w:rsid w:val="00603D2A"/>
  </w:style>
  <w:style w:type="paragraph" w:styleId="Tekstpodstawowy2">
    <w:name w:val="Body Text 2"/>
    <w:basedOn w:val="Normalny"/>
    <w:rsid w:val="00503A09"/>
    <w:pPr>
      <w:spacing w:after="120" w:line="480" w:lineRule="auto"/>
    </w:pPr>
  </w:style>
  <w:style w:type="paragraph" w:customStyle="1" w:styleId="ZnakZnakZnakZnakZnakZnakZnakZnakZnakZnakZnakZnak1ZnakZnakZnak1ZnakZnakZnakZnakZnakZnakZnakZnakZnakZnakZnakZnak1ZnakZnakZnakZnak">
    <w:name w:val="Znak Znak Znak Znak Znak Znak Znak Znak Znak Znak Znak Znak1 Znak Znak Znak1 Znak Znak Znak Znak Znak Znak Znak Znak Znak Znak Znak Znak1 Znak Znak Znak Znak"/>
    <w:basedOn w:val="Normalny"/>
    <w:rsid w:val="000B60F1"/>
  </w:style>
  <w:style w:type="character" w:customStyle="1" w:styleId="ff2fc0fs12">
    <w:name w:val="ff2 fc0 fs12"/>
    <w:basedOn w:val="Domylnaczcionkaakapitu"/>
    <w:rsid w:val="00AF5CE9"/>
  </w:style>
  <w:style w:type="character" w:customStyle="1" w:styleId="ff2fc2fs12">
    <w:name w:val="ff2 fc2 fs12"/>
    <w:basedOn w:val="Domylnaczcionkaakapitu"/>
    <w:rsid w:val="00AF5CE9"/>
  </w:style>
  <w:style w:type="character" w:customStyle="1" w:styleId="ff3fc2fs14">
    <w:name w:val="ff3 fc2 fs14"/>
    <w:basedOn w:val="Domylnaczcionkaakapitu"/>
    <w:rsid w:val="00AF5CE9"/>
  </w:style>
  <w:style w:type="character" w:customStyle="1" w:styleId="ff3fc0fs12">
    <w:name w:val="ff3 fc0 fs12"/>
    <w:basedOn w:val="Domylnaczcionkaakapitu"/>
    <w:rsid w:val="00AF5CE9"/>
  </w:style>
  <w:style w:type="paragraph" w:customStyle="1" w:styleId="imalignleft">
    <w:name w:val="imalign_left"/>
    <w:basedOn w:val="Normalny"/>
    <w:rsid w:val="00AF5CE9"/>
    <w:pPr>
      <w:spacing w:before="100" w:beforeAutospacing="1" w:after="100" w:afterAutospacing="1"/>
    </w:pPr>
  </w:style>
  <w:style w:type="character" w:customStyle="1" w:styleId="ff3fc4fs10fu">
    <w:name w:val="ff3 fc4 fs10 fu"/>
    <w:basedOn w:val="Domylnaczcionkaakapitu"/>
    <w:rsid w:val="00AF5CE9"/>
  </w:style>
  <w:style w:type="character" w:customStyle="1" w:styleId="ff3fc4fs10">
    <w:name w:val="ff3 fc4 fs10"/>
    <w:basedOn w:val="Domylnaczcionkaakapitu"/>
    <w:rsid w:val="00AF5CE9"/>
  </w:style>
  <w:style w:type="character" w:customStyle="1" w:styleId="ff3fc3fs10">
    <w:name w:val="ff3 fc3 fs10"/>
    <w:basedOn w:val="Domylnaczcionkaakapitu"/>
    <w:rsid w:val="00C440C5"/>
  </w:style>
  <w:style w:type="character" w:customStyle="1" w:styleId="ff2fc2fs14">
    <w:name w:val="ff2 fc2 fs14"/>
    <w:basedOn w:val="Domylnaczcionkaakapitu"/>
    <w:rsid w:val="00C440C5"/>
  </w:style>
  <w:style w:type="character" w:customStyle="1" w:styleId="ff2fc0fs14fb">
    <w:name w:val="ff2 fc0 fs14 fb"/>
    <w:basedOn w:val="Domylnaczcionkaakapitu"/>
    <w:rsid w:val="00C440C5"/>
  </w:style>
  <w:style w:type="character" w:customStyle="1" w:styleId="ff2fc2fs14fb">
    <w:name w:val="ff2 fc2 fs14 fb"/>
    <w:basedOn w:val="Domylnaczcionkaakapitu"/>
    <w:rsid w:val="00C440C5"/>
  </w:style>
  <w:style w:type="character" w:customStyle="1" w:styleId="ff2fc0fs10">
    <w:name w:val="ff2 fc0 fs10"/>
    <w:basedOn w:val="Domylnaczcionkaakapitu"/>
    <w:rsid w:val="00C440C5"/>
  </w:style>
  <w:style w:type="paragraph" w:customStyle="1" w:styleId="Default">
    <w:name w:val="Default"/>
    <w:rsid w:val="00AD086B"/>
    <w:pPr>
      <w:autoSpaceDE w:val="0"/>
      <w:autoSpaceDN w:val="0"/>
      <w:adjustRightInd w:val="0"/>
      <w:jc w:val="center"/>
    </w:pPr>
    <w:rPr>
      <w:rFonts w:ascii="Arial" w:eastAsia="Calibri" w:hAnsi="Arial" w:cs="Arial"/>
      <w:color w:val="000000"/>
      <w:sz w:val="24"/>
      <w:szCs w:val="24"/>
      <w:lang w:eastAsia="en-US"/>
    </w:rPr>
  </w:style>
  <w:style w:type="paragraph" w:styleId="Akapitzlist">
    <w:name w:val="List Paragraph"/>
    <w:basedOn w:val="Normalny"/>
    <w:qFormat/>
    <w:rsid w:val="00AC26A5"/>
    <w:pPr>
      <w:spacing w:after="200" w:line="276" w:lineRule="auto"/>
      <w:ind w:left="720"/>
      <w:contextualSpacing/>
      <w:jc w:val="center"/>
    </w:pPr>
    <w:rPr>
      <w:rFonts w:ascii="Symbol" w:eastAsia="Calibri" w:hAnsi="Symbol" w:cs="Arial"/>
      <w:sz w:val="22"/>
      <w:szCs w:val="22"/>
      <w:lang w:eastAsia="en-US"/>
    </w:rPr>
  </w:style>
  <w:style w:type="paragraph" w:styleId="Spistreci3">
    <w:name w:val="toc 3"/>
    <w:basedOn w:val="Normalny"/>
    <w:next w:val="Normalny"/>
    <w:autoRedefine/>
    <w:uiPriority w:val="39"/>
    <w:rsid w:val="005B5E3E"/>
    <w:pPr>
      <w:tabs>
        <w:tab w:val="right" w:leader="dot" w:pos="9910"/>
      </w:tabs>
      <w:ind w:left="480" w:firstLine="87"/>
    </w:pPr>
  </w:style>
  <w:style w:type="paragraph" w:styleId="Tekstdymka">
    <w:name w:val="Balloon Text"/>
    <w:basedOn w:val="Normalny"/>
    <w:link w:val="TekstdymkaZnak"/>
    <w:uiPriority w:val="99"/>
    <w:semiHidden/>
    <w:unhideWhenUsed/>
    <w:rsid w:val="00FE0CDE"/>
    <w:rPr>
      <w:rFonts w:ascii="Tahoma" w:hAnsi="Tahoma" w:cs="Tahoma"/>
      <w:sz w:val="16"/>
      <w:szCs w:val="16"/>
    </w:rPr>
  </w:style>
  <w:style w:type="character" w:customStyle="1" w:styleId="TekstdymkaZnak">
    <w:name w:val="Tekst dymka Znak"/>
    <w:basedOn w:val="Domylnaczcionkaakapitu"/>
    <w:link w:val="Tekstdymka"/>
    <w:uiPriority w:val="99"/>
    <w:semiHidden/>
    <w:rsid w:val="00FE0CDE"/>
    <w:rPr>
      <w:rFonts w:ascii="Tahoma" w:hAnsi="Tahoma" w:cs="Tahoma"/>
      <w:sz w:val="16"/>
      <w:szCs w:val="16"/>
    </w:rPr>
  </w:style>
  <w:style w:type="character" w:customStyle="1" w:styleId="FontStyle21">
    <w:name w:val="Font Style21"/>
    <w:basedOn w:val="Domylnaczcionkaakapitu"/>
    <w:uiPriority w:val="99"/>
    <w:rsid w:val="00FE0CDE"/>
    <w:rPr>
      <w:rFonts w:ascii="Times New Roman" w:hAnsi="Times New Roman" w:cs="Times New Roman"/>
      <w:sz w:val="10"/>
      <w:szCs w:val="10"/>
    </w:rPr>
  </w:style>
  <w:style w:type="paragraph" w:customStyle="1" w:styleId="Style13">
    <w:name w:val="Style13"/>
    <w:basedOn w:val="Normalny"/>
    <w:uiPriority w:val="99"/>
    <w:rsid w:val="00FE0CDE"/>
    <w:pPr>
      <w:widowControl w:val="0"/>
      <w:autoSpaceDE w:val="0"/>
      <w:autoSpaceDN w:val="0"/>
      <w:adjustRightInd w:val="0"/>
      <w:spacing w:line="206" w:lineRule="exact"/>
    </w:pPr>
  </w:style>
  <w:style w:type="paragraph" w:customStyle="1" w:styleId="Style11">
    <w:name w:val="Style11"/>
    <w:basedOn w:val="Normalny"/>
    <w:uiPriority w:val="99"/>
    <w:rsid w:val="00C31B61"/>
    <w:pPr>
      <w:widowControl w:val="0"/>
      <w:autoSpaceDE w:val="0"/>
      <w:autoSpaceDN w:val="0"/>
      <w:adjustRightInd w:val="0"/>
      <w:spacing w:line="413" w:lineRule="exact"/>
      <w:jc w:val="right"/>
    </w:pPr>
  </w:style>
  <w:style w:type="character" w:styleId="Odwoaniedokomentarza">
    <w:name w:val="annotation reference"/>
    <w:basedOn w:val="Domylnaczcionkaakapitu"/>
    <w:uiPriority w:val="99"/>
    <w:semiHidden/>
    <w:unhideWhenUsed/>
    <w:rsid w:val="006313C4"/>
    <w:rPr>
      <w:sz w:val="16"/>
      <w:szCs w:val="16"/>
    </w:rPr>
  </w:style>
  <w:style w:type="paragraph" w:styleId="Tekstkomentarza">
    <w:name w:val="annotation text"/>
    <w:basedOn w:val="Normalny"/>
    <w:link w:val="TekstkomentarzaZnak"/>
    <w:uiPriority w:val="99"/>
    <w:semiHidden/>
    <w:unhideWhenUsed/>
    <w:rsid w:val="006313C4"/>
    <w:rPr>
      <w:sz w:val="20"/>
      <w:szCs w:val="20"/>
    </w:rPr>
  </w:style>
  <w:style w:type="character" w:customStyle="1" w:styleId="TekstkomentarzaZnak">
    <w:name w:val="Tekst komentarza Znak"/>
    <w:basedOn w:val="Domylnaczcionkaakapitu"/>
    <w:link w:val="Tekstkomentarza"/>
    <w:uiPriority w:val="99"/>
    <w:semiHidden/>
    <w:rsid w:val="006313C4"/>
  </w:style>
  <w:style w:type="paragraph" w:styleId="Tematkomentarza">
    <w:name w:val="annotation subject"/>
    <w:basedOn w:val="Tekstkomentarza"/>
    <w:next w:val="Tekstkomentarza"/>
    <w:link w:val="TematkomentarzaZnak"/>
    <w:uiPriority w:val="99"/>
    <w:semiHidden/>
    <w:unhideWhenUsed/>
    <w:rsid w:val="006313C4"/>
    <w:rPr>
      <w:b/>
      <w:bCs/>
    </w:rPr>
  </w:style>
  <w:style w:type="character" w:customStyle="1" w:styleId="TematkomentarzaZnak">
    <w:name w:val="Temat komentarza Znak"/>
    <w:basedOn w:val="TekstkomentarzaZnak"/>
    <w:link w:val="Tematkomentarza"/>
    <w:uiPriority w:val="99"/>
    <w:semiHidden/>
    <w:rsid w:val="006313C4"/>
    <w:rPr>
      <w:b/>
      <w:bCs/>
    </w:rPr>
  </w:style>
  <w:style w:type="paragraph" w:customStyle="1" w:styleId="ZnakZnakZnakZnakZnakZnakZnakZnakZnakZnakZnakZnak1ZnakZnakZnak1ZnakZnakZnakZnakZnakZnakZnakZnakZnakZnakZnakZnakZnak0">
    <w:name w:val="Znak Znak Znak Znak Znak Znak Znak Znak Znak Znak Znak Znak1 Znak Znak Znak1 Znak Znak Znak Znak Znak Znak Znak Znak Znak Znak Znak Znak Znak"/>
    <w:basedOn w:val="Normalny"/>
    <w:rsid w:val="00424046"/>
  </w:style>
</w:styles>
</file>

<file path=word/webSettings.xml><?xml version="1.0" encoding="utf-8"?>
<w:webSettings xmlns:r="http://schemas.openxmlformats.org/officeDocument/2006/relationships" xmlns:w="http://schemas.openxmlformats.org/wordprocessingml/2006/main">
  <w:divs>
    <w:div w:id="81731224">
      <w:bodyDiv w:val="1"/>
      <w:marLeft w:val="0"/>
      <w:marRight w:val="0"/>
      <w:marTop w:val="0"/>
      <w:marBottom w:val="0"/>
      <w:divBdr>
        <w:top w:val="none" w:sz="0" w:space="0" w:color="auto"/>
        <w:left w:val="none" w:sz="0" w:space="0" w:color="auto"/>
        <w:bottom w:val="none" w:sz="0" w:space="0" w:color="auto"/>
        <w:right w:val="none" w:sz="0" w:space="0" w:color="auto"/>
      </w:divBdr>
    </w:div>
    <w:div w:id="217281220">
      <w:bodyDiv w:val="1"/>
      <w:marLeft w:val="0"/>
      <w:marRight w:val="0"/>
      <w:marTop w:val="0"/>
      <w:marBottom w:val="0"/>
      <w:divBdr>
        <w:top w:val="none" w:sz="0" w:space="0" w:color="auto"/>
        <w:left w:val="none" w:sz="0" w:space="0" w:color="auto"/>
        <w:bottom w:val="none" w:sz="0" w:space="0" w:color="auto"/>
        <w:right w:val="none" w:sz="0" w:space="0" w:color="auto"/>
      </w:divBdr>
    </w:div>
    <w:div w:id="339237496">
      <w:bodyDiv w:val="1"/>
      <w:marLeft w:val="0"/>
      <w:marRight w:val="0"/>
      <w:marTop w:val="0"/>
      <w:marBottom w:val="0"/>
      <w:divBdr>
        <w:top w:val="none" w:sz="0" w:space="0" w:color="auto"/>
        <w:left w:val="none" w:sz="0" w:space="0" w:color="auto"/>
        <w:bottom w:val="none" w:sz="0" w:space="0" w:color="auto"/>
        <w:right w:val="none" w:sz="0" w:space="0" w:color="auto"/>
      </w:divBdr>
    </w:div>
    <w:div w:id="504630191">
      <w:bodyDiv w:val="1"/>
      <w:marLeft w:val="0"/>
      <w:marRight w:val="0"/>
      <w:marTop w:val="0"/>
      <w:marBottom w:val="0"/>
      <w:divBdr>
        <w:top w:val="none" w:sz="0" w:space="0" w:color="auto"/>
        <w:left w:val="none" w:sz="0" w:space="0" w:color="auto"/>
        <w:bottom w:val="none" w:sz="0" w:space="0" w:color="auto"/>
        <w:right w:val="none" w:sz="0" w:space="0" w:color="auto"/>
      </w:divBdr>
    </w:div>
    <w:div w:id="572007595">
      <w:bodyDiv w:val="1"/>
      <w:marLeft w:val="0"/>
      <w:marRight w:val="0"/>
      <w:marTop w:val="0"/>
      <w:marBottom w:val="0"/>
      <w:divBdr>
        <w:top w:val="none" w:sz="0" w:space="0" w:color="auto"/>
        <w:left w:val="none" w:sz="0" w:space="0" w:color="auto"/>
        <w:bottom w:val="none" w:sz="0" w:space="0" w:color="auto"/>
        <w:right w:val="none" w:sz="0" w:space="0" w:color="auto"/>
      </w:divBdr>
    </w:div>
    <w:div w:id="589509749">
      <w:bodyDiv w:val="1"/>
      <w:marLeft w:val="0"/>
      <w:marRight w:val="0"/>
      <w:marTop w:val="0"/>
      <w:marBottom w:val="0"/>
      <w:divBdr>
        <w:top w:val="none" w:sz="0" w:space="0" w:color="auto"/>
        <w:left w:val="none" w:sz="0" w:space="0" w:color="auto"/>
        <w:bottom w:val="none" w:sz="0" w:space="0" w:color="auto"/>
        <w:right w:val="none" w:sz="0" w:space="0" w:color="auto"/>
      </w:divBdr>
    </w:div>
    <w:div w:id="648633778">
      <w:bodyDiv w:val="1"/>
      <w:marLeft w:val="0"/>
      <w:marRight w:val="0"/>
      <w:marTop w:val="0"/>
      <w:marBottom w:val="0"/>
      <w:divBdr>
        <w:top w:val="none" w:sz="0" w:space="0" w:color="auto"/>
        <w:left w:val="none" w:sz="0" w:space="0" w:color="auto"/>
        <w:bottom w:val="none" w:sz="0" w:space="0" w:color="auto"/>
        <w:right w:val="none" w:sz="0" w:space="0" w:color="auto"/>
      </w:divBdr>
    </w:div>
    <w:div w:id="679090245">
      <w:bodyDiv w:val="1"/>
      <w:marLeft w:val="0"/>
      <w:marRight w:val="0"/>
      <w:marTop w:val="0"/>
      <w:marBottom w:val="0"/>
      <w:divBdr>
        <w:top w:val="none" w:sz="0" w:space="0" w:color="auto"/>
        <w:left w:val="none" w:sz="0" w:space="0" w:color="auto"/>
        <w:bottom w:val="none" w:sz="0" w:space="0" w:color="auto"/>
        <w:right w:val="none" w:sz="0" w:space="0" w:color="auto"/>
      </w:divBdr>
    </w:div>
    <w:div w:id="739641298">
      <w:bodyDiv w:val="1"/>
      <w:marLeft w:val="0"/>
      <w:marRight w:val="0"/>
      <w:marTop w:val="0"/>
      <w:marBottom w:val="0"/>
      <w:divBdr>
        <w:top w:val="none" w:sz="0" w:space="0" w:color="auto"/>
        <w:left w:val="none" w:sz="0" w:space="0" w:color="auto"/>
        <w:bottom w:val="none" w:sz="0" w:space="0" w:color="auto"/>
        <w:right w:val="none" w:sz="0" w:space="0" w:color="auto"/>
      </w:divBdr>
    </w:div>
    <w:div w:id="947009174">
      <w:bodyDiv w:val="1"/>
      <w:marLeft w:val="0"/>
      <w:marRight w:val="0"/>
      <w:marTop w:val="0"/>
      <w:marBottom w:val="0"/>
      <w:divBdr>
        <w:top w:val="none" w:sz="0" w:space="0" w:color="auto"/>
        <w:left w:val="none" w:sz="0" w:space="0" w:color="auto"/>
        <w:bottom w:val="none" w:sz="0" w:space="0" w:color="auto"/>
        <w:right w:val="none" w:sz="0" w:space="0" w:color="auto"/>
      </w:divBdr>
    </w:div>
    <w:div w:id="975110400">
      <w:bodyDiv w:val="1"/>
      <w:marLeft w:val="0"/>
      <w:marRight w:val="0"/>
      <w:marTop w:val="0"/>
      <w:marBottom w:val="0"/>
      <w:divBdr>
        <w:top w:val="none" w:sz="0" w:space="0" w:color="auto"/>
        <w:left w:val="none" w:sz="0" w:space="0" w:color="auto"/>
        <w:bottom w:val="none" w:sz="0" w:space="0" w:color="auto"/>
        <w:right w:val="none" w:sz="0" w:space="0" w:color="auto"/>
      </w:divBdr>
    </w:div>
    <w:div w:id="996038185">
      <w:bodyDiv w:val="1"/>
      <w:marLeft w:val="0"/>
      <w:marRight w:val="0"/>
      <w:marTop w:val="0"/>
      <w:marBottom w:val="0"/>
      <w:divBdr>
        <w:top w:val="none" w:sz="0" w:space="0" w:color="auto"/>
        <w:left w:val="none" w:sz="0" w:space="0" w:color="auto"/>
        <w:bottom w:val="none" w:sz="0" w:space="0" w:color="auto"/>
        <w:right w:val="none" w:sz="0" w:space="0" w:color="auto"/>
      </w:divBdr>
    </w:div>
    <w:div w:id="1009869647">
      <w:bodyDiv w:val="1"/>
      <w:marLeft w:val="0"/>
      <w:marRight w:val="0"/>
      <w:marTop w:val="0"/>
      <w:marBottom w:val="0"/>
      <w:divBdr>
        <w:top w:val="none" w:sz="0" w:space="0" w:color="auto"/>
        <w:left w:val="none" w:sz="0" w:space="0" w:color="auto"/>
        <w:bottom w:val="none" w:sz="0" w:space="0" w:color="auto"/>
        <w:right w:val="none" w:sz="0" w:space="0" w:color="auto"/>
      </w:divBdr>
      <w:divsChild>
        <w:div w:id="53164771">
          <w:marLeft w:val="600"/>
          <w:marRight w:val="0"/>
          <w:marTop w:val="0"/>
          <w:marBottom w:val="0"/>
          <w:divBdr>
            <w:top w:val="none" w:sz="0" w:space="0" w:color="auto"/>
            <w:left w:val="none" w:sz="0" w:space="0" w:color="auto"/>
            <w:bottom w:val="none" w:sz="0" w:space="0" w:color="auto"/>
            <w:right w:val="none" w:sz="0" w:space="0" w:color="auto"/>
          </w:divBdr>
        </w:div>
        <w:div w:id="73547995">
          <w:marLeft w:val="0"/>
          <w:marRight w:val="0"/>
          <w:marTop w:val="0"/>
          <w:marBottom w:val="0"/>
          <w:divBdr>
            <w:top w:val="none" w:sz="0" w:space="0" w:color="auto"/>
            <w:left w:val="none" w:sz="0" w:space="0" w:color="auto"/>
            <w:bottom w:val="none" w:sz="0" w:space="0" w:color="auto"/>
            <w:right w:val="none" w:sz="0" w:space="0" w:color="auto"/>
          </w:divBdr>
        </w:div>
        <w:div w:id="481120370">
          <w:marLeft w:val="600"/>
          <w:marRight w:val="0"/>
          <w:marTop w:val="0"/>
          <w:marBottom w:val="0"/>
          <w:divBdr>
            <w:top w:val="none" w:sz="0" w:space="0" w:color="auto"/>
            <w:left w:val="none" w:sz="0" w:space="0" w:color="auto"/>
            <w:bottom w:val="none" w:sz="0" w:space="0" w:color="auto"/>
            <w:right w:val="none" w:sz="0" w:space="0" w:color="auto"/>
          </w:divBdr>
        </w:div>
        <w:div w:id="791827868">
          <w:marLeft w:val="600"/>
          <w:marRight w:val="0"/>
          <w:marTop w:val="0"/>
          <w:marBottom w:val="0"/>
          <w:divBdr>
            <w:top w:val="none" w:sz="0" w:space="0" w:color="auto"/>
            <w:left w:val="none" w:sz="0" w:space="0" w:color="auto"/>
            <w:bottom w:val="none" w:sz="0" w:space="0" w:color="auto"/>
            <w:right w:val="none" w:sz="0" w:space="0" w:color="auto"/>
          </w:divBdr>
        </w:div>
        <w:div w:id="803036361">
          <w:marLeft w:val="600"/>
          <w:marRight w:val="0"/>
          <w:marTop w:val="0"/>
          <w:marBottom w:val="0"/>
          <w:divBdr>
            <w:top w:val="none" w:sz="0" w:space="0" w:color="auto"/>
            <w:left w:val="none" w:sz="0" w:space="0" w:color="auto"/>
            <w:bottom w:val="none" w:sz="0" w:space="0" w:color="auto"/>
            <w:right w:val="none" w:sz="0" w:space="0" w:color="auto"/>
          </w:divBdr>
        </w:div>
        <w:div w:id="835731321">
          <w:marLeft w:val="600"/>
          <w:marRight w:val="0"/>
          <w:marTop w:val="0"/>
          <w:marBottom w:val="0"/>
          <w:divBdr>
            <w:top w:val="none" w:sz="0" w:space="0" w:color="auto"/>
            <w:left w:val="none" w:sz="0" w:space="0" w:color="auto"/>
            <w:bottom w:val="none" w:sz="0" w:space="0" w:color="auto"/>
            <w:right w:val="none" w:sz="0" w:space="0" w:color="auto"/>
          </w:divBdr>
        </w:div>
        <w:div w:id="887910992">
          <w:marLeft w:val="600"/>
          <w:marRight w:val="0"/>
          <w:marTop w:val="0"/>
          <w:marBottom w:val="0"/>
          <w:divBdr>
            <w:top w:val="none" w:sz="0" w:space="0" w:color="auto"/>
            <w:left w:val="none" w:sz="0" w:space="0" w:color="auto"/>
            <w:bottom w:val="none" w:sz="0" w:space="0" w:color="auto"/>
            <w:right w:val="none" w:sz="0" w:space="0" w:color="auto"/>
          </w:divBdr>
        </w:div>
        <w:div w:id="943464361">
          <w:marLeft w:val="600"/>
          <w:marRight w:val="0"/>
          <w:marTop w:val="0"/>
          <w:marBottom w:val="0"/>
          <w:divBdr>
            <w:top w:val="none" w:sz="0" w:space="0" w:color="auto"/>
            <w:left w:val="none" w:sz="0" w:space="0" w:color="auto"/>
            <w:bottom w:val="none" w:sz="0" w:space="0" w:color="auto"/>
            <w:right w:val="none" w:sz="0" w:space="0" w:color="auto"/>
          </w:divBdr>
        </w:div>
        <w:div w:id="988484284">
          <w:marLeft w:val="600"/>
          <w:marRight w:val="0"/>
          <w:marTop w:val="0"/>
          <w:marBottom w:val="0"/>
          <w:divBdr>
            <w:top w:val="none" w:sz="0" w:space="0" w:color="auto"/>
            <w:left w:val="none" w:sz="0" w:space="0" w:color="auto"/>
            <w:bottom w:val="none" w:sz="0" w:space="0" w:color="auto"/>
            <w:right w:val="none" w:sz="0" w:space="0" w:color="auto"/>
          </w:divBdr>
        </w:div>
        <w:div w:id="1268461641">
          <w:marLeft w:val="600"/>
          <w:marRight w:val="0"/>
          <w:marTop w:val="0"/>
          <w:marBottom w:val="0"/>
          <w:divBdr>
            <w:top w:val="none" w:sz="0" w:space="0" w:color="auto"/>
            <w:left w:val="none" w:sz="0" w:space="0" w:color="auto"/>
            <w:bottom w:val="none" w:sz="0" w:space="0" w:color="auto"/>
            <w:right w:val="none" w:sz="0" w:space="0" w:color="auto"/>
          </w:divBdr>
        </w:div>
        <w:div w:id="1304966543">
          <w:marLeft w:val="600"/>
          <w:marRight w:val="0"/>
          <w:marTop w:val="0"/>
          <w:marBottom w:val="0"/>
          <w:divBdr>
            <w:top w:val="none" w:sz="0" w:space="0" w:color="auto"/>
            <w:left w:val="none" w:sz="0" w:space="0" w:color="auto"/>
            <w:bottom w:val="none" w:sz="0" w:space="0" w:color="auto"/>
            <w:right w:val="none" w:sz="0" w:space="0" w:color="auto"/>
          </w:divBdr>
        </w:div>
        <w:div w:id="1382556804">
          <w:marLeft w:val="600"/>
          <w:marRight w:val="0"/>
          <w:marTop w:val="0"/>
          <w:marBottom w:val="0"/>
          <w:divBdr>
            <w:top w:val="none" w:sz="0" w:space="0" w:color="auto"/>
            <w:left w:val="none" w:sz="0" w:space="0" w:color="auto"/>
            <w:bottom w:val="none" w:sz="0" w:space="0" w:color="auto"/>
            <w:right w:val="none" w:sz="0" w:space="0" w:color="auto"/>
          </w:divBdr>
        </w:div>
        <w:div w:id="1427266423">
          <w:marLeft w:val="600"/>
          <w:marRight w:val="0"/>
          <w:marTop w:val="0"/>
          <w:marBottom w:val="0"/>
          <w:divBdr>
            <w:top w:val="none" w:sz="0" w:space="0" w:color="auto"/>
            <w:left w:val="none" w:sz="0" w:space="0" w:color="auto"/>
            <w:bottom w:val="none" w:sz="0" w:space="0" w:color="auto"/>
            <w:right w:val="none" w:sz="0" w:space="0" w:color="auto"/>
          </w:divBdr>
        </w:div>
        <w:div w:id="1446653169">
          <w:marLeft w:val="600"/>
          <w:marRight w:val="0"/>
          <w:marTop w:val="0"/>
          <w:marBottom w:val="0"/>
          <w:divBdr>
            <w:top w:val="none" w:sz="0" w:space="0" w:color="auto"/>
            <w:left w:val="none" w:sz="0" w:space="0" w:color="auto"/>
            <w:bottom w:val="none" w:sz="0" w:space="0" w:color="auto"/>
            <w:right w:val="none" w:sz="0" w:space="0" w:color="auto"/>
          </w:divBdr>
        </w:div>
        <w:div w:id="1717197947">
          <w:marLeft w:val="0"/>
          <w:marRight w:val="0"/>
          <w:marTop w:val="0"/>
          <w:marBottom w:val="0"/>
          <w:divBdr>
            <w:top w:val="none" w:sz="0" w:space="0" w:color="auto"/>
            <w:left w:val="none" w:sz="0" w:space="0" w:color="auto"/>
            <w:bottom w:val="none" w:sz="0" w:space="0" w:color="auto"/>
            <w:right w:val="none" w:sz="0" w:space="0" w:color="auto"/>
          </w:divBdr>
        </w:div>
        <w:div w:id="1852447489">
          <w:marLeft w:val="600"/>
          <w:marRight w:val="0"/>
          <w:marTop w:val="0"/>
          <w:marBottom w:val="0"/>
          <w:divBdr>
            <w:top w:val="none" w:sz="0" w:space="0" w:color="auto"/>
            <w:left w:val="none" w:sz="0" w:space="0" w:color="auto"/>
            <w:bottom w:val="none" w:sz="0" w:space="0" w:color="auto"/>
            <w:right w:val="none" w:sz="0" w:space="0" w:color="auto"/>
          </w:divBdr>
        </w:div>
        <w:div w:id="2116319279">
          <w:marLeft w:val="600"/>
          <w:marRight w:val="0"/>
          <w:marTop w:val="0"/>
          <w:marBottom w:val="0"/>
          <w:divBdr>
            <w:top w:val="none" w:sz="0" w:space="0" w:color="auto"/>
            <w:left w:val="none" w:sz="0" w:space="0" w:color="auto"/>
            <w:bottom w:val="none" w:sz="0" w:space="0" w:color="auto"/>
            <w:right w:val="none" w:sz="0" w:space="0" w:color="auto"/>
          </w:divBdr>
        </w:div>
        <w:div w:id="2134472006">
          <w:marLeft w:val="600"/>
          <w:marRight w:val="0"/>
          <w:marTop w:val="0"/>
          <w:marBottom w:val="0"/>
          <w:divBdr>
            <w:top w:val="none" w:sz="0" w:space="0" w:color="auto"/>
            <w:left w:val="none" w:sz="0" w:space="0" w:color="auto"/>
            <w:bottom w:val="none" w:sz="0" w:space="0" w:color="auto"/>
            <w:right w:val="none" w:sz="0" w:space="0" w:color="auto"/>
          </w:divBdr>
        </w:div>
      </w:divsChild>
    </w:div>
    <w:div w:id="1136290357">
      <w:bodyDiv w:val="1"/>
      <w:marLeft w:val="0"/>
      <w:marRight w:val="0"/>
      <w:marTop w:val="0"/>
      <w:marBottom w:val="0"/>
      <w:divBdr>
        <w:top w:val="none" w:sz="0" w:space="0" w:color="auto"/>
        <w:left w:val="none" w:sz="0" w:space="0" w:color="auto"/>
        <w:bottom w:val="none" w:sz="0" w:space="0" w:color="auto"/>
        <w:right w:val="none" w:sz="0" w:space="0" w:color="auto"/>
      </w:divBdr>
    </w:div>
    <w:div w:id="1172986893">
      <w:bodyDiv w:val="1"/>
      <w:marLeft w:val="0"/>
      <w:marRight w:val="0"/>
      <w:marTop w:val="0"/>
      <w:marBottom w:val="0"/>
      <w:divBdr>
        <w:top w:val="none" w:sz="0" w:space="0" w:color="auto"/>
        <w:left w:val="none" w:sz="0" w:space="0" w:color="auto"/>
        <w:bottom w:val="none" w:sz="0" w:space="0" w:color="auto"/>
        <w:right w:val="none" w:sz="0" w:space="0" w:color="auto"/>
      </w:divBdr>
    </w:div>
    <w:div w:id="1187209641">
      <w:bodyDiv w:val="1"/>
      <w:marLeft w:val="0"/>
      <w:marRight w:val="0"/>
      <w:marTop w:val="0"/>
      <w:marBottom w:val="0"/>
      <w:divBdr>
        <w:top w:val="none" w:sz="0" w:space="0" w:color="auto"/>
        <w:left w:val="none" w:sz="0" w:space="0" w:color="auto"/>
        <w:bottom w:val="none" w:sz="0" w:space="0" w:color="auto"/>
        <w:right w:val="none" w:sz="0" w:space="0" w:color="auto"/>
      </w:divBdr>
      <w:divsChild>
        <w:div w:id="254483387">
          <w:marLeft w:val="720"/>
          <w:marRight w:val="0"/>
          <w:marTop w:val="0"/>
          <w:marBottom w:val="0"/>
          <w:divBdr>
            <w:top w:val="none" w:sz="0" w:space="0" w:color="auto"/>
            <w:left w:val="none" w:sz="0" w:space="0" w:color="auto"/>
            <w:bottom w:val="none" w:sz="0" w:space="0" w:color="auto"/>
            <w:right w:val="none" w:sz="0" w:space="0" w:color="auto"/>
          </w:divBdr>
        </w:div>
        <w:div w:id="367682295">
          <w:marLeft w:val="720"/>
          <w:marRight w:val="0"/>
          <w:marTop w:val="0"/>
          <w:marBottom w:val="0"/>
          <w:divBdr>
            <w:top w:val="none" w:sz="0" w:space="0" w:color="auto"/>
            <w:left w:val="none" w:sz="0" w:space="0" w:color="auto"/>
            <w:bottom w:val="none" w:sz="0" w:space="0" w:color="auto"/>
            <w:right w:val="none" w:sz="0" w:space="0" w:color="auto"/>
          </w:divBdr>
        </w:div>
        <w:div w:id="1024093898">
          <w:marLeft w:val="0"/>
          <w:marRight w:val="0"/>
          <w:marTop w:val="0"/>
          <w:marBottom w:val="0"/>
          <w:divBdr>
            <w:top w:val="none" w:sz="0" w:space="0" w:color="auto"/>
            <w:left w:val="none" w:sz="0" w:space="0" w:color="auto"/>
            <w:bottom w:val="none" w:sz="0" w:space="0" w:color="auto"/>
            <w:right w:val="none" w:sz="0" w:space="0" w:color="auto"/>
          </w:divBdr>
        </w:div>
        <w:div w:id="1062948499">
          <w:marLeft w:val="720"/>
          <w:marRight w:val="0"/>
          <w:marTop w:val="0"/>
          <w:marBottom w:val="0"/>
          <w:divBdr>
            <w:top w:val="none" w:sz="0" w:space="0" w:color="auto"/>
            <w:left w:val="none" w:sz="0" w:space="0" w:color="auto"/>
            <w:bottom w:val="none" w:sz="0" w:space="0" w:color="auto"/>
            <w:right w:val="none" w:sz="0" w:space="0" w:color="auto"/>
          </w:divBdr>
        </w:div>
        <w:div w:id="1436511131">
          <w:marLeft w:val="720"/>
          <w:marRight w:val="0"/>
          <w:marTop w:val="0"/>
          <w:marBottom w:val="0"/>
          <w:divBdr>
            <w:top w:val="none" w:sz="0" w:space="0" w:color="auto"/>
            <w:left w:val="none" w:sz="0" w:space="0" w:color="auto"/>
            <w:bottom w:val="none" w:sz="0" w:space="0" w:color="auto"/>
            <w:right w:val="none" w:sz="0" w:space="0" w:color="auto"/>
          </w:divBdr>
        </w:div>
        <w:div w:id="1529172965">
          <w:marLeft w:val="0"/>
          <w:marRight w:val="0"/>
          <w:marTop w:val="0"/>
          <w:marBottom w:val="0"/>
          <w:divBdr>
            <w:top w:val="none" w:sz="0" w:space="0" w:color="auto"/>
            <w:left w:val="none" w:sz="0" w:space="0" w:color="auto"/>
            <w:bottom w:val="none" w:sz="0" w:space="0" w:color="auto"/>
            <w:right w:val="none" w:sz="0" w:space="0" w:color="auto"/>
          </w:divBdr>
        </w:div>
      </w:divsChild>
    </w:div>
    <w:div w:id="1245412834">
      <w:bodyDiv w:val="1"/>
      <w:marLeft w:val="0"/>
      <w:marRight w:val="0"/>
      <w:marTop w:val="0"/>
      <w:marBottom w:val="0"/>
      <w:divBdr>
        <w:top w:val="none" w:sz="0" w:space="0" w:color="auto"/>
        <w:left w:val="none" w:sz="0" w:space="0" w:color="auto"/>
        <w:bottom w:val="none" w:sz="0" w:space="0" w:color="auto"/>
        <w:right w:val="none" w:sz="0" w:space="0" w:color="auto"/>
      </w:divBdr>
    </w:div>
    <w:div w:id="1273441723">
      <w:bodyDiv w:val="1"/>
      <w:marLeft w:val="0"/>
      <w:marRight w:val="0"/>
      <w:marTop w:val="0"/>
      <w:marBottom w:val="0"/>
      <w:divBdr>
        <w:top w:val="none" w:sz="0" w:space="0" w:color="auto"/>
        <w:left w:val="none" w:sz="0" w:space="0" w:color="auto"/>
        <w:bottom w:val="none" w:sz="0" w:space="0" w:color="auto"/>
        <w:right w:val="none" w:sz="0" w:space="0" w:color="auto"/>
      </w:divBdr>
    </w:div>
    <w:div w:id="1293485021">
      <w:bodyDiv w:val="1"/>
      <w:marLeft w:val="0"/>
      <w:marRight w:val="0"/>
      <w:marTop w:val="0"/>
      <w:marBottom w:val="0"/>
      <w:divBdr>
        <w:top w:val="none" w:sz="0" w:space="0" w:color="auto"/>
        <w:left w:val="none" w:sz="0" w:space="0" w:color="auto"/>
        <w:bottom w:val="none" w:sz="0" w:space="0" w:color="auto"/>
        <w:right w:val="none" w:sz="0" w:space="0" w:color="auto"/>
      </w:divBdr>
    </w:div>
    <w:div w:id="1369406832">
      <w:bodyDiv w:val="1"/>
      <w:marLeft w:val="0"/>
      <w:marRight w:val="0"/>
      <w:marTop w:val="0"/>
      <w:marBottom w:val="0"/>
      <w:divBdr>
        <w:top w:val="none" w:sz="0" w:space="0" w:color="auto"/>
        <w:left w:val="none" w:sz="0" w:space="0" w:color="auto"/>
        <w:bottom w:val="none" w:sz="0" w:space="0" w:color="auto"/>
        <w:right w:val="none" w:sz="0" w:space="0" w:color="auto"/>
      </w:divBdr>
      <w:divsChild>
        <w:div w:id="412624846">
          <w:marLeft w:val="600"/>
          <w:marRight w:val="0"/>
          <w:marTop w:val="0"/>
          <w:marBottom w:val="0"/>
          <w:divBdr>
            <w:top w:val="none" w:sz="0" w:space="0" w:color="auto"/>
            <w:left w:val="none" w:sz="0" w:space="0" w:color="auto"/>
            <w:bottom w:val="none" w:sz="0" w:space="0" w:color="auto"/>
            <w:right w:val="none" w:sz="0" w:space="0" w:color="auto"/>
          </w:divBdr>
        </w:div>
        <w:div w:id="440881929">
          <w:marLeft w:val="600"/>
          <w:marRight w:val="0"/>
          <w:marTop w:val="0"/>
          <w:marBottom w:val="0"/>
          <w:divBdr>
            <w:top w:val="none" w:sz="0" w:space="0" w:color="auto"/>
            <w:left w:val="none" w:sz="0" w:space="0" w:color="auto"/>
            <w:bottom w:val="none" w:sz="0" w:space="0" w:color="auto"/>
            <w:right w:val="none" w:sz="0" w:space="0" w:color="auto"/>
          </w:divBdr>
        </w:div>
        <w:div w:id="470439215">
          <w:marLeft w:val="600"/>
          <w:marRight w:val="0"/>
          <w:marTop w:val="0"/>
          <w:marBottom w:val="0"/>
          <w:divBdr>
            <w:top w:val="none" w:sz="0" w:space="0" w:color="auto"/>
            <w:left w:val="none" w:sz="0" w:space="0" w:color="auto"/>
            <w:bottom w:val="none" w:sz="0" w:space="0" w:color="auto"/>
            <w:right w:val="none" w:sz="0" w:space="0" w:color="auto"/>
          </w:divBdr>
        </w:div>
        <w:div w:id="701512917">
          <w:marLeft w:val="600"/>
          <w:marRight w:val="0"/>
          <w:marTop w:val="0"/>
          <w:marBottom w:val="0"/>
          <w:divBdr>
            <w:top w:val="none" w:sz="0" w:space="0" w:color="auto"/>
            <w:left w:val="none" w:sz="0" w:space="0" w:color="auto"/>
            <w:bottom w:val="none" w:sz="0" w:space="0" w:color="auto"/>
            <w:right w:val="none" w:sz="0" w:space="0" w:color="auto"/>
          </w:divBdr>
        </w:div>
        <w:div w:id="879315787">
          <w:marLeft w:val="600"/>
          <w:marRight w:val="0"/>
          <w:marTop w:val="0"/>
          <w:marBottom w:val="0"/>
          <w:divBdr>
            <w:top w:val="none" w:sz="0" w:space="0" w:color="auto"/>
            <w:left w:val="none" w:sz="0" w:space="0" w:color="auto"/>
            <w:bottom w:val="none" w:sz="0" w:space="0" w:color="auto"/>
            <w:right w:val="none" w:sz="0" w:space="0" w:color="auto"/>
          </w:divBdr>
        </w:div>
        <w:div w:id="1154833772">
          <w:marLeft w:val="600"/>
          <w:marRight w:val="0"/>
          <w:marTop w:val="0"/>
          <w:marBottom w:val="0"/>
          <w:divBdr>
            <w:top w:val="none" w:sz="0" w:space="0" w:color="auto"/>
            <w:left w:val="none" w:sz="0" w:space="0" w:color="auto"/>
            <w:bottom w:val="none" w:sz="0" w:space="0" w:color="auto"/>
            <w:right w:val="none" w:sz="0" w:space="0" w:color="auto"/>
          </w:divBdr>
        </w:div>
        <w:div w:id="1557738259">
          <w:marLeft w:val="600"/>
          <w:marRight w:val="0"/>
          <w:marTop w:val="0"/>
          <w:marBottom w:val="0"/>
          <w:divBdr>
            <w:top w:val="none" w:sz="0" w:space="0" w:color="auto"/>
            <w:left w:val="none" w:sz="0" w:space="0" w:color="auto"/>
            <w:bottom w:val="none" w:sz="0" w:space="0" w:color="auto"/>
            <w:right w:val="none" w:sz="0" w:space="0" w:color="auto"/>
          </w:divBdr>
        </w:div>
        <w:div w:id="1571191815">
          <w:marLeft w:val="600"/>
          <w:marRight w:val="0"/>
          <w:marTop w:val="0"/>
          <w:marBottom w:val="0"/>
          <w:divBdr>
            <w:top w:val="none" w:sz="0" w:space="0" w:color="auto"/>
            <w:left w:val="none" w:sz="0" w:space="0" w:color="auto"/>
            <w:bottom w:val="none" w:sz="0" w:space="0" w:color="auto"/>
            <w:right w:val="none" w:sz="0" w:space="0" w:color="auto"/>
          </w:divBdr>
        </w:div>
        <w:div w:id="1586955584">
          <w:marLeft w:val="600"/>
          <w:marRight w:val="0"/>
          <w:marTop w:val="0"/>
          <w:marBottom w:val="0"/>
          <w:divBdr>
            <w:top w:val="none" w:sz="0" w:space="0" w:color="auto"/>
            <w:left w:val="none" w:sz="0" w:space="0" w:color="auto"/>
            <w:bottom w:val="none" w:sz="0" w:space="0" w:color="auto"/>
            <w:right w:val="none" w:sz="0" w:space="0" w:color="auto"/>
          </w:divBdr>
        </w:div>
        <w:div w:id="1664966032">
          <w:marLeft w:val="600"/>
          <w:marRight w:val="0"/>
          <w:marTop w:val="0"/>
          <w:marBottom w:val="0"/>
          <w:divBdr>
            <w:top w:val="none" w:sz="0" w:space="0" w:color="auto"/>
            <w:left w:val="none" w:sz="0" w:space="0" w:color="auto"/>
            <w:bottom w:val="none" w:sz="0" w:space="0" w:color="auto"/>
            <w:right w:val="none" w:sz="0" w:space="0" w:color="auto"/>
          </w:divBdr>
        </w:div>
        <w:div w:id="1712345116">
          <w:marLeft w:val="600"/>
          <w:marRight w:val="0"/>
          <w:marTop w:val="0"/>
          <w:marBottom w:val="0"/>
          <w:divBdr>
            <w:top w:val="none" w:sz="0" w:space="0" w:color="auto"/>
            <w:left w:val="none" w:sz="0" w:space="0" w:color="auto"/>
            <w:bottom w:val="none" w:sz="0" w:space="0" w:color="auto"/>
            <w:right w:val="none" w:sz="0" w:space="0" w:color="auto"/>
          </w:divBdr>
        </w:div>
        <w:div w:id="1912810330">
          <w:marLeft w:val="600"/>
          <w:marRight w:val="0"/>
          <w:marTop w:val="0"/>
          <w:marBottom w:val="0"/>
          <w:divBdr>
            <w:top w:val="none" w:sz="0" w:space="0" w:color="auto"/>
            <w:left w:val="none" w:sz="0" w:space="0" w:color="auto"/>
            <w:bottom w:val="none" w:sz="0" w:space="0" w:color="auto"/>
            <w:right w:val="none" w:sz="0" w:space="0" w:color="auto"/>
          </w:divBdr>
        </w:div>
        <w:div w:id="1961764485">
          <w:marLeft w:val="600"/>
          <w:marRight w:val="0"/>
          <w:marTop w:val="0"/>
          <w:marBottom w:val="0"/>
          <w:divBdr>
            <w:top w:val="none" w:sz="0" w:space="0" w:color="auto"/>
            <w:left w:val="none" w:sz="0" w:space="0" w:color="auto"/>
            <w:bottom w:val="none" w:sz="0" w:space="0" w:color="auto"/>
            <w:right w:val="none" w:sz="0" w:space="0" w:color="auto"/>
          </w:divBdr>
        </w:div>
        <w:div w:id="2080899431">
          <w:marLeft w:val="600"/>
          <w:marRight w:val="0"/>
          <w:marTop w:val="0"/>
          <w:marBottom w:val="0"/>
          <w:divBdr>
            <w:top w:val="none" w:sz="0" w:space="0" w:color="auto"/>
            <w:left w:val="none" w:sz="0" w:space="0" w:color="auto"/>
            <w:bottom w:val="none" w:sz="0" w:space="0" w:color="auto"/>
            <w:right w:val="none" w:sz="0" w:space="0" w:color="auto"/>
          </w:divBdr>
        </w:div>
        <w:div w:id="2109306731">
          <w:marLeft w:val="600"/>
          <w:marRight w:val="0"/>
          <w:marTop w:val="0"/>
          <w:marBottom w:val="0"/>
          <w:divBdr>
            <w:top w:val="none" w:sz="0" w:space="0" w:color="auto"/>
            <w:left w:val="none" w:sz="0" w:space="0" w:color="auto"/>
            <w:bottom w:val="none" w:sz="0" w:space="0" w:color="auto"/>
            <w:right w:val="none" w:sz="0" w:space="0" w:color="auto"/>
          </w:divBdr>
        </w:div>
      </w:divsChild>
    </w:div>
    <w:div w:id="1420952531">
      <w:bodyDiv w:val="1"/>
      <w:marLeft w:val="0"/>
      <w:marRight w:val="0"/>
      <w:marTop w:val="0"/>
      <w:marBottom w:val="0"/>
      <w:divBdr>
        <w:top w:val="none" w:sz="0" w:space="0" w:color="auto"/>
        <w:left w:val="none" w:sz="0" w:space="0" w:color="auto"/>
        <w:bottom w:val="none" w:sz="0" w:space="0" w:color="auto"/>
        <w:right w:val="none" w:sz="0" w:space="0" w:color="auto"/>
      </w:divBdr>
      <w:divsChild>
        <w:div w:id="178277674">
          <w:marLeft w:val="0"/>
          <w:marRight w:val="0"/>
          <w:marTop w:val="0"/>
          <w:marBottom w:val="0"/>
          <w:divBdr>
            <w:top w:val="none" w:sz="0" w:space="0" w:color="auto"/>
            <w:left w:val="none" w:sz="0" w:space="0" w:color="auto"/>
            <w:bottom w:val="none" w:sz="0" w:space="0" w:color="auto"/>
            <w:right w:val="none" w:sz="0" w:space="0" w:color="auto"/>
          </w:divBdr>
        </w:div>
      </w:divsChild>
    </w:div>
    <w:div w:id="1459714789">
      <w:bodyDiv w:val="1"/>
      <w:marLeft w:val="0"/>
      <w:marRight w:val="0"/>
      <w:marTop w:val="0"/>
      <w:marBottom w:val="0"/>
      <w:divBdr>
        <w:top w:val="none" w:sz="0" w:space="0" w:color="auto"/>
        <w:left w:val="none" w:sz="0" w:space="0" w:color="auto"/>
        <w:bottom w:val="none" w:sz="0" w:space="0" w:color="auto"/>
        <w:right w:val="none" w:sz="0" w:space="0" w:color="auto"/>
      </w:divBdr>
    </w:div>
    <w:div w:id="1548880111">
      <w:bodyDiv w:val="1"/>
      <w:marLeft w:val="0"/>
      <w:marRight w:val="0"/>
      <w:marTop w:val="0"/>
      <w:marBottom w:val="0"/>
      <w:divBdr>
        <w:top w:val="none" w:sz="0" w:space="0" w:color="auto"/>
        <w:left w:val="none" w:sz="0" w:space="0" w:color="auto"/>
        <w:bottom w:val="none" w:sz="0" w:space="0" w:color="auto"/>
        <w:right w:val="none" w:sz="0" w:space="0" w:color="auto"/>
      </w:divBdr>
    </w:div>
    <w:div w:id="1631787473">
      <w:bodyDiv w:val="1"/>
      <w:marLeft w:val="0"/>
      <w:marRight w:val="0"/>
      <w:marTop w:val="0"/>
      <w:marBottom w:val="0"/>
      <w:divBdr>
        <w:top w:val="none" w:sz="0" w:space="0" w:color="auto"/>
        <w:left w:val="none" w:sz="0" w:space="0" w:color="auto"/>
        <w:bottom w:val="none" w:sz="0" w:space="0" w:color="auto"/>
        <w:right w:val="none" w:sz="0" w:space="0" w:color="auto"/>
      </w:divBdr>
      <w:divsChild>
        <w:div w:id="83234145">
          <w:marLeft w:val="0"/>
          <w:marRight w:val="0"/>
          <w:marTop w:val="0"/>
          <w:marBottom w:val="0"/>
          <w:divBdr>
            <w:top w:val="none" w:sz="0" w:space="0" w:color="auto"/>
            <w:left w:val="none" w:sz="0" w:space="0" w:color="auto"/>
            <w:bottom w:val="none" w:sz="0" w:space="0" w:color="auto"/>
            <w:right w:val="none" w:sz="0" w:space="0" w:color="auto"/>
          </w:divBdr>
        </w:div>
        <w:div w:id="530343809">
          <w:marLeft w:val="0"/>
          <w:marRight w:val="0"/>
          <w:marTop w:val="0"/>
          <w:marBottom w:val="0"/>
          <w:divBdr>
            <w:top w:val="none" w:sz="0" w:space="0" w:color="auto"/>
            <w:left w:val="none" w:sz="0" w:space="0" w:color="auto"/>
            <w:bottom w:val="none" w:sz="0" w:space="0" w:color="auto"/>
            <w:right w:val="none" w:sz="0" w:space="0" w:color="auto"/>
          </w:divBdr>
        </w:div>
        <w:div w:id="1280062643">
          <w:marLeft w:val="0"/>
          <w:marRight w:val="0"/>
          <w:marTop w:val="0"/>
          <w:marBottom w:val="0"/>
          <w:divBdr>
            <w:top w:val="none" w:sz="0" w:space="0" w:color="auto"/>
            <w:left w:val="none" w:sz="0" w:space="0" w:color="auto"/>
            <w:bottom w:val="none" w:sz="0" w:space="0" w:color="auto"/>
            <w:right w:val="none" w:sz="0" w:space="0" w:color="auto"/>
          </w:divBdr>
        </w:div>
        <w:div w:id="1709259904">
          <w:marLeft w:val="0"/>
          <w:marRight w:val="0"/>
          <w:marTop w:val="0"/>
          <w:marBottom w:val="0"/>
          <w:divBdr>
            <w:top w:val="none" w:sz="0" w:space="0" w:color="auto"/>
            <w:left w:val="none" w:sz="0" w:space="0" w:color="auto"/>
            <w:bottom w:val="none" w:sz="0" w:space="0" w:color="auto"/>
            <w:right w:val="none" w:sz="0" w:space="0" w:color="auto"/>
          </w:divBdr>
        </w:div>
      </w:divsChild>
    </w:div>
    <w:div w:id="1703356685">
      <w:bodyDiv w:val="1"/>
      <w:marLeft w:val="0"/>
      <w:marRight w:val="0"/>
      <w:marTop w:val="0"/>
      <w:marBottom w:val="0"/>
      <w:divBdr>
        <w:top w:val="none" w:sz="0" w:space="0" w:color="auto"/>
        <w:left w:val="none" w:sz="0" w:space="0" w:color="auto"/>
        <w:bottom w:val="none" w:sz="0" w:space="0" w:color="auto"/>
        <w:right w:val="none" w:sz="0" w:space="0" w:color="auto"/>
      </w:divBdr>
    </w:div>
    <w:div w:id="1832986548">
      <w:bodyDiv w:val="1"/>
      <w:marLeft w:val="0"/>
      <w:marRight w:val="0"/>
      <w:marTop w:val="0"/>
      <w:marBottom w:val="0"/>
      <w:divBdr>
        <w:top w:val="none" w:sz="0" w:space="0" w:color="auto"/>
        <w:left w:val="none" w:sz="0" w:space="0" w:color="auto"/>
        <w:bottom w:val="none" w:sz="0" w:space="0" w:color="auto"/>
        <w:right w:val="none" w:sz="0" w:space="0" w:color="auto"/>
      </w:divBdr>
    </w:div>
    <w:div w:id="1914008352">
      <w:bodyDiv w:val="1"/>
      <w:marLeft w:val="0"/>
      <w:marRight w:val="0"/>
      <w:marTop w:val="0"/>
      <w:marBottom w:val="0"/>
      <w:divBdr>
        <w:top w:val="none" w:sz="0" w:space="0" w:color="auto"/>
        <w:left w:val="none" w:sz="0" w:space="0" w:color="auto"/>
        <w:bottom w:val="none" w:sz="0" w:space="0" w:color="auto"/>
        <w:right w:val="none" w:sz="0" w:space="0" w:color="auto"/>
      </w:divBdr>
    </w:div>
    <w:div w:id="197625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header" Target="header1.xml"/><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http://t2.gstatic.com/images?q=tbn:VkcObrL2QsKpHM:http://mw2.google.com/mw-panoramio/photos/thumbnail/21978570.jpg" TargetMode="External"/><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beatapodgorska@poczta" TargetMode="External"/><Relationship Id="rId29" Type="http://schemas.openxmlformats.org/officeDocument/2006/relationships/image" Target="media/image14.jpeg"/><Relationship Id="rId41" Type="http://schemas.openxmlformats.org/officeDocument/2006/relationships/hyperlink" Target="http://www.dobrodzien.pl/cms/php/strona.php3?cms=cms_dobro&amp;lad=a&amp;id_dzi=46&amp;id_men=116" TargetMode="External"/><Relationship Id="rId54" Type="http://schemas.openxmlformats.org/officeDocument/2006/relationships/chart" Target="charts/chart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yperlink" Target="http://www.dobrodzien.pl/cms/php/strona.php3?cms=cms_dobro&amp;lad=a&amp;id_dzi=46&amp;id_men=96" TargetMode="External"/><Relationship Id="rId45" Type="http://schemas.openxmlformats.org/officeDocument/2006/relationships/chart" Target="charts/chart3.xml"/><Relationship Id="rId53" Type="http://schemas.openxmlformats.org/officeDocument/2006/relationships/chart" Target="charts/chart1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7.xml"/><Relationship Id="rId10" Type="http://schemas.openxmlformats.org/officeDocument/2006/relationships/hyperlink" Target="http://images.google.com/imgres?imgurl=http://mw2.google.com/mw-panoramio/photos/thumbnail/21978570.jpg&amp;imgrefurl=http://mapa.nocowanie.pl/szemrowice/zdjecia/&amp;usg=__wqGJ-bqVV29Y4wHM4l3JAJvAFL4=&amp;h=100&amp;w=75&amp;sz=3&amp;hl=pl&amp;start=27&amp;itbs=1&amp;tbnid=VkcObrL2QsKpHM:&amp;tbnh=82&amp;tbnw=61&amp;prev=/images?q=b%C5%82ach%C3%B3w&amp;start=18&amp;hl=pl&amp;sa=N&amp;ndsp=18&amp;tbs=isch:1" TargetMode="External"/><Relationship Id="rId19" Type="http://schemas.openxmlformats.org/officeDocument/2006/relationships/hyperlink" Target="mailto:albeko@poczta.fm" TargetMode="External"/><Relationship Id="rId31" Type="http://schemas.openxmlformats.org/officeDocument/2006/relationships/image" Target="media/image16.png"/><Relationship Id="rId44" Type="http://schemas.openxmlformats.org/officeDocument/2006/relationships/chart" Target="charts/chart2.xml"/><Relationship Id="rId52"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http://www.dobrodzien.com/assets/images/db_images/db_guttentag_rosenbergerstrasse_19364.jpg" TargetMode="External"/><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3.xml"/><Relationship Id="rId48" Type="http://schemas.openxmlformats.org/officeDocument/2006/relationships/chart" Target="charts/chart6.xml"/><Relationship Id="rId56" Type="http://schemas.openxmlformats.org/officeDocument/2006/relationships/theme" Target="theme/theme1.xml"/><Relationship Id="rId8" Type="http://schemas.openxmlformats.org/officeDocument/2006/relationships/image" Target="http://www.dobrodzien.pl/cms/php/pobierz.php3?cms=cms_dobro&amp;id_zal=5299&amp;id_dok=72" TargetMode="External"/><Relationship Id="rId51" Type="http://schemas.openxmlformats.org/officeDocument/2006/relationships/chart" Target="charts/chart9.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Office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perspective val="0"/>
    </c:view3D>
    <c:plotArea>
      <c:layout>
        <c:manualLayout>
          <c:layoutTarget val="inner"/>
          <c:xMode val="edge"/>
          <c:yMode val="edge"/>
          <c:x val="0.14933837429111541"/>
          <c:y val="0.25506072874493935"/>
          <c:w val="0.5860113421550095"/>
          <c:h val="0.49797570850202438"/>
        </c:manualLayout>
      </c:layout>
      <c:pie3DChart>
        <c:varyColors val="1"/>
        <c:ser>
          <c:idx val="0"/>
          <c:order val="0"/>
          <c:tx>
            <c:strRef>
              <c:f>Sheet1!$A$2</c:f>
              <c:strCache>
                <c:ptCount val="1"/>
                <c:pt idx="0">
                  <c:v>Wsch.</c:v>
                </c:pt>
              </c:strCache>
            </c:strRef>
          </c:tx>
          <c:spPr>
            <a:solidFill>
              <a:srgbClr val="9999FF"/>
            </a:solidFill>
            <a:ln w="9004">
              <a:solidFill>
                <a:srgbClr val="000000"/>
              </a:solidFill>
              <a:prstDash val="solid"/>
            </a:ln>
          </c:spPr>
          <c:explosion val="29"/>
          <c:dPt>
            <c:idx val="1"/>
            <c:spPr>
              <a:solidFill>
                <a:srgbClr val="993366"/>
              </a:solidFill>
              <a:ln w="9004">
                <a:solidFill>
                  <a:srgbClr val="000000"/>
                </a:solidFill>
                <a:prstDash val="solid"/>
              </a:ln>
            </c:spPr>
          </c:dPt>
          <c:dPt>
            <c:idx val="2"/>
            <c:spPr>
              <a:solidFill>
                <a:srgbClr val="FFFFCC"/>
              </a:solidFill>
              <a:ln w="9004">
                <a:solidFill>
                  <a:srgbClr val="000000"/>
                </a:solidFill>
                <a:prstDash val="solid"/>
              </a:ln>
            </c:spPr>
          </c:dPt>
          <c:dLbls>
            <c:dLbl>
              <c:idx val="0"/>
              <c:layout>
                <c:manualLayout>
                  <c:x val="2.3595869655578649E-3"/>
                  <c:y val="5.8511087160120517E-2"/>
                </c:manualLayout>
              </c:layout>
              <c:tx>
                <c:rich>
                  <a:bodyPr/>
                  <a:lstStyle/>
                  <a:p>
                    <a:pPr>
                      <a:defRPr sz="674" b="0" i="0" u="none" strike="noStrike" baseline="0">
                        <a:solidFill>
                          <a:srgbClr val="000000"/>
                        </a:solidFill>
                        <a:latin typeface="Arial"/>
                        <a:ea typeface="Arial"/>
                        <a:cs typeface="Arial"/>
                      </a:defRPr>
                    </a:pPr>
                    <a:r>
                      <a:t>41,54% 
użytki rolne</a:t>
                    </a:r>
                  </a:p>
                </c:rich>
              </c:tx>
              <c:spPr>
                <a:noFill/>
                <a:ln w="18008">
                  <a:noFill/>
                </a:ln>
              </c:spPr>
              <c:dLblPos val="bestFit"/>
            </c:dLbl>
            <c:dLbl>
              <c:idx val="1"/>
              <c:layout>
                <c:manualLayout>
                  <c:x val="0.29443926915906576"/>
                  <c:y val="-0.53633801477488663"/>
                </c:manualLayout>
              </c:layout>
              <c:tx>
                <c:rich>
                  <a:bodyPr/>
                  <a:lstStyle/>
                  <a:p>
                    <a:pPr>
                      <a:defRPr sz="674" b="0" i="0" u="none" strike="noStrike" baseline="0">
                        <a:solidFill>
                          <a:srgbClr val="000000"/>
                        </a:solidFill>
                        <a:latin typeface="Arial"/>
                        <a:ea typeface="Arial"/>
                        <a:cs typeface="Arial"/>
                      </a:defRPr>
                    </a:pPr>
                    <a:r>
                      <a:t>11,39%               pozostałe grunty                         i nieużytki</a:t>
                    </a:r>
                  </a:p>
                </c:rich>
              </c:tx>
              <c:spPr>
                <a:noFill/>
                <a:ln w="18008">
                  <a:noFill/>
                </a:ln>
              </c:spPr>
              <c:dLblPos val="bestFit"/>
            </c:dLbl>
            <c:dLbl>
              <c:idx val="2"/>
              <c:delete val="1"/>
            </c:dLbl>
            <c:spPr>
              <a:noFill/>
              <a:ln w="18008">
                <a:noFill/>
              </a:ln>
            </c:spPr>
            <c:txPr>
              <a:bodyPr/>
              <a:lstStyle/>
              <a:p>
                <a:pPr>
                  <a:defRPr sz="762" b="1" i="0" u="none" strike="noStrike" baseline="0">
                    <a:solidFill>
                      <a:srgbClr val="000000"/>
                    </a:solidFill>
                    <a:latin typeface="Arial"/>
                    <a:ea typeface="Arial"/>
                    <a:cs typeface="Arial"/>
                  </a:defRPr>
                </a:pPr>
                <a:endParaRPr lang="pl-PL"/>
              </a:p>
            </c:txPr>
            <c:showVal val="1"/>
            <c:showLeaderLines val="1"/>
          </c:dLbls>
          <c:cat>
            <c:strRef>
              <c:f>Sheet1!$B$1:$D$1</c:f>
              <c:strCache>
                <c:ptCount val="3"/>
                <c:pt idx="0">
                  <c:v>1. Kw</c:v>
                </c:pt>
                <c:pt idx="1">
                  <c:v>2. Kw</c:v>
                </c:pt>
                <c:pt idx="2">
                  <c:v>3. Kw</c:v>
                </c:pt>
              </c:strCache>
            </c:strRef>
          </c:cat>
          <c:val>
            <c:numRef>
              <c:f>Sheet1!$B$2:$D$2</c:f>
              <c:numCache>
                <c:formatCode>General</c:formatCode>
                <c:ptCount val="3"/>
                <c:pt idx="0">
                  <c:v>52</c:v>
                </c:pt>
                <c:pt idx="1">
                  <c:v>58</c:v>
                </c:pt>
                <c:pt idx="2">
                  <c:v>12</c:v>
                </c:pt>
              </c:numCache>
            </c:numRef>
          </c:val>
        </c:ser>
        <c:ser>
          <c:idx val="1"/>
          <c:order val="1"/>
          <c:tx>
            <c:strRef>
              <c:f>Sheet1!$A$3</c:f>
              <c:strCache>
                <c:ptCount val="1"/>
                <c:pt idx="0">
                  <c:v>Zach.</c:v>
                </c:pt>
              </c:strCache>
            </c:strRef>
          </c:tx>
          <c:spPr>
            <a:solidFill>
              <a:srgbClr val="993366"/>
            </a:solidFill>
            <a:ln w="9004">
              <a:solidFill>
                <a:srgbClr val="000000"/>
              </a:solidFill>
              <a:prstDash val="solid"/>
            </a:ln>
          </c:spPr>
          <c:explosion val="29"/>
          <c:dPt>
            <c:idx val="0"/>
            <c:spPr>
              <a:solidFill>
                <a:srgbClr val="9999FF"/>
              </a:solidFill>
              <a:ln w="9004">
                <a:solidFill>
                  <a:srgbClr val="000000"/>
                </a:solidFill>
                <a:prstDash val="solid"/>
              </a:ln>
            </c:spPr>
          </c:dPt>
          <c:dPt>
            <c:idx val="2"/>
            <c:spPr>
              <a:solidFill>
                <a:srgbClr val="FFFFCC"/>
              </a:solidFill>
              <a:ln w="9004">
                <a:solidFill>
                  <a:srgbClr val="000000"/>
                </a:solidFill>
                <a:prstDash val="solid"/>
              </a:ln>
            </c:spPr>
          </c:dPt>
          <c:cat>
            <c:strRef>
              <c:f>Sheet1!$B$1:$D$1</c:f>
              <c:strCache>
                <c:ptCount val="3"/>
                <c:pt idx="0">
                  <c:v>1. Kw</c:v>
                </c:pt>
                <c:pt idx="1">
                  <c:v>2. Kw</c:v>
                </c:pt>
                <c:pt idx="2">
                  <c:v>3. Kw</c:v>
                </c:pt>
              </c:strCache>
            </c:strRef>
          </c:cat>
          <c:val>
            <c:numRef>
              <c:f>Sheet1!$B$3:$D$3</c:f>
              <c:numCache>
                <c:formatCode>General</c:formatCode>
                <c:ptCount val="3"/>
              </c:numCache>
            </c:numRef>
          </c:val>
        </c:ser>
        <c:ser>
          <c:idx val="2"/>
          <c:order val="2"/>
          <c:tx>
            <c:strRef>
              <c:f>Sheet1!$A$4</c:f>
              <c:strCache>
                <c:ptCount val="1"/>
                <c:pt idx="0">
                  <c:v>Płn.</c:v>
                </c:pt>
              </c:strCache>
            </c:strRef>
          </c:tx>
          <c:spPr>
            <a:solidFill>
              <a:srgbClr val="FFFFCC"/>
            </a:solidFill>
            <a:ln w="9004">
              <a:solidFill>
                <a:srgbClr val="000000"/>
              </a:solidFill>
              <a:prstDash val="solid"/>
            </a:ln>
          </c:spPr>
          <c:explosion val="29"/>
          <c:dPt>
            <c:idx val="0"/>
            <c:spPr>
              <a:solidFill>
                <a:srgbClr val="9999FF"/>
              </a:solidFill>
              <a:ln w="9004">
                <a:solidFill>
                  <a:srgbClr val="000000"/>
                </a:solidFill>
                <a:prstDash val="solid"/>
              </a:ln>
            </c:spPr>
          </c:dPt>
          <c:dPt>
            <c:idx val="1"/>
            <c:spPr>
              <a:solidFill>
                <a:srgbClr val="993366"/>
              </a:solidFill>
              <a:ln w="9004">
                <a:solidFill>
                  <a:srgbClr val="000000"/>
                </a:solidFill>
                <a:prstDash val="solid"/>
              </a:ln>
            </c:spPr>
          </c:dPt>
          <c:cat>
            <c:strRef>
              <c:f>Sheet1!$B$1:$D$1</c:f>
              <c:strCache>
                <c:ptCount val="3"/>
                <c:pt idx="0">
                  <c:v>1. Kw</c:v>
                </c:pt>
                <c:pt idx="1">
                  <c:v>2. Kw</c:v>
                </c:pt>
                <c:pt idx="2">
                  <c:v>3. Kw</c:v>
                </c:pt>
              </c:strCache>
            </c:strRef>
          </c:cat>
          <c:val>
            <c:numRef>
              <c:f>Sheet1!$B$4:$D$4</c:f>
              <c:numCache>
                <c:formatCode>General</c:formatCode>
                <c:ptCount val="3"/>
              </c:numCache>
            </c:numRef>
          </c:val>
        </c:ser>
      </c:pie3DChart>
      <c:spPr>
        <a:solidFill>
          <a:srgbClr val="C0C0C0"/>
        </a:solidFill>
        <a:ln w="9004">
          <a:solidFill>
            <a:srgbClr val="808080"/>
          </a:solidFill>
          <a:prstDash val="solid"/>
        </a:ln>
      </c:spPr>
    </c:plotArea>
    <c:plotVisOnly val="1"/>
    <c:dispBlanksAs val="zero"/>
  </c:chart>
  <c:spPr>
    <a:noFill/>
    <a:ln>
      <a:noFill/>
    </a:ln>
  </c:spPr>
  <c:txPr>
    <a:bodyPr/>
    <a:lstStyle/>
    <a:p>
      <a:pPr>
        <a:defRPr sz="762" b="1" i="0" u="none" strike="noStrike" baseline="0">
          <a:solidFill>
            <a:srgbClr val="000000"/>
          </a:solidFill>
          <a:latin typeface="Arial"/>
          <a:ea typeface="Arial"/>
          <a:cs typeface="Arial"/>
        </a:defRPr>
      </a:pPr>
      <a:endParaRPr lang="pl-PL"/>
    </a:p>
  </c:tx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9920318725099601E-3"/>
          <c:y val="2.5000000000000048E-3"/>
          <c:w val="1"/>
          <c:h val="0.66000000000000136"/>
        </c:manualLayout>
      </c:layout>
      <c:barChart>
        <c:barDir val="col"/>
        <c:grouping val="stacked"/>
        <c:ser>
          <c:idx val="0"/>
          <c:order val="0"/>
          <c:tx>
            <c:strRef>
              <c:f>Sheet1!$B$1</c:f>
              <c:strCache>
                <c:ptCount val="1"/>
              </c:strCache>
            </c:strRef>
          </c:tx>
          <c:spPr>
            <a:solidFill>
              <a:srgbClr val="9999FF"/>
            </a:solidFill>
            <a:ln w="10906">
              <a:solidFill>
                <a:srgbClr val="000000"/>
              </a:solidFill>
              <a:prstDash val="solid"/>
            </a:ln>
          </c:spPr>
          <c:dPt>
            <c:idx val="0"/>
            <c:spPr>
              <a:solidFill>
                <a:srgbClr val="99CC00"/>
              </a:solidFill>
              <a:ln w="10906">
                <a:solidFill>
                  <a:srgbClr val="000000"/>
                </a:solidFill>
                <a:prstDash val="solid"/>
              </a:ln>
            </c:spPr>
          </c:dPt>
          <c:dPt>
            <c:idx val="1"/>
            <c:spPr>
              <a:solidFill>
                <a:srgbClr val="99CC00"/>
              </a:solidFill>
              <a:ln w="10906">
                <a:solidFill>
                  <a:srgbClr val="000000"/>
                </a:solidFill>
                <a:prstDash val="solid"/>
              </a:ln>
            </c:spPr>
          </c:dPt>
          <c:dPt>
            <c:idx val="2"/>
            <c:spPr>
              <a:solidFill>
                <a:srgbClr val="99CC00"/>
              </a:solidFill>
              <a:ln w="10906">
                <a:solidFill>
                  <a:srgbClr val="000000"/>
                </a:solidFill>
                <a:prstDash val="solid"/>
              </a:ln>
            </c:spPr>
          </c:dPt>
          <c:dPt>
            <c:idx val="3"/>
            <c:spPr>
              <a:solidFill>
                <a:srgbClr val="99CC00"/>
              </a:solidFill>
              <a:ln w="10906">
                <a:solidFill>
                  <a:srgbClr val="000000"/>
                </a:solidFill>
                <a:prstDash val="solid"/>
              </a:ln>
            </c:spPr>
          </c:dPt>
          <c:dLbls>
            <c:dLbl>
              <c:idx val="0"/>
              <c:layout>
                <c:manualLayout>
                  <c:x val="7.6080054780876824E-3"/>
                  <c:y val="4.4887971320658592E-3"/>
                </c:manualLayout>
              </c:layout>
              <c:dLblPos val="ctr"/>
              <c:showVal val="1"/>
            </c:dLbl>
            <c:spPr>
              <a:noFill/>
              <a:ln w="21812">
                <a:noFill/>
              </a:ln>
            </c:spPr>
            <c:txPr>
              <a:bodyPr/>
              <a:lstStyle/>
              <a:p>
                <a:pPr>
                  <a:defRPr sz="472" b="1" i="0" u="none" strike="noStrike" baseline="0">
                    <a:solidFill>
                      <a:srgbClr val="000000"/>
                    </a:solidFill>
                    <a:latin typeface="Calibri"/>
                    <a:ea typeface="Calibri"/>
                    <a:cs typeface="Calibri"/>
                  </a:defRPr>
                </a:pPr>
                <a:endParaRPr lang="pl-PL"/>
              </a:p>
            </c:txPr>
            <c:showVal val="1"/>
          </c:dLbls>
          <c:cat>
            <c:strRef>
              <c:f>Sheet1!$A$2:$A$5</c:f>
              <c:strCache>
                <c:ptCount val="4"/>
                <c:pt idx="0">
                  <c:v>Bezrobocie, szczególnie wśród ludzi młodych</c:v>
                </c:pt>
                <c:pt idx="1">
                  <c:v>Zubożenie społeczeństwa</c:v>
                </c:pt>
                <c:pt idx="2">
                  <c:v>Sytuacja na rynku mieszkaniowym</c:v>
                </c:pt>
                <c:pt idx="3">
                  <c:v>Dostępność świadczeń medycznych</c:v>
                </c:pt>
              </c:strCache>
            </c:strRef>
          </c:cat>
          <c:val>
            <c:numRef>
              <c:f>Sheet1!$B$2:$B$5</c:f>
              <c:numCache>
                <c:formatCode>General</c:formatCode>
                <c:ptCount val="4"/>
                <c:pt idx="0">
                  <c:v>90</c:v>
                </c:pt>
                <c:pt idx="1">
                  <c:v>90</c:v>
                </c:pt>
                <c:pt idx="2">
                  <c:v>90</c:v>
                </c:pt>
                <c:pt idx="3">
                  <c:v>85</c:v>
                </c:pt>
              </c:numCache>
            </c:numRef>
          </c:val>
        </c:ser>
        <c:dLbls>
          <c:showVal val="1"/>
        </c:dLbls>
        <c:overlap val="100"/>
        <c:axId val="146318848"/>
        <c:axId val="146320384"/>
      </c:barChart>
      <c:catAx>
        <c:axId val="146318848"/>
        <c:scaling>
          <c:orientation val="minMax"/>
        </c:scaling>
        <c:axPos val="b"/>
        <c:numFmt formatCode="General" sourceLinked="1"/>
        <c:tickLblPos val="nextTo"/>
        <c:spPr>
          <a:ln w="2726">
            <a:solidFill>
              <a:srgbClr val="000000"/>
            </a:solidFill>
            <a:prstDash val="solid"/>
          </a:ln>
        </c:spPr>
        <c:txPr>
          <a:bodyPr rot="5400000" vert="horz"/>
          <a:lstStyle/>
          <a:p>
            <a:pPr>
              <a:defRPr sz="687" b="1" i="0" u="none" strike="noStrike" baseline="0">
                <a:solidFill>
                  <a:srgbClr val="000000"/>
                </a:solidFill>
                <a:latin typeface="Calibri"/>
                <a:ea typeface="Calibri"/>
                <a:cs typeface="Calibri"/>
              </a:defRPr>
            </a:pPr>
            <a:endParaRPr lang="pl-PL"/>
          </a:p>
        </c:txPr>
        <c:crossAx val="146320384"/>
        <c:crosses val="autoZero"/>
        <c:lblAlgn val="ctr"/>
        <c:lblOffset val="100"/>
        <c:tickLblSkip val="1"/>
        <c:tickMarkSkip val="1"/>
      </c:catAx>
      <c:valAx>
        <c:axId val="146320384"/>
        <c:scaling>
          <c:orientation val="minMax"/>
        </c:scaling>
        <c:delete val="1"/>
        <c:axPos val="l"/>
        <c:majorGridlines>
          <c:spPr>
            <a:ln w="2726">
              <a:solidFill>
                <a:srgbClr val="000000"/>
              </a:solidFill>
              <a:prstDash val="solid"/>
            </a:ln>
          </c:spPr>
        </c:majorGridlines>
        <c:numFmt formatCode="General" sourceLinked="1"/>
        <c:tickLblPos val="none"/>
        <c:crossAx val="146318848"/>
        <c:crosses val="autoZero"/>
        <c:crossBetween val="between"/>
      </c:valAx>
      <c:spPr>
        <a:solidFill>
          <a:srgbClr val="FFFFFF"/>
        </a:solidFill>
        <a:ln w="10906">
          <a:solidFill>
            <a:srgbClr val="808080"/>
          </a:solidFill>
          <a:prstDash val="solid"/>
        </a:ln>
      </c:spPr>
    </c:plotArea>
    <c:plotVisOnly val="1"/>
    <c:dispBlanksAs val="gap"/>
  </c:chart>
  <c:spPr>
    <a:noFill/>
    <a:ln>
      <a:noFill/>
    </a:ln>
  </c:spPr>
  <c:txPr>
    <a:bodyPr/>
    <a:lstStyle/>
    <a:p>
      <a:pPr>
        <a:defRPr sz="1245" b="1" i="0" u="none" strike="noStrike" baseline="0">
          <a:solidFill>
            <a:srgbClr val="000000"/>
          </a:solidFill>
          <a:latin typeface="Calibri"/>
          <a:ea typeface="Calibri"/>
          <a:cs typeface="Calibri"/>
        </a:defRPr>
      </a:pPr>
      <a:endParaRPr lang="pl-P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2.0876826722338211E-3"/>
          <c:y val="2.066115702479345E-3"/>
          <c:w val="1"/>
          <c:h val="0.65909090909090962"/>
        </c:manualLayout>
      </c:layout>
      <c:barChart>
        <c:barDir val="col"/>
        <c:grouping val="stacked"/>
        <c:ser>
          <c:idx val="0"/>
          <c:order val="0"/>
          <c:tx>
            <c:strRef>
              <c:f>Sheet1!$B$1</c:f>
              <c:strCache>
                <c:ptCount val="1"/>
              </c:strCache>
            </c:strRef>
          </c:tx>
          <c:spPr>
            <a:solidFill>
              <a:srgbClr val="FFFF99"/>
            </a:solidFill>
            <a:ln w="10060">
              <a:solidFill>
                <a:srgbClr val="000000"/>
              </a:solidFill>
              <a:prstDash val="solid"/>
            </a:ln>
          </c:spPr>
          <c:dLbls>
            <c:dLbl>
              <c:idx val="0"/>
              <c:layout>
                <c:manualLayout>
                  <c:x val="5.2031037265621817E-3"/>
                  <c:y val="4.3933286068689025E-3"/>
                </c:manualLayout>
              </c:layout>
              <c:dLblPos val="ctr"/>
              <c:showVal val="1"/>
            </c:dLbl>
            <c:spPr>
              <a:noFill/>
              <a:ln w="20120">
                <a:noFill/>
              </a:ln>
            </c:spPr>
            <c:txPr>
              <a:bodyPr/>
              <a:lstStyle/>
              <a:p>
                <a:pPr>
                  <a:defRPr sz="416" b="1" i="0" u="none" strike="noStrike" baseline="0">
                    <a:solidFill>
                      <a:srgbClr val="000000"/>
                    </a:solidFill>
                    <a:latin typeface="Calibri"/>
                    <a:ea typeface="Calibri"/>
                    <a:cs typeface="Calibri"/>
                  </a:defRPr>
                </a:pPr>
                <a:endParaRPr lang="pl-PL"/>
              </a:p>
            </c:txPr>
            <c:showVal val="1"/>
          </c:dLbls>
          <c:cat>
            <c:strRef>
              <c:f>Sheet1!$A$2:$A$6</c:f>
              <c:strCache>
                <c:ptCount val="5"/>
                <c:pt idx="0">
                  <c:v>Informatyka</c:v>
                </c:pt>
                <c:pt idx="1">
                  <c:v>Turystyka, hotelarstwo</c:v>
                </c:pt>
                <c:pt idx="2">
                  <c:v>Ekologia</c:v>
                </c:pt>
                <c:pt idx="3">
                  <c:v>Języki obce</c:v>
                </c:pt>
                <c:pt idx="4">
                  <c:v>Zagadnienia dotyczące najnowszych technologii</c:v>
                </c:pt>
              </c:strCache>
            </c:strRef>
          </c:cat>
          <c:val>
            <c:numRef>
              <c:f>Sheet1!$B$2:$B$6</c:f>
              <c:numCache>
                <c:formatCode>General</c:formatCode>
                <c:ptCount val="5"/>
                <c:pt idx="0">
                  <c:v>95</c:v>
                </c:pt>
                <c:pt idx="1">
                  <c:v>40</c:v>
                </c:pt>
                <c:pt idx="2">
                  <c:v>85</c:v>
                </c:pt>
                <c:pt idx="3">
                  <c:v>100</c:v>
                </c:pt>
                <c:pt idx="4">
                  <c:v>100</c:v>
                </c:pt>
              </c:numCache>
            </c:numRef>
          </c:val>
        </c:ser>
        <c:dLbls>
          <c:showVal val="1"/>
        </c:dLbls>
        <c:overlap val="100"/>
        <c:axId val="158595712"/>
        <c:axId val="158970240"/>
      </c:barChart>
      <c:catAx>
        <c:axId val="158595712"/>
        <c:scaling>
          <c:orientation val="minMax"/>
        </c:scaling>
        <c:axPos val="b"/>
        <c:numFmt formatCode="General" sourceLinked="1"/>
        <c:tickLblPos val="nextTo"/>
        <c:spPr>
          <a:ln w="2515">
            <a:solidFill>
              <a:srgbClr val="000000"/>
            </a:solidFill>
            <a:prstDash val="solid"/>
          </a:ln>
        </c:spPr>
        <c:txPr>
          <a:bodyPr rot="5400000" vert="horz"/>
          <a:lstStyle/>
          <a:p>
            <a:pPr>
              <a:defRPr sz="634" b="1" i="0" u="none" strike="noStrike" baseline="0">
                <a:solidFill>
                  <a:srgbClr val="000000"/>
                </a:solidFill>
                <a:latin typeface="Calibri"/>
                <a:ea typeface="Calibri"/>
                <a:cs typeface="Calibri"/>
              </a:defRPr>
            </a:pPr>
            <a:endParaRPr lang="pl-PL"/>
          </a:p>
        </c:txPr>
        <c:crossAx val="158970240"/>
        <c:crosses val="autoZero"/>
        <c:lblAlgn val="ctr"/>
        <c:lblOffset val="100"/>
        <c:tickLblSkip val="1"/>
        <c:tickMarkSkip val="1"/>
      </c:catAx>
      <c:valAx>
        <c:axId val="158970240"/>
        <c:scaling>
          <c:orientation val="minMax"/>
        </c:scaling>
        <c:delete val="1"/>
        <c:axPos val="l"/>
        <c:majorGridlines>
          <c:spPr>
            <a:ln w="2515">
              <a:solidFill>
                <a:srgbClr val="000000"/>
              </a:solidFill>
              <a:prstDash val="solid"/>
            </a:ln>
          </c:spPr>
        </c:majorGridlines>
        <c:numFmt formatCode="General" sourceLinked="1"/>
        <c:tickLblPos val="none"/>
        <c:crossAx val="158595712"/>
        <c:crosses val="autoZero"/>
        <c:crossBetween val="between"/>
      </c:valAx>
      <c:spPr>
        <a:solidFill>
          <a:srgbClr val="FFFFFF"/>
        </a:solidFill>
        <a:ln w="10060">
          <a:solidFill>
            <a:srgbClr val="808080"/>
          </a:solidFill>
          <a:prstDash val="solid"/>
        </a:ln>
      </c:spPr>
    </c:plotArea>
    <c:plotVisOnly val="1"/>
    <c:dispBlanksAs val="gap"/>
  </c:chart>
  <c:spPr>
    <a:noFill/>
    <a:ln>
      <a:noFill/>
    </a:ln>
  </c:spPr>
  <c:txPr>
    <a:bodyPr/>
    <a:lstStyle/>
    <a:p>
      <a:pPr>
        <a:defRPr sz="951" b="1" i="0" u="none" strike="noStrike" baseline="0">
          <a:solidFill>
            <a:srgbClr val="000000"/>
          </a:solidFill>
          <a:latin typeface="Calibri"/>
          <a:ea typeface="Calibri"/>
          <a:cs typeface="Calibri"/>
        </a:defRPr>
      </a:pPr>
      <a:endParaRPr lang="pl-P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2.2123893805309799E-3"/>
          <c:y val="1.9685039370078783E-3"/>
          <c:w val="1"/>
          <c:h val="0.452755905511811"/>
        </c:manualLayout>
      </c:layout>
      <c:barChart>
        <c:barDir val="col"/>
        <c:grouping val="stacked"/>
        <c:ser>
          <c:idx val="0"/>
          <c:order val="0"/>
          <c:tx>
            <c:strRef>
              <c:f>Sheet1!$B$1</c:f>
              <c:strCache>
                <c:ptCount val="1"/>
              </c:strCache>
            </c:strRef>
          </c:tx>
          <c:spPr>
            <a:solidFill>
              <a:srgbClr val="FFFFCC"/>
            </a:solidFill>
            <a:ln w="10896">
              <a:solidFill>
                <a:srgbClr val="000000"/>
              </a:solidFill>
              <a:prstDash val="solid"/>
            </a:ln>
          </c:spPr>
          <c:dLbls>
            <c:dLbl>
              <c:idx val="0"/>
              <c:layout>
                <c:manualLayout>
                  <c:x val="6.6821041979567815E-3"/>
                  <c:y val="2.5646794150732048E-3"/>
                </c:manualLayout>
              </c:layout>
              <c:dLblPos val="ctr"/>
              <c:showVal val="1"/>
            </c:dLbl>
            <c:spPr>
              <a:noFill/>
              <a:ln w="21791">
                <a:noFill/>
              </a:ln>
            </c:spPr>
            <c:txPr>
              <a:bodyPr/>
              <a:lstStyle/>
              <a:p>
                <a:pPr>
                  <a:defRPr sz="429" b="1" i="0" u="none" strike="noStrike" baseline="0">
                    <a:solidFill>
                      <a:srgbClr val="000000"/>
                    </a:solidFill>
                    <a:latin typeface="Calibri"/>
                    <a:ea typeface="Calibri"/>
                    <a:cs typeface="Calibri"/>
                  </a:defRPr>
                </a:pPr>
                <a:endParaRPr lang="pl-PL"/>
              </a:p>
            </c:txPr>
            <c:showVal val="1"/>
          </c:dLbls>
          <c:cat>
            <c:strRef>
              <c:f>Sheet1!$A$2:$A$6</c:f>
              <c:strCache>
                <c:ptCount val="5"/>
                <c:pt idx="0">
                  <c:v>"Gminy partnerskie" - pomoc w rozwiązywaniu podobnych problemów, wymiana doświadczeń</c:v>
                </c:pt>
                <c:pt idx="1">
                  <c:v>Partnerzy zainteresowani inwestowaniem w branżę rolno-spożywczą</c:v>
                </c:pt>
                <c:pt idx="2">
                  <c:v>Partnerzy zainteresowani inwestowaniem w branżę wydobywczą</c:v>
                </c:pt>
                <c:pt idx="3">
                  <c:v>Partnerzy krajowi i zagraniczni którzy stworzą miejsca pracy</c:v>
                </c:pt>
                <c:pt idx="4">
                  <c:v>Partnerzy zainteresowania rozwojem turystyki</c:v>
                </c:pt>
              </c:strCache>
            </c:strRef>
          </c:cat>
          <c:val>
            <c:numRef>
              <c:f>Sheet1!$B$2:$B$6</c:f>
              <c:numCache>
                <c:formatCode>General</c:formatCode>
                <c:ptCount val="5"/>
                <c:pt idx="0">
                  <c:v>100</c:v>
                </c:pt>
                <c:pt idx="1">
                  <c:v>90</c:v>
                </c:pt>
                <c:pt idx="2">
                  <c:v>5</c:v>
                </c:pt>
                <c:pt idx="3">
                  <c:v>100</c:v>
                </c:pt>
                <c:pt idx="4">
                  <c:v>80</c:v>
                </c:pt>
              </c:numCache>
            </c:numRef>
          </c:val>
        </c:ser>
        <c:dLbls>
          <c:showVal val="1"/>
        </c:dLbls>
        <c:overlap val="100"/>
        <c:axId val="199237632"/>
        <c:axId val="199239168"/>
      </c:barChart>
      <c:catAx>
        <c:axId val="199237632"/>
        <c:scaling>
          <c:orientation val="minMax"/>
        </c:scaling>
        <c:axPos val="b"/>
        <c:numFmt formatCode="General" sourceLinked="1"/>
        <c:tickLblPos val="nextTo"/>
        <c:spPr>
          <a:ln w="2724">
            <a:solidFill>
              <a:srgbClr val="000000"/>
            </a:solidFill>
            <a:prstDash val="solid"/>
          </a:ln>
        </c:spPr>
        <c:txPr>
          <a:bodyPr rot="5400000" vert="horz"/>
          <a:lstStyle/>
          <a:p>
            <a:pPr>
              <a:defRPr sz="686" b="1" i="0" u="none" strike="noStrike" baseline="0">
                <a:solidFill>
                  <a:srgbClr val="000000"/>
                </a:solidFill>
                <a:latin typeface="Calibri"/>
                <a:ea typeface="Calibri"/>
                <a:cs typeface="Calibri"/>
              </a:defRPr>
            </a:pPr>
            <a:endParaRPr lang="pl-PL"/>
          </a:p>
        </c:txPr>
        <c:crossAx val="199239168"/>
        <c:crosses val="autoZero"/>
        <c:lblAlgn val="ctr"/>
        <c:lblOffset val="100"/>
        <c:tickLblSkip val="1"/>
        <c:tickMarkSkip val="1"/>
      </c:catAx>
      <c:valAx>
        <c:axId val="199239168"/>
        <c:scaling>
          <c:orientation val="minMax"/>
        </c:scaling>
        <c:delete val="1"/>
        <c:axPos val="l"/>
        <c:majorGridlines>
          <c:spPr>
            <a:ln w="2724">
              <a:solidFill>
                <a:srgbClr val="000000"/>
              </a:solidFill>
              <a:prstDash val="solid"/>
            </a:ln>
          </c:spPr>
        </c:majorGridlines>
        <c:numFmt formatCode="General" sourceLinked="1"/>
        <c:tickLblPos val="none"/>
        <c:crossAx val="199237632"/>
        <c:crosses val="autoZero"/>
        <c:crossBetween val="between"/>
      </c:valAx>
      <c:spPr>
        <a:solidFill>
          <a:srgbClr val="FFFFFF"/>
        </a:solidFill>
        <a:ln w="10896">
          <a:solidFill>
            <a:srgbClr val="808080"/>
          </a:solidFill>
          <a:prstDash val="solid"/>
        </a:ln>
      </c:spPr>
    </c:plotArea>
    <c:plotVisOnly val="1"/>
    <c:dispBlanksAs val="gap"/>
  </c:chart>
  <c:spPr>
    <a:noFill/>
    <a:ln>
      <a:noFill/>
    </a:ln>
  </c:spPr>
  <c:txPr>
    <a:bodyPr/>
    <a:lstStyle/>
    <a:p>
      <a:pPr>
        <a:defRPr sz="1030" b="1" i="0" u="none" strike="noStrike" baseline="0">
          <a:solidFill>
            <a:srgbClr val="000000"/>
          </a:solidFill>
          <a:latin typeface="Calibri"/>
          <a:ea typeface="Calibri"/>
          <a:cs typeface="Calibri"/>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6155088852988701E-3"/>
          <c:y val="1.9880715705765488E-3"/>
          <c:w val="1"/>
          <c:h val="0.44333996023856881"/>
        </c:manualLayout>
      </c:layout>
      <c:barChart>
        <c:barDir val="col"/>
        <c:grouping val="stacked"/>
        <c:ser>
          <c:idx val="0"/>
          <c:order val="0"/>
          <c:tx>
            <c:strRef>
              <c:f>Sheet1!$B$1</c:f>
              <c:strCache>
                <c:ptCount val="1"/>
              </c:strCache>
            </c:strRef>
          </c:tx>
          <c:spPr>
            <a:solidFill>
              <a:srgbClr val="FFFF00"/>
            </a:solidFill>
            <a:ln w="11444">
              <a:solidFill>
                <a:srgbClr val="000000"/>
              </a:solidFill>
              <a:prstDash val="solid"/>
            </a:ln>
          </c:spPr>
          <c:dLbls>
            <c:dLbl>
              <c:idx val="0"/>
              <c:layout>
                <c:manualLayout>
                  <c:x val="4.9292968726590463E-3"/>
                  <c:y val="1.1018005284538612E-3"/>
                </c:manualLayout>
              </c:layout>
              <c:dLblPos val="ctr"/>
              <c:showVal val="1"/>
            </c:dLbl>
            <c:spPr>
              <a:noFill/>
              <a:ln w="22889">
                <a:noFill/>
              </a:ln>
            </c:spPr>
            <c:txPr>
              <a:bodyPr/>
              <a:lstStyle/>
              <a:p>
                <a:pPr>
                  <a:defRPr sz="721" b="1" i="0" u="none" strike="noStrike" baseline="0">
                    <a:solidFill>
                      <a:srgbClr val="000000"/>
                    </a:solidFill>
                    <a:latin typeface="Calibri"/>
                    <a:ea typeface="Calibri"/>
                    <a:cs typeface="Calibri"/>
                  </a:defRPr>
                </a:pPr>
                <a:endParaRPr lang="pl-PL"/>
              </a:p>
            </c:txPr>
            <c:showVal val="1"/>
          </c:dLbls>
          <c:cat>
            <c:strRef>
              <c:f>Sheet1!$A$2:$A$18</c:f>
              <c:strCache>
                <c:ptCount val="17"/>
                <c:pt idx="0">
                  <c:v>Wysokie kwalifikacje zawodowe ludności</c:v>
                </c:pt>
                <c:pt idx="1">
                  <c:v>Wysoki poziom wykształcenia ludności</c:v>
                </c:pt>
                <c:pt idx="2">
                  <c:v>Nieskie dochody mieszkańców</c:v>
                </c:pt>
                <c:pt idx="3">
                  <c:v>Dobra integracja gminy</c:v>
                </c:pt>
                <c:pt idx="4">
                  <c:v>Duża liczba osób zatrudniona w przemyśle stolarskim</c:v>
                </c:pt>
                <c:pt idx="5">
                  <c:v>Mała ilość osób zatrudniona w rolnictwie</c:v>
                </c:pt>
                <c:pt idx="6">
                  <c:v>Mała ilość osób zatrudnionych poza przemysłem stolarskim i rolnictwem</c:v>
                </c:pt>
                <c:pt idx="7">
                  <c:v>Brak możliwości zatrudnienia poza przemysłem stolarskim i rolnictwem</c:v>
                </c:pt>
                <c:pt idx="8">
                  <c:v>Brak możliwości doskonalenia (przekwalifikowania) zawodowego</c:v>
                </c:pt>
                <c:pt idx="9">
                  <c:v>Dobry stan placówek oświatowo-wychowawczych</c:v>
                </c:pt>
                <c:pt idx="10">
                  <c:v>Dobry dostęp do szkolnictwa ponadgminnego</c:v>
                </c:pt>
                <c:pt idx="11">
                  <c:v>Mała ilość zasobów mieszkaniowych</c:v>
                </c:pt>
                <c:pt idx="12">
                  <c:v>Wystarczająca ilość placówek służby zdrowia </c:v>
                </c:pt>
                <c:pt idx="13">
                  <c:v>Niewystarczający dostęp do podstawowych usług medycznych</c:v>
                </c:pt>
                <c:pt idx="14">
                  <c:v>Mała ilość zabytków </c:v>
                </c:pt>
                <c:pt idx="15">
                  <c:v>Niski stopień rozwoju kultury i rekreacji</c:v>
                </c:pt>
                <c:pt idx="16">
                  <c:v>Wysoki poziom bezpieczeństwa publicznego i porządku w gminie</c:v>
                </c:pt>
              </c:strCache>
            </c:strRef>
          </c:cat>
          <c:val>
            <c:numRef>
              <c:f>Sheet1!$B$2:$B$18</c:f>
              <c:numCache>
                <c:formatCode>General</c:formatCode>
                <c:ptCount val="17"/>
                <c:pt idx="0">
                  <c:v>80</c:v>
                </c:pt>
                <c:pt idx="1">
                  <c:v>60</c:v>
                </c:pt>
                <c:pt idx="2">
                  <c:v>75</c:v>
                </c:pt>
                <c:pt idx="3">
                  <c:v>55</c:v>
                </c:pt>
                <c:pt idx="4">
                  <c:v>70</c:v>
                </c:pt>
                <c:pt idx="5">
                  <c:v>75</c:v>
                </c:pt>
                <c:pt idx="6">
                  <c:v>80</c:v>
                </c:pt>
                <c:pt idx="7">
                  <c:v>80</c:v>
                </c:pt>
                <c:pt idx="8">
                  <c:v>85</c:v>
                </c:pt>
                <c:pt idx="9">
                  <c:v>80</c:v>
                </c:pt>
                <c:pt idx="10">
                  <c:v>75</c:v>
                </c:pt>
                <c:pt idx="11">
                  <c:v>75</c:v>
                </c:pt>
                <c:pt idx="12">
                  <c:v>60</c:v>
                </c:pt>
                <c:pt idx="13">
                  <c:v>75</c:v>
                </c:pt>
                <c:pt idx="14">
                  <c:v>85</c:v>
                </c:pt>
                <c:pt idx="15">
                  <c:v>50</c:v>
                </c:pt>
                <c:pt idx="16">
                  <c:v>70</c:v>
                </c:pt>
              </c:numCache>
            </c:numRef>
          </c:val>
        </c:ser>
        <c:dLbls>
          <c:showVal val="1"/>
        </c:dLbls>
        <c:overlap val="100"/>
        <c:axId val="103986304"/>
        <c:axId val="103987840"/>
      </c:barChart>
      <c:catAx>
        <c:axId val="103986304"/>
        <c:scaling>
          <c:orientation val="minMax"/>
        </c:scaling>
        <c:axPos val="b"/>
        <c:numFmt formatCode="General" sourceLinked="1"/>
        <c:tickLblPos val="nextTo"/>
        <c:spPr>
          <a:ln w="2861">
            <a:solidFill>
              <a:srgbClr val="000000"/>
            </a:solidFill>
            <a:prstDash val="solid"/>
          </a:ln>
        </c:spPr>
        <c:txPr>
          <a:bodyPr rot="5400000" vert="horz"/>
          <a:lstStyle/>
          <a:p>
            <a:pPr>
              <a:defRPr sz="721" b="1" i="0" u="none" strike="noStrike" baseline="0">
                <a:solidFill>
                  <a:srgbClr val="000000"/>
                </a:solidFill>
                <a:latin typeface="Calibri"/>
                <a:ea typeface="Calibri"/>
                <a:cs typeface="Calibri"/>
              </a:defRPr>
            </a:pPr>
            <a:endParaRPr lang="pl-PL"/>
          </a:p>
        </c:txPr>
        <c:crossAx val="103987840"/>
        <c:crosses val="autoZero"/>
        <c:lblAlgn val="ctr"/>
        <c:lblOffset val="100"/>
        <c:tickLblSkip val="1"/>
        <c:tickMarkSkip val="1"/>
      </c:catAx>
      <c:valAx>
        <c:axId val="103987840"/>
        <c:scaling>
          <c:orientation val="minMax"/>
        </c:scaling>
        <c:delete val="1"/>
        <c:axPos val="l"/>
        <c:majorGridlines>
          <c:spPr>
            <a:ln w="2861">
              <a:solidFill>
                <a:srgbClr val="000000"/>
              </a:solidFill>
              <a:prstDash val="solid"/>
            </a:ln>
          </c:spPr>
        </c:majorGridlines>
        <c:numFmt formatCode="General" sourceLinked="1"/>
        <c:tickLblPos val="none"/>
        <c:crossAx val="103986304"/>
        <c:crosses val="autoZero"/>
        <c:crossBetween val="between"/>
      </c:valAx>
      <c:spPr>
        <a:solidFill>
          <a:srgbClr val="FFFFFF"/>
        </a:solidFill>
        <a:ln w="11444">
          <a:solidFill>
            <a:srgbClr val="808080"/>
          </a:solidFill>
          <a:prstDash val="solid"/>
        </a:ln>
      </c:spPr>
    </c:plotArea>
    <c:plotVisOnly val="1"/>
    <c:dispBlanksAs val="gap"/>
  </c:chart>
  <c:spPr>
    <a:noFill/>
    <a:ln>
      <a:noFill/>
    </a:ln>
  </c:spPr>
  <c:txPr>
    <a:bodyPr/>
    <a:lstStyle/>
    <a:p>
      <a:pPr>
        <a:defRPr sz="1600" b="1" i="0" u="none" strike="noStrike" baseline="0">
          <a:solidFill>
            <a:srgbClr val="000000"/>
          </a:solidFill>
          <a:latin typeface="Calibri"/>
          <a:ea typeface="Calibri"/>
          <a:cs typeface="Calibri"/>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7605633802816921E-3"/>
          <c:y val="2.2321428571428592E-3"/>
          <c:w val="1"/>
          <c:h val="0.44196428571428648"/>
        </c:manualLayout>
      </c:layout>
      <c:barChart>
        <c:barDir val="col"/>
        <c:grouping val="stacked"/>
        <c:ser>
          <c:idx val="0"/>
          <c:order val="0"/>
          <c:tx>
            <c:strRef>
              <c:f>Sheet1!$B$1</c:f>
              <c:strCache>
                <c:ptCount val="1"/>
              </c:strCache>
            </c:strRef>
          </c:tx>
          <c:spPr>
            <a:solidFill>
              <a:srgbClr val="9999FF"/>
            </a:solidFill>
            <a:ln w="10940">
              <a:solidFill>
                <a:srgbClr val="000000"/>
              </a:solidFill>
              <a:prstDash val="solid"/>
            </a:ln>
          </c:spPr>
          <c:dPt>
            <c:idx val="0"/>
            <c:spPr>
              <a:solidFill>
                <a:srgbClr val="99CC00"/>
              </a:solidFill>
              <a:ln w="10940">
                <a:solidFill>
                  <a:srgbClr val="000000"/>
                </a:solidFill>
                <a:prstDash val="solid"/>
              </a:ln>
            </c:spPr>
          </c:dPt>
          <c:dPt>
            <c:idx val="1"/>
            <c:spPr>
              <a:solidFill>
                <a:srgbClr val="99CC00"/>
              </a:solidFill>
              <a:ln w="10940">
                <a:solidFill>
                  <a:srgbClr val="000000"/>
                </a:solidFill>
                <a:prstDash val="solid"/>
              </a:ln>
            </c:spPr>
          </c:dPt>
          <c:dPt>
            <c:idx val="2"/>
            <c:spPr>
              <a:solidFill>
                <a:srgbClr val="99CC00"/>
              </a:solidFill>
              <a:ln w="10940">
                <a:solidFill>
                  <a:srgbClr val="000000"/>
                </a:solidFill>
                <a:prstDash val="solid"/>
              </a:ln>
            </c:spPr>
          </c:dPt>
          <c:dPt>
            <c:idx val="3"/>
            <c:spPr>
              <a:solidFill>
                <a:srgbClr val="99CC00"/>
              </a:solidFill>
              <a:ln w="10940">
                <a:solidFill>
                  <a:srgbClr val="000000"/>
                </a:solidFill>
                <a:prstDash val="solid"/>
              </a:ln>
            </c:spPr>
          </c:dPt>
          <c:dPt>
            <c:idx val="4"/>
            <c:spPr>
              <a:solidFill>
                <a:srgbClr val="99CC00"/>
              </a:solidFill>
              <a:ln w="10940">
                <a:solidFill>
                  <a:srgbClr val="000000"/>
                </a:solidFill>
                <a:prstDash val="solid"/>
              </a:ln>
            </c:spPr>
          </c:dPt>
          <c:dPt>
            <c:idx val="5"/>
            <c:spPr>
              <a:solidFill>
                <a:srgbClr val="99CC00"/>
              </a:solidFill>
              <a:ln w="10940">
                <a:solidFill>
                  <a:srgbClr val="000000"/>
                </a:solidFill>
                <a:prstDash val="solid"/>
              </a:ln>
            </c:spPr>
          </c:dPt>
          <c:dPt>
            <c:idx val="6"/>
            <c:spPr>
              <a:solidFill>
                <a:srgbClr val="99CC00"/>
              </a:solidFill>
              <a:ln w="10940">
                <a:solidFill>
                  <a:srgbClr val="000000"/>
                </a:solidFill>
                <a:prstDash val="solid"/>
              </a:ln>
            </c:spPr>
          </c:dPt>
          <c:dLbls>
            <c:dLbl>
              <c:idx val="0"/>
              <c:layout>
                <c:manualLayout>
                  <c:x val="4.7050803307708434E-3"/>
                  <c:y val="-1.1513158971940322E-3"/>
                </c:manualLayout>
              </c:layout>
              <c:dLblPos val="ctr"/>
              <c:showVal val="1"/>
            </c:dLbl>
            <c:spPr>
              <a:noFill/>
              <a:ln w="21879">
                <a:noFill/>
              </a:ln>
            </c:spPr>
            <c:txPr>
              <a:bodyPr/>
              <a:lstStyle/>
              <a:p>
                <a:pPr>
                  <a:defRPr sz="689" b="1" i="0" u="none" strike="noStrike" baseline="0">
                    <a:solidFill>
                      <a:srgbClr val="000000"/>
                    </a:solidFill>
                    <a:latin typeface="Calibri"/>
                    <a:ea typeface="Calibri"/>
                    <a:cs typeface="Calibri"/>
                  </a:defRPr>
                </a:pPr>
                <a:endParaRPr lang="pl-PL"/>
              </a:p>
            </c:txPr>
            <c:showVal val="1"/>
          </c:dLbls>
          <c:cat>
            <c:strRef>
              <c:f>Sheet1!$A$2:$A$8</c:f>
              <c:strCache>
                <c:ptCount val="7"/>
                <c:pt idx="0">
                  <c:v>Możliwość rozbudowy obiektów użyteczności publicznej</c:v>
                </c:pt>
                <c:pt idx="1">
                  <c:v>Rozwinięte budownictwo indywidualne</c:v>
                </c:pt>
                <c:pt idx="2">
                  <c:v>Słabe połączenie komunikacyjne wewnątrz gminy</c:v>
                </c:pt>
                <c:pt idx="3">
                  <c:v>Niewystarczające połączenie komunikacyjne z otoczeniem zewnętrznym</c:v>
                </c:pt>
                <c:pt idx="4">
                  <c:v>Dobry stan środowiska naturalnego</c:v>
                </c:pt>
                <c:pt idx="5">
                  <c:v>Duża dbałość o środowisko naturalne</c:v>
                </c:pt>
                <c:pt idx="6">
                  <c:v>Wysokie walory turystyczno-krajobrazowe</c:v>
                </c:pt>
              </c:strCache>
            </c:strRef>
          </c:cat>
          <c:val>
            <c:numRef>
              <c:f>Sheet1!$B$2:$B$8</c:f>
              <c:numCache>
                <c:formatCode>General</c:formatCode>
                <c:ptCount val="7"/>
                <c:pt idx="0">
                  <c:v>60</c:v>
                </c:pt>
                <c:pt idx="1">
                  <c:v>80</c:v>
                </c:pt>
                <c:pt idx="2">
                  <c:v>75</c:v>
                </c:pt>
                <c:pt idx="3">
                  <c:v>75</c:v>
                </c:pt>
                <c:pt idx="4">
                  <c:v>75</c:v>
                </c:pt>
                <c:pt idx="5">
                  <c:v>75</c:v>
                </c:pt>
                <c:pt idx="6">
                  <c:v>55</c:v>
                </c:pt>
              </c:numCache>
            </c:numRef>
          </c:val>
        </c:ser>
        <c:dLbls>
          <c:showVal val="1"/>
        </c:dLbls>
        <c:overlap val="100"/>
        <c:axId val="145818752"/>
        <c:axId val="145820288"/>
      </c:barChart>
      <c:catAx>
        <c:axId val="145818752"/>
        <c:scaling>
          <c:orientation val="minMax"/>
        </c:scaling>
        <c:axPos val="b"/>
        <c:numFmt formatCode="General" sourceLinked="1"/>
        <c:tickLblPos val="nextTo"/>
        <c:spPr>
          <a:ln w="2735">
            <a:solidFill>
              <a:srgbClr val="000000"/>
            </a:solidFill>
            <a:prstDash val="solid"/>
          </a:ln>
        </c:spPr>
        <c:txPr>
          <a:bodyPr rot="5400000" vert="horz"/>
          <a:lstStyle/>
          <a:p>
            <a:pPr>
              <a:defRPr sz="689" b="1" i="0" u="none" strike="noStrike" baseline="0">
                <a:solidFill>
                  <a:srgbClr val="000000"/>
                </a:solidFill>
                <a:latin typeface="Calibri"/>
                <a:ea typeface="Calibri"/>
                <a:cs typeface="Calibri"/>
              </a:defRPr>
            </a:pPr>
            <a:endParaRPr lang="pl-PL"/>
          </a:p>
        </c:txPr>
        <c:crossAx val="145820288"/>
        <c:crosses val="autoZero"/>
        <c:lblAlgn val="ctr"/>
        <c:lblOffset val="100"/>
        <c:tickLblSkip val="1"/>
        <c:tickMarkSkip val="1"/>
      </c:catAx>
      <c:valAx>
        <c:axId val="145820288"/>
        <c:scaling>
          <c:orientation val="minMax"/>
        </c:scaling>
        <c:delete val="1"/>
        <c:axPos val="l"/>
        <c:majorGridlines>
          <c:spPr>
            <a:ln w="2735">
              <a:solidFill>
                <a:srgbClr val="000000"/>
              </a:solidFill>
              <a:prstDash val="solid"/>
            </a:ln>
          </c:spPr>
        </c:majorGridlines>
        <c:numFmt formatCode="General" sourceLinked="1"/>
        <c:tickLblPos val="none"/>
        <c:crossAx val="145818752"/>
        <c:crosses val="autoZero"/>
        <c:crossBetween val="between"/>
      </c:valAx>
      <c:spPr>
        <a:solidFill>
          <a:srgbClr val="FFFFFF"/>
        </a:solidFill>
        <a:ln w="10940">
          <a:solidFill>
            <a:srgbClr val="808080"/>
          </a:solidFill>
          <a:prstDash val="solid"/>
        </a:ln>
      </c:spPr>
    </c:plotArea>
    <c:plotVisOnly val="1"/>
    <c:dispBlanksAs val="gap"/>
  </c:chart>
  <c:spPr>
    <a:noFill/>
    <a:ln>
      <a:noFill/>
    </a:ln>
  </c:spPr>
  <c:txPr>
    <a:bodyPr/>
    <a:lstStyle/>
    <a:p>
      <a:pPr>
        <a:defRPr sz="1400" b="1" i="0" u="none" strike="noStrike" baseline="0">
          <a:solidFill>
            <a:srgbClr val="000000"/>
          </a:solidFill>
          <a:latin typeface="Calibri"/>
          <a:ea typeface="Calibri"/>
          <a:cs typeface="Calibri"/>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6260162601626044E-3"/>
          <c:y val="2.1276595744680851E-3"/>
          <c:w val="1"/>
          <c:h val="0.44255319148936167"/>
        </c:manualLayout>
      </c:layout>
      <c:barChart>
        <c:barDir val="col"/>
        <c:grouping val="stacked"/>
        <c:ser>
          <c:idx val="0"/>
          <c:order val="0"/>
          <c:tx>
            <c:strRef>
              <c:f>Sheet1!$B$1</c:f>
              <c:strCache>
                <c:ptCount val="1"/>
              </c:strCache>
            </c:strRef>
          </c:tx>
          <c:spPr>
            <a:solidFill>
              <a:srgbClr val="00FFFF"/>
            </a:solidFill>
            <a:ln w="11058">
              <a:solidFill>
                <a:srgbClr val="000000"/>
              </a:solidFill>
              <a:prstDash val="solid"/>
            </a:ln>
          </c:spPr>
          <c:dLbls>
            <c:dLbl>
              <c:idx val="0"/>
              <c:layout>
                <c:manualLayout>
                  <c:x val="3.7184277002388815E-3"/>
                  <c:y val="-1.431981906515992E-4"/>
                </c:manualLayout>
              </c:layout>
              <c:dLblPos val="ctr"/>
              <c:showVal val="1"/>
            </c:dLbl>
            <c:spPr>
              <a:noFill/>
              <a:ln w="22115">
                <a:noFill/>
              </a:ln>
            </c:spPr>
            <c:txPr>
              <a:bodyPr/>
              <a:lstStyle/>
              <a:p>
                <a:pPr>
                  <a:defRPr sz="697" b="1" i="0" u="none" strike="noStrike" baseline="0">
                    <a:solidFill>
                      <a:srgbClr val="000000"/>
                    </a:solidFill>
                    <a:latin typeface="Calibri"/>
                    <a:ea typeface="Calibri"/>
                    <a:cs typeface="Calibri"/>
                  </a:defRPr>
                </a:pPr>
                <a:endParaRPr lang="pl-PL"/>
              </a:p>
            </c:txPr>
            <c:showVal val="1"/>
          </c:dLbls>
          <c:cat>
            <c:strRef>
              <c:f>Sheet1!$A$2:$A$12</c:f>
              <c:strCache>
                <c:ptCount val="11"/>
                <c:pt idx="0">
                  <c:v>Niewystarczająca ilość rynków zbytu płodów rolnych</c:v>
                </c:pt>
                <c:pt idx="1">
                  <c:v>Niewystarczająca baza przetwórstwa dla rolnictwa</c:v>
                </c:pt>
                <c:pt idx="2">
                  <c:v>Niekorzystna lokalizacja zakładów przemysłowych</c:v>
                </c:pt>
                <c:pt idx="3">
                  <c:v>Dobry poziom i wystarczająca ilość placówek usługowo-handlowych</c:v>
                </c:pt>
                <c:pt idx="4">
                  <c:v>Wystarczające zasoby siły roboczej</c:v>
                </c:pt>
                <c:pt idx="5">
                  <c:v>Korzystny wizerunek gminy</c:v>
                </c:pt>
                <c:pt idx="6">
                  <c:v>Dobra promocja gminy</c:v>
                </c:pt>
                <c:pt idx="7">
                  <c:v>Nieodpowiednie podejście do lokalnego rozwoju gminy</c:v>
                </c:pt>
                <c:pt idx="8">
                  <c:v>Możliwości pozyskania kapitału zewnętrznego</c:v>
                </c:pt>
                <c:pt idx="9">
                  <c:v>Dobry dostęp do placówek bankowych i kredytów</c:v>
                </c:pt>
                <c:pt idx="10">
                  <c:v>Dobry dostęp do informacji o instytucjach wspierających rozwój gospodarczy</c:v>
                </c:pt>
              </c:strCache>
            </c:strRef>
          </c:cat>
          <c:val>
            <c:numRef>
              <c:f>Sheet1!$B$2:$B$12</c:f>
              <c:numCache>
                <c:formatCode>General</c:formatCode>
                <c:ptCount val="11"/>
                <c:pt idx="0">
                  <c:v>75</c:v>
                </c:pt>
                <c:pt idx="1">
                  <c:v>90</c:v>
                </c:pt>
                <c:pt idx="2">
                  <c:v>60</c:v>
                </c:pt>
                <c:pt idx="3">
                  <c:v>80</c:v>
                </c:pt>
                <c:pt idx="4">
                  <c:v>75</c:v>
                </c:pt>
                <c:pt idx="5">
                  <c:v>85</c:v>
                </c:pt>
                <c:pt idx="6">
                  <c:v>75</c:v>
                </c:pt>
                <c:pt idx="7">
                  <c:v>60</c:v>
                </c:pt>
                <c:pt idx="8">
                  <c:v>60</c:v>
                </c:pt>
                <c:pt idx="9">
                  <c:v>75</c:v>
                </c:pt>
                <c:pt idx="10">
                  <c:v>60</c:v>
                </c:pt>
              </c:numCache>
            </c:numRef>
          </c:val>
        </c:ser>
        <c:dLbls>
          <c:showVal val="1"/>
        </c:dLbls>
        <c:overlap val="100"/>
        <c:axId val="145873152"/>
        <c:axId val="145879040"/>
      </c:barChart>
      <c:catAx>
        <c:axId val="145873152"/>
        <c:scaling>
          <c:orientation val="minMax"/>
        </c:scaling>
        <c:axPos val="b"/>
        <c:numFmt formatCode="General" sourceLinked="1"/>
        <c:tickLblPos val="nextTo"/>
        <c:spPr>
          <a:ln w="2765">
            <a:solidFill>
              <a:srgbClr val="000000"/>
            </a:solidFill>
            <a:prstDash val="solid"/>
          </a:ln>
        </c:spPr>
        <c:txPr>
          <a:bodyPr rot="5400000" vert="horz"/>
          <a:lstStyle/>
          <a:p>
            <a:pPr>
              <a:defRPr sz="697" b="1" i="0" u="none" strike="noStrike" baseline="0">
                <a:solidFill>
                  <a:srgbClr val="000000"/>
                </a:solidFill>
                <a:latin typeface="Calibri"/>
                <a:ea typeface="Calibri"/>
                <a:cs typeface="Calibri"/>
              </a:defRPr>
            </a:pPr>
            <a:endParaRPr lang="pl-PL"/>
          </a:p>
        </c:txPr>
        <c:crossAx val="145879040"/>
        <c:crosses val="autoZero"/>
        <c:lblAlgn val="ctr"/>
        <c:lblOffset val="100"/>
        <c:tickLblSkip val="1"/>
        <c:tickMarkSkip val="1"/>
      </c:catAx>
      <c:valAx>
        <c:axId val="145879040"/>
        <c:scaling>
          <c:orientation val="minMax"/>
        </c:scaling>
        <c:delete val="1"/>
        <c:axPos val="l"/>
        <c:majorGridlines>
          <c:spPr>
            <a:ln w="2765">
              <a:solidFill>
                <a:srgbClr val="000000"/>
              </a:solidFill>
              <a:prstDash val="solid"/>
            </a:ln>
          </c:spPr>
        </c:majorGridlines>
        <c:numFmt formatCode="General" sourceLinked="1"/>
        <c:tickLblPos val="none"/>
        <c:crossAx val="145873152"/>
        <c:crosses val="autoZero"/>
        <c:crossBetween val="between"/>
      </c:valAx>
      <c:spPr>
        <a:solidFill>
          <a:srgbClr val="FFFFFF"/>
        </a:solidFill>
        <a:ln w="11058">
          <a:solidFill>
            <a:srgbClr val="808080"/>
          </a:solidFill>
          <a:prstDash val="solid"/>
        </a:ln>
      </c:spPr>
    </c:plotArea>
    <c:plotVisOnly val="1"/>
    <c:dispBlanksAs val="gap"/>
  </c:chart>
  <c:spPr>
    <a:noFill/>
    <a:ln>
      <a:noFill/>
    </a:ln>
  </c:spPr>
  <c:txPr>
    <a:bodyPr/>
    <a:lstStyle/>
    <a:p>
      <a:pPr>
        <a:defRPr sz="1546" b="1" i="0" u="none" strike="noStrike" baseline="0">
          <a:solidFill>
            <a:srgbClr val="000000"/>
          </a:solidFill>
          <a:latin typeface="Calibri"/>
          <a:ea typeface="Calibri"/>
          <a:cs typeface="Calibri"/>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7793594306049821E-3"/>
          <c:y val="2.0790020790020791E-3"/>
          <c:w val="1"/>
          <c:h val="0.66112266112266116"/>
        </c:manualLayout>
      </c:layout>
      <c:barChart>
        <c:barDir val="col"/>
        <c:grouping val="stacked"/>
        <c:ser>
          <c:idx val="0"/>
          <c:order val="0"/>
          <c:tx>
            <c:strRef>
              <c:f>Sheet1!$B$1</c:f>
              <c:strCache>
                <c:ptCount val="1"/>
              </c:strCache>
            </c:strRef>
          </c:tx>
          <c:spPr>
            <a:solidFill>
              <a:srgbClr val="9999FF"/>
            </a:solidFill>
            <a:ln w="11285">
              <a:solidFill>
                <a:srgbClr val="000000"/>
              </a:solidFill>
              <a:prstDash val="solid"/>
            </a:ln>
          </c:spPr>
          <c:dPt>
            <c:idx val="0"/>
            <c:spPr>
              <a:solidFill>
                <a:srgbClr val="FF9900"/>
              </a:solidFill>
              <a:ln w="11285">
                <a:solidFill>
                  <a:srgbClr val="000000"/>
                </a:solidFill>
                <a:prstDash val="solid"/>
              </a:ln>
            </c:spPr>
          </c:dPt>
          <c:dPt>
            <c:idx val="1"/>
            <c:spPr>
              <a:solidFill>
                <a:srgbClr val="FF9900"/>
              </a:solidFill>
              <a:ln w="11285">
                <a:solidFill>
                  <a:srgbClr val="000000"/>
                </a:solidFill>
                <a:prstDash val="solid"/>
              </a:ln>
            </c:spPr>
          </c:dPt>
          <c:dPt>
            <c:idx val="2"/>
            <c:spPr>
              <a:solidFill>
                <a:srgbClr val="FF9900"/>
              </a:solidFill>
              <a:ln w="11285">
                <a:solidFill>
                  <a:srgbClr val="000000"/>
                </a:solidFill>
                <a:prstDash val="solid"/>
              </a:ln>
            </c:spPr>
          </c:dPt>
          <c:dPt>
            <c:idx val="3"/>
            <c:spPr>
              <a:solidFill>
                <a:srgbClr val="FF9900"/>
              </a:solidFill>
              <a:ln w="11285">
                <a:solidFill>
                  <a:srgbClr val="000000"/>
                </a:solidFill>
                <a:prstDash val="solid"/>
              </a:ln>
            </c:spPr>
          </c:dPt>
          <c:dPt>
            <c:idx val="4"/>
            <c:spPr>
              <a:solidFill>
                <a:srgbClr val="FF9900"/>
              </a:solidFill>
              <a:ln w="11285">
                <a:solidFill>
                  <a:srgbClr val="000000"/>
                </a:solidFill>
                <a:prstDash val="solid"/>
              </a:ln>
            </c:spPr>
          </c:dPt>
          <c:dLbls>
            <c:dLbl>
              <c:idx val="0"/>
              <c:layout>
                <c:manualLayout>
                  <c:x val="3.6339253166108652E-3"/>
                  <c:y val="3.3333741196531841E-3"/>
                </c:manualLayout>
              </c:layout>
              <c:dLblPos val="ctr"/>
              <c:showVal val="1"/>
            </c:dLbl>
            <c:spPr>
              <a:noFill/>
              <a:ln w="22571">
                <a:noFill/>
              </a:ln>
            </c:spPr>
            <c:txPr>
              <a:bodyPr/>
              <a:lstStyle/>
              <a:p>
                <a:pPr>
                  <a:defRPr sz="711" b="1" i="0" u="none" strike="noStrike" baseline="0">
                    <a:solidFill>
                      <a:srgbClr val="000000"/>
                    </a:solidFill>
                    <a:latin typeface="Calibri"/>
                    <a:ea typeface="Calibri"/>
                    <a:cs typeface="Calibri"/>
                  </a:defRPr>
                </a:pPr>
                <a:endParaRPr lang="pl-PL"/>
              </a:p>
            </c:txPr>
            <c:showVal val="1"/>
          </c:dLbls>
          <c:cat>
            <c:strRef>
              <c:f>Sheet1!$A$2:$A$6</c:f>
              <c:strCache>
                <c:ptCount val="5"/>
                <c:pt idx="0">
                  <c:v>Dobrze rozwinięta strefa rekreacji </c:v>
                </c:pt>
                <c:pt idx="1">
                  <c:v>Rozwinięta dziłałalność kulturalna </c:v>
                </c:pt>
                <c:pt idx="2">
                  <c:v>Rozwinięta działalność sportowa</c:v>
                </c:pt>
                <c:pt idx="3">
                  <c:v>Rozwinięta baza gastronomiczna </c:v>
                </c:pt>
                <c:pt idx="4">
                  <c:v>Rozwinięta baza noclegowa</c:v>
                </c:pt>
              </c:strCache>
            </c:strRef>
          </c:cat>
          <c:val>
            <c:numRef>
              <c:f>Sheet1!$B$2:$B$6</c:f>
              <c:numCache>
                <c:formatCode>General</c:formatCode>
                <c:ptCount val="5"/>
                <c:pt idx="0">
                  <c:v>60</c:v>
                </c:pt>
                <c:pt idx="1">
                  <c:v>75</c:v>
                </c:pt>
                <c:pt idx="2">
                  <c:v>65</c:v>
                </c:pt>
                <c:pt idx="3">
                  <c:v>55</c:v>
                </c:pt>
                <c:pt idx="4">
                  <c:v>55</c:v>
                </c:pt>
              </c:numCache>
            </c:numRef>
          </c:val>
        </c:ser>
        <c:dLbls>
          <c:showVal val="1"/>
        </c:dLbls>
        <c:overlap val="100"/>
        <c:axId val="145929728"/>
        <c:axId val="145931264"/>
      </c:barChart>
      <c:catAx>
        <c:axId val="145929728"/>
        <c:scaling>
          <c:orientation val="minMax"/>
        </c:scaling>
        <c:axPos val="b"/>
        <c:numFmt formatCode="General" sourceLinked="1"/>
        <c:tickLblPos val="nextTo"/>
        <c:spPr>
          <a:ln w="2821">
            <a:solidFill>
              <a:srgbClr val="000000"/>
            </a:solidFill>
            <a:prstDash val="solid"/>
          </a:ln>
        </c:spPr>
        <c:txPr>
          <a:bodyPr rot="5400000" vert="horz"/>
          <a:lstStyle/>
          <a:p>
            <a:pPr>
              <a:defRPr sz="711" b="1" i="0" u="none" strike="noStrike" baseline="0">
                <a:solidFill>
                  <a:srgbClr val="000000"/>
                </a:solidFill>
                <a:latin typeface="Calibri"/>
                <a:ea typeface="Calibri"/>
                <a:cs typeface="Calibri"/>
              </a:defRPr>
            </a:pPr>
            <a:endParaRPr lang="pl-PL"/>
          </a:p>
        </c:txPr>
        <c:crossAx val="145931264"/>
        <c:crosses val="autoZero"/>
        <c:lblAlgn val="ctr"/>
        <c:lblOffset val="100"/>
        <c:tickLblSkip val="1"/>
        <c:tickMarkSkip val="1"/>
      </c:catAx>
      <c:valAx>
        <c:axId val="145931264"/>
        <c:scaling>
          <c:orientation val="minMax"/>
        </c:scaling>
        <c:delete val="1"/>
        <c:axPos val="l"/>
        <c:majorGridlines>
          <c:spPr>
            <a:ln w="2821">
              <a:solidFill>
                <a:srgbClr val="000000"/>
              </a:solidFill>
              <a:prstDash val="solid"/>
            </a:ln>
          </c:spPr>
        </c:majorGridlines>
        <c:numFmt formatCode="General" sourceLinked="1"/>
        <c:tickLblPos val="none"/>
        <c:crossAx val="145929728"/>
        <c:crosses val="autoZero"/>
        <c:crossBetween val="between"/>
      </c:valAx>
      <c:spPr>
        <a:solidFill>
          <a:srgbClr val="FFFFFF"/>
        </a:solidFill>
        <a:ln w="11285">
          <a:solidFill>
            <a:srgbClr val="808080"/>
          </a:solidFill>
          <a:prstDash val="solid"/>
        </a:ln>
      </c:spPr>
    </c:plotArea>
    <c:plotVisOnly val="1"/>
    <c:dispBlanksAs val="gap"/>
  </c:chart>
  <c:spPr>
    <a:noFill/>
    <a:ln>
      <a:noFill/>
    </a:ln>
  </c:spPr>
  <c:txPr>
    <a:bodyPr/>
    <a:lstStyle/>
    <a:p>
      <a:pPr>
        <a:defRPr sz="1444" b="1" i="0" u="none" strike="noStrike" baseline="0">
          <a:solidFill>
            <a:srgbClr val="000000"/>
          </a:solidFill>
          <a:latin typeface="Calibri"/>
          <a:ea typeface="Calibri"/>
          <a:cs typeface="Calibri"/>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6260162601626044E-3"/>
          <c:y val="1.949317738791429E-3"/>
          <c:w val="1"/>
          <c:h val="0.67251461988304095"/>
        </c:manualLayout>
      </c:layout>
      <c:barChart>
        <c:barDir val="col"/>
        <c:grouping val="stacked"/>
        <c:ser>
          <c:idx val="0"/>
          <c:order val="0"/>
          <c:tx>
            <c:strRef>
              <c:f>Sheet1!$B$1</c:f>
              <c:strCache>
                <c:ptCount val="1"/>
              </c:strCache>
            </c:strRef>
          </c:tx>
          <c:spPr>
            <a:solidFill>
              <a:srgbClr val="FFCC99"/>
            </a:solidFill>
            <a:ln w="11715">
              <a:solidFill>
                <a:srgbClr val="000000"/>
              </a:solidFill>
              <a:prstDash val="solid"/>
            </a:ln>
          </c:spPr>
          <c:dLbls>
            <c:dLbl>
              <c:idx val="0"/>
              <c:layout>
                <c:manualLayout>
                  <c:x val="4.8580756673708486E-3"/>
                  <c:y val="4.0882276921450061E-3"/>
                </c:manualLayout>
              </c:layout>
              <c:dLblPos val="ctr"/>
              <c:showVal val="1"/>
            </c:dLbl>
            <c:spPr>
              <a:noFill/>
              <a:ln w="23430">
                <a:noFill/>
              </a:ln>
            </c:spPr>
            <c:txPr>
              <a:bodyPr/>
              <a:lstStyle/>
              <a:p>
                <a:pPr>
                  <a:defRPr sz="738" b="1" i="0" u="none" strike="noStrike" baseline="0">
                    <a:solidFill>
                      <a:srgbClr val="000000"/>
                    </a:solidFill>
                    <a:latin typeface="Calibri"/>
                    <a:ea typeface="Calibri"/>
                    <a:cs typeface="Calibri"/>
                  </a:defRPr>
                </a:pPr>
                <a:endParaRPr lang="pl-PL"/>
              </a:p>
            </c:txPr>
            <c:showVal val="1"/>
          </c:dLbls>
          <c:cat>
            <c:strRef>
              <c:f>Sheet1!$A$2:$A$8</c:f>
              <c:strCache>
                <c:ptCount val="7"/>
                <c:pt idx="0">
                  <c:v>Słabe zaopatrzenie gminy w gaz ziemny</c:v>
                </c:pt>
                <c:pt idx="1">
                  <c:v>Słabe zaopatrzenie gminy w energię cieplną</c:v>
                </c:pt>
                <c:pt idx="2">
                  <c:v>Dobre zaopatrzenie gminy w energię elektryczną</c:v>
                </c:pt>
                <c:pt idx="3">
                  <c:v>Słabo rowinięta sieć dróg oraz ich zła jakość</c:v>
                </c:pt>
                <c:pt idx="4">
                  <c:v>Dobre zaopatrzenie gminy w wodę</c:v>
                </c:pt>
                <c:pt idx="5">
                  <c:v>Słabo rozwinięta sieć kanalizacyna</c:v>
                </c:pt>
                <c:pt idx="6">
                  <c:v>Dobra gospodarka odpadami</c:v>
                </c:pt>
              </c:strCache>
            </c:strRef>
          </c:cat>
          <c:val>
            <c:numRef>
              <c:f>Sheet1!$B$2:$B$8</c:f>
              <c:numCache>
                <c:formatCode>General</c:formatCode>
                <c:ptCount val="7"/>
                <c:pt idx="0">
                  <c:v>95</c:v>
                </c:pt>
                <c:pt idx="1">
                  <c:v>85</c:v>
                </c:pt>
                <c:pt idx="2">
                  <c:v>95</c:v>
                </c:pt>
                <c:pt idx="3">
                  <c:v>70</c:v>
                </c:pt>
                <c:pt idx="4">
                  <c:v>90</c:v>
                </c:pt>
                <c:pt idx="5">
                  <c:v>75</c:v>
                </c:pt>
                <c:pt idx="6">
                  <c:v>80</c:v>
                </c:pt>
              </c:numCache>
            </c:numRef>
          </c:val>
        </c:ser>
        <c:dLbls>
          <c:showVal val="1"/>
        </c:dLbls>
        <c:overlap val="100"/>
        <c:axId val="145955456"/>
        <c:axId val="145969536"/>
      </c:barChart>
      <c:catAx>
        <c:axId val="145955456"/>
        <c:scaling>
          <c:orientation val="minMax"/>
        </c:scaling>
        <c:axPos val="b"/>
        <c:numFmt formatCode="General" sourceLinked="1"/>
        <c:tickLblPos val="nextTo"/>
        <c:spPr>
          <a:ln w="2929">
            <a:solidFill>
              <a:srgbClr val="000000"/>
            </a:solidFill>
            <a:prstDash val="solid"/>
          </a:ln>
        </c:spPr>
        <c:txPr>
          <a:bodyPr rot="5400000" vert="horz"/>
          <a:lstStyle/>
          <a:p>
            <a:pPr>
              <a:defRPr sz="738" b="1" i="0" u="none" strike="noStrike" baseline="0">
                <a:solidFill>
                  <a:srgbClr val="000000"/>
                </a:solidFill>
                <a:latin typeface="Calibri"/>
                <a:ea typeface="Calibri"/>
                <a:cs typeface="Calibri"/>
              </a:defRPr>
            </a:pPr>
            <a:endParaRPr lang="pl-PL"/>
          </a:p>
        </c:txPr>
        <c:crossAx val="145969536"/>
        <c:crosses val="autoZero"/>
        <c:lblAlgn val="ctr"/>
        <c:lblOffset val="100"/>
        <c:tickLblSkip val="1"/>
        <c:tickMarkSkip val="1"/>
      </c:catAx>
      <c:valAx>
        <c:axId val="145969536"/>
        <c:scaling>
          <c:orientation val="minMax"/>
        </c:scaling>
        <c:delete val="1"/>
        <c:axPos val="l"/>
        <c:majorGridlines>
          <c:spPr>
            <a:ln w="2929">
              <a:solidFill>
                <a:srgbClr val="000000"/>
              </a:solidFill>
              <a:prstDash val="solid"/>
            </a:ln>
          </c:spPr>
        </c:majorGridlines>
        <c:numFmt formatCode="General" sourceLinked="1"/>
        <c:tickLblPos val="none"/>
        <c:crossAx val="145955456"/>
        <c:crosses val="autoZero"/>
        <c:crossBetween val="between"/>
      </c:valAx>
      <c:spPr>
        <a:solidFill>
          <a:srgbClr val="FFFFFF"/>
        </a:solidFill>
        <a:ln w="11715">
          <a:solidFill>
            <a:srgbClr val="808080"/>
          </a:solidFill>
          <a:prstDash val="solid"/>
        </a:ln>
      </c:spPr>
    </c:plotArea>
    <c:plotVisOnly val="1"/>
    <c:dispBlanksAs val="gap"/>
  </c:chart>
  <c:spPr>
    <a:noFill/>
    <a:ln>
      <a:noFill/>
    </a:ln>
  </c:spPr>
  <c:txPr>
    <a:bodyPr/>
    <a:lstStyle/>
    <a:p>
      <a:pPr>
        <a:defRPr sz="1637" b="1" i="0" u="none" strike="noStrike" baseline="0">
          <a:solidFill>
            <a:srgbClr val="000000"/>
          </a:solidFill>
          <a:latin typeface="Calibri"/>
          <a:ea typeface="Calibri"/>
          <a:cs typeface="Calibri"/>
        </a:defRPr>
      </a:pPr>
      <a:endParaRPr lang="pl-P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623376623376627E-3"/>
          <c:y val="2.5773195876288659E-3"/>
          <c:w val="1"/>
          <c:h val="0.43041237113402203"/>
        </c:manualLayout>
      </c:layout>
      <c:barChart>
        <c:barDir val="col"/>
        <c:grouping val="stacked"/>
        <c:ser>
          <c:idx val="0"/>
          <c:order val="0"/>
          <c:tx>
            <c:strRef>
              <c:f>Sheet1!$B$1</c:f>
              <c:strCache>
                <c:ptCount val="1"/>
              </c:strCache>
            </c:strRef>
          </c:tx>
          <c:spPr>
            <a:solidFill>
              <a:srgbClr val="9999FF"/>
            </a:solidFill>
            <a:ln w="10651">
              <a:solidFill>
                <a:srgbClr val="000000"/>
              </a:solidFill>
              <a:prstDash val="solid"/>
            </a:ln>
          </c:spPr>
          <c:dPt>
            <c:idx val="0"/>
            <c:spPr>
              <a:solidFill>
                <a:srgbClr val="CC99FF"/>
              </a:solidFill>
              <a:ln w="10651">
                <a:solidFill>
                  <a:srgbClr val="000000"/>
                </a:solidFill>
                <a:prstDash val="solid"/>
              </a:ln>
            </c:spPr>
          </c:dPt>
          <c:dPt>
            <c:idx val="1"/>
            <c:spPr>
              <a:solidFill>
                <a:srgbClr val="CC99FF"/>
              </a:solidFill>
              <a:ln w="10651">
                <a:solidFill>
                  <a:srgbClr val="000000"/>
                </a:solidFill>
                <a:prstDash val="solid"/>
              </a:ln>
            </c:spPr>
          </c:dPt>
          <c:dPt>
            <c:idx val="2"/>
            <c:spPr>
              <a:solidFill>
                <a:srgbClr val="CC99FF"/>
              </a:solidFill>
              <a:ln w="10651">
                <a:solidFill>
                  <a:srgbClr val="000000"/>
                </a:solidFill>
                <a:prstDash val="solid"/>
              </a:ln>
            </c:spPr>
          </c:dPt>
          <c:dPt>
            <c:idx val="3"/>
            <c:spPr>
              <a:solidFill>
                <a:srgbClr val="CC99FF"/>
              </a:solidFill>
              <a:ln w="10651">
                <a:solidFill>
                  <a:srgbClr val="000000"/>
                </a:solidFill>
                <a:prstDash val="solid"/>
              </a:ln>
            </c:spPr>
          </c:dPt>
          <c:dPt>
            <c:idx val="4"/>
            <c:spPr>
              <a:solidFill>
                <a:srgbClr val="CC99FF"/>
              </a:solidFill>
              <a:ln w="10651">
                <a:solidFill>
                  <a:srgbClr val="000000"/>
                </a:solidFill>
                <a:prstDash val="solid"/>
              </a:ln>
            </c:spPr>
          </c:dPt>
          <c:dPt>
            <c:idx val="5"/>
            <c:spPr>
              <a:solidFill>
                <a:srgbClr val="CC99FF"/>
              </a:solidFill>
              <a:ln w="10651">
                <a:solidFill>
                  <a:srgbClr val="000000"/>
                </a:solidFill>
                <a:prstDash val="solid"/>
              </a:ln>
            </c:spPr>
          </c:dPt>
          <c:dPt>
            <c:idx val="6"/>
            <c:spPr>
              <a:solidFill>
                <a:srgbClr val="CC99FF"/>
              </a:solidFill>
              <a:ln w="10651">
                <a:solidFill>
                  <a:srgbClr val="000000"/>
                </a:solidFill>
                <a:prstDash val="solid"/>
              </a:ln>
            </c:spPr>
          </c:dPt>
          <c:dPt>
            <c:idx val="7"/>
            <c:spPr>
              <a:solidFill>
                <a:srgbClr val="CC99FF"/>
              </a:solidFill>
              <a:ln w="10651">
                <a:solidFill>
                  <a:srgbClr val="000000"/>
                </a:solidFill>
                <a:prstDash val="solid"/>
              </a:ln>
            </c:spPr>
          </c:dPt>
          <c:dPt>
            <c:idx val="8"/>
            <c:spPr>
              <a:solidFill>
                <a:srgbClr val="CC99FF"/>
              </a:solidFill>
              <a:ln w="10651">
                <a:solidFill>
                  <a:srgbClr val="000000"/>
                </a:solidFill>
                <a:prstDash val="solid"/>
              </a:ln>
            </c:spPr>
          </c:dPt>
          <c:dPt>
            <c:idx val="9"/>
            <c:spPr>
              <a:solidFill>
                <a:srgbClr val="CC99FF"/>
              </a:solidFill>
              <a:ln w="10651">
                <a:solidFill>
                  <a:srgbClr val="000000"/>
                </a:solidFill>
                <a:prstDash val="solid"/>
              </a:ln>
            </c:spPr>
          </c:dPt>
          <c:dPt>
            <c:idx val="10"/>
            <c:spPr>
              <a:solidFill>
                <a:srgbClr val="CC99FF"/>
              </a:solidFill>
              <a:ln w="10651">
                <a:solidFill>
                  <a:srgbClr val="000000"/>
                </a:solidFill>
                <a:prstDash val="solid"/>
              </a:ln>
            </c:spPr>
          </c:dPt>
          <c:dLbls>
            <c:dLbl>
              <c:idx val="0"/>
              <c:layout>
                <c:manualLayout>
                  <c:x val="5.2863719511099423E-3"/>
                  <c:y val="-6.540685678031573E-4"/>
                </c:manualLayout>
              </c:layout>
              <c:dLblPos val="ctr"/>
              <c:showVal val="1"/>
            </c:dLbl>
            <c:spPr>
              <a:noFill/>
              <a:ln w="21303">
                <a:noFill/>
              </a:ln>
            </c:spPr>
            <c:txPr>
              <a:bodyPr/>
              <a:lstStyle/>
              <a:p>
                <a:pPr>
                  <a:defRPr sz="671" b="1" i="0" u="none" strike="noStrike" baseline="0">
                    <a:solidFill>
                      <a:srgbClr val="000000"/>
                    </a:solidFill>
                    <a:latin typeface="Calibri"/>
                    <a:ea typeface="Calibri"/>
                    <a:cs typeface="Calibri"/>
                  </a:defRPr>
                </a:pPr>
                <a:endParaRPr lang="pl-PL"/>
              </a:p>
            </c:txPr>
            <c:showVal val="1"/>
          </c:dLbls>
          <c:cat>
            <c:strRef>
              <c:f>Sheet1!$A$2:$A$12</c:f>
              <c:strCache>
                <c:ptCount val="11"/>
                <c:pt idx="0">
                  <c:v>Rozwój turystyki i promocji gminy</c:v>
                </c:pt>
                <c:pt idx="1">
                  <c:v>Działaność wspierająca rozwój przedsiębiorstw</c:v>
                </c:pt>
                <c:pt idx="2">
                  <c:v>Modernizacja i renowacja budynków przeznaczonych na działąlność użyteczności publicznej i usługowej</c:v>
                </c:pt>
                <c:pt idx="3">
                  <c:v>Modernizacja sieci wodociągowej i kanalizacyjnej</c:v>
                </c:pt>
                <c:pt idx="4">
                  <c:v>Modernizacja ciągów komunikacyjnych w gminie</c:v>
                </c:pt>
                <c:pt idx="5">
                  <c:v>Wspieranie działań dążących do wzrostu bezpieczeństwa mieszkańcó gminy</c:v>
                </c:pt>
                <c:pt idx="6">
                  <c:v>Rozwój zaplecza kulturalnego gminy</c:v>
                </c:pt>
                <c:pt idx="7">
                  <c:v>Polepszenie sytuacji opieki zdrowotnej mieszkańców</c:v>
                </c:pt>
                <c:pt idx="8">
                  <c:v>Uruchomienie systemu przesyłu gazu w gminie</c:v>
                </c:pt>
                <c:pt idx="9">
                  <c:v>Rozwój rolnictwa ekologicznego</c:v>
                </c:pt>
                <c:pt idx="10">
                  <c:v>Rozwój energii odnawialnej</c:v>
                </c:pt>
              </c:strCache>
            </c:strRef>
          </c:cat>
          <c:val>
            <c:numRef>
              <c:f>Sheet1!$B$2:$B$12</c:f>
              <c:numCache>
                <c:formatCode>General</c:formatCode>
                <c:ptCount val="11"/>
                <c:pt idx="0">
                  <c:v>90</c:v>
                </c:pt>
                <c:pt idx="1">
                  <c:v>100</c:v>
                </c:pt>
                <c:pt idx="2">
                  <c:v>90</c:v>
                </c:pt>
                <c:pt idx="3">
                  <c:v>100</c:v>
                </c:pt>
                <c:pt idx="4">
                  <c:v>100</c:v>
                </c:pt>
                <c:pt idx="5">
                  <c:v>90</c:v>
                </c:pt>
                <c:pt idx="6">
                  <c:v>80</c:v>
                </c:pt>
                <c:pt idx="7">
                  <c:v>80</c:v>
                </c:pt>
                <c:pt idx="8">
                  <c:v>45</c:v>
                </c:pt>
                <c:pt idx="9">
                  <c:v>70</c:v>
                </c:pt>
                <c:pt idx="10">
                  <c:v>95</c:v>
                </c:pt>
              </c:numCache>
            </c:numRef>
          </c:val>
        </c:ser>
        <c:dLbls>
          <c:showVal val="1"/>
        </c:dLbls>
        <c:overlap val="100"/>
        <c:axId val="146010496"/>
        <c:axId val="146012032"/>
      </c:barChart>
      <c:catAx>
        <c:axId val="146010496"/>
        <c:scaling>
          <c:orientation val="minMax"/>
        </c:scaling>
        <c:axPos val="b"/>
        <c:numFmt formatCode="General" sourceLinked="1"/>
        <c:tickLblPos val="nextTo"/>
        <c:spPr>
          <a:ln w="2663">
            <a:solidFill>
              <a:srgbClr val="000000"/>
            </a:solidFill>
            <a:prstDash val="solid"/>
          </a:ln>
        </c:spPr>
        <c:txPr>
          <a:bodyPr rot="5400000" vert="horz"/>
          <a:lstStyle/>
          <a:p>
            <a:pPr>
              <a:defRPr sz="671" b="1" i="0" u="none" strike="noStrike" baseline="0">
                <a:solidFill>
                  <a:srgbClr val="000000"/>
                </a:solidFill>
                <a:latin typeface="Calibri"/>
                <a:ea typeface="Calibri"/>
                <a:cs typeface="Calibri"/>
              </a:defRPr>
            </a:pPr>
            <a:endParaRPr lang="pl-PL"/>
          </a:p>
        </c:txPr>
        <c:crossAx val="146012032"/>
        <c:crosses val="autoZero"/>
        <c:lblAlgn val="ctr"/>
        <c:lblOffset val="100"/>
        <c:tickLblSkip val="1"/>
        <c:tickMarkSkip val="1"/>
      </c:catAx>
      <c:valAx>
        <c:axId val="146012032"/>
        <c:scaling>
          <c:orientation val="minMax"/>
        </c:scaling>
        <c:delete val="1"/>
        <c:axPos val="l"/>
        <c:majorGridlines>
          <c:spPr>
            <a:ln w="2663">
              <a:solidFill>
                <a:srgbClr val="000000"/>
              </a:solidFill>
              <a:prstDash val="solid"/>
            </a:ln>
          </c:spPr>
        </c:majorGridlines>
        <c:numFmt formatCode="General" sourceLinked="1"/>
        <c:tickLblPos val="none"/>
        <c:crossAx val="146010496"/>
        <c:crosses val="autoZero"/>
        <c:crossBetween val="between"/>
      </c:valAx>
      <c:spPr>
        <a:solidFill>
          <a:srgbClr val="FFFFFF"/>
        </a:solidFill>
        <a:ln w="10651">
          <a:solidFill>
            <a:srgbClr val="808080"/>
          </a:solidFill>
          <a:prstDash val="solid"/>
        </a:ln>
      </c:spPr>
    </c:plotArea>
    <c:plotVisOnly val="1"/>
    <c:dispBlanksAs val="gap"/>
  </c:chart>
  <c:spPr>
    <a:noFill/>
    <a:ln>
      <a:noFill/>
    </a:ln>
  </c:spPr>
  <c:txPr>
    <a:bodyPr/>
    <a:lstStyle/>
    <a:p>
      <a:pPr>
        <a:defRPr sz="1426" b="1" i="0" u="none" strike="noStrike" baseline="0">
          <a:solidFill>
            <a:srgbClr val="000000"/>
          </a:solidFill>
          <a:latin typeface="Calibri"/>
          <a:ea typeface="Calibri"/>
          <a:cs typeface="Calibri"/>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623376623376627E-3"/>
          <c:y val="2.1186440677966149E-3"/>
          <c:w val="1"/>
          <c:h val="0.67372881355932535"/>
        </c:manualLayout>
      </c:layout>
      <c:barChart>
        <c:barDir val="col"/>
        <c:grouping val="stacked"/>
        <c:ser>
          <c:idx val="0"/>
          <c:order val="0"/>
          <c:tx>
            <c:strRef>
              <c:f>Sheet1!$B$1</c:f>
              <c:strCache>
                <c:ptCount val="1"/>
              </c:strCache>
            </c:strRef>
          </c:tx>
          <c:spPr>
            <a:solidFill>
              <a:srgbClr val="99CC00"/>
            </a:solidFill>
            <a:ln w="11469">
              <a:solidFill>
                <a:srgbClr val="000000"/>
              </a:solidFill>
              <a:prstDash val="solid"/>
            </a:ln>
          </c:spPr>
          <c:dLbls>
            <c:dLbl>
              <c:idx val="0"/>
              <c:layout>
                <c:manualLayout>
                  <c:x val="4.4746969800427833E-3"/>
                  <c:y val="3.460639796774783E-3"/>
                </c:manualLayout>
              </c:layout>
              <c:dLblPos val="ctr"/>
              <c:showVal val="1"/>
            </c:dLbl>
            <c:spPr>
              <a:noFill/>
              <a:ln w="22939">
                <a:noFill/>
              </a:ln>
            </c:spPr>
            <c:txPr>
              <a:bodyPr/>
              <a:lstStyle/>
              <a:p>
                <a:pPr>
                  <a:defRPr sz="722" b="1" i="0" u="none" strike="noStrike" baseline="0">
                    <a:solidFill>
                      <a:srgbClr val="000000"/>
                    </a:solidFill>
                    <a:latin typeface="Calibri"/>
                    <a:ea typeface="Calibri"/>
                    <a:cs typeface="Calibri"/>
                  </a:defRPr>
                </a:pPr>
                <a:endParaRPr lang="pl-PL"/>
              </a:p>
            </c:txPr>
            <c:showVal val="1"/>
          </c:dLbls>
          <c:cat>
            <c:strRef>
              <c:f>Sheet1!$A$2:$A$9</c:f>
              <c:strCache>
                <c:ptCount val="8"/>
                <c:pt idx="0">
                  <c:v>Zakłady pracy</c:v>
                </c:pt>
                <c:pt idx="1">
                  <c:v>Usługi zaspakajające codzienne potrzeby mieszkańcó</c:v>
                </c:pt>
                <c:pt idx="2">
                  <c:v>Zasoby przemysłowe</c:v>
                </c:pt>
                <c:pt idx="3">
                  <c:v>Grunty rolne</c:v>
                </c:pt>
                <c:pt idx="4">
                  <c:v>Obszary lesne</c:v>
                </c:pt>
                <c:pt idx="5">
                  <c:v>Rynek zbytu dla płodów rolnych</c:v>
                </c:pt>
                <c:pt idx="6">
                  <c:v>Produkcja żywności ekologicznej</c:v>
                </c:pt>
                <c:pt idx="7">
                  <c:v>Infrastruktura turystyczna</c:v>
                </c:pt>
              </c:strCache>
            </c:strRef>
          </c:cat>
          <c:val>
            <c:numRef>
              <c:f>Sheet1!$B$2:$B$9</c:f>
              <c:numCache>
                <c:formatCode>General</c:formatCode>
                <c:ptCount val="8"/>
                <c:pt idx="0">
                  <c:v>80</c:v>
                </c:pt>
                <c:pt idx="1">
                  <c:v>90</c:v>
                </c:pt>
                <c:pt idx="2">
                  <c:v>60</c:v>
                </c:pt>
                <c:pt idx="3">
                  <c:v>80</c:v>
                </c:pt>
                <c:pt idx="4">
                  <c:v>95</c:v>
                </c:pt>
                <c:pt idx="5">
                  <c:v>30</c:v>
                </c:pt>
                <c:pt idx="6">
                  <c:v>20</c:v>
                </c:pt>
                <c:pt idx="7">
                  <c:v>35</c:v>
                </c:pt>
              </c:numCache>
            </c:numRef>
          </c:val>
        </c:ser>
        <c:dLbls>
          <c:showVal val="1"/>
        </c:dLbls>
        <c:overlap val="100"/>
        <c:axId val="146363904"/>
        <c:axId val="146365440"/>
      </c:barChart>
      <c:catAx>
        <c:axId val="146363904"/>
        <c:scaling>
          <c:orientation val="minMax"/>
        </c:scaling>
        <c:axPos val="b"/>
        <c:numFmt formatCode="General" sourceLinked="1"/>
        <c:tickLblPos val="nextTo"/>
        <c:spPr>
          <a:ln w="2867">
            <a:solidFill>
              <a:srgbClr val="000000"/>
            </a:solidFill>
            <a:prstDash val="solid"/>
          </a:ln>
        </c:spPr>
        <c:txPr>
          <a:bodyPr rot="5400000" vert="horz"/>
          <a:lstStyle/>
          <a:p>
            <a:pPr>
              <a:defRPr sz="722" b="1" i="0" u="none" strike="noStrike" baseline="0">
                <a:solidFill>
                  <a:srgbClr val="000000"/>
                </a:solidFill>
                <a:latin typeface="Calibri"/>
                <a:ea typeface="Calibri"/>
                <a:cs typeface="Calibri"/>
              </a:defRPr>
            </a:pPr>
            <a:endParaRPr lang="pl-PL"/>
          </a:p>
        </c:txPr>
        <c:crossAx val="146365440"/>
        <c:crosses val="autoZero"/>
        <c:lblAlgn val="ctr"/>
        <c:lblOffset val="100"/>
        <c:tickLblSkip val="1"/>
        <c:tickMarkSkip val="1"/>
      </c:catAx>
      <c:valAx>
        <c:axId val="146365440"/>
        <c:scaling>
          <c:orientation val="minMax"/>
        </c:scaling>
        <c:delete val="1"/>
        <c:axPos val="l"/>
        <c:majorGridlines>
          <c:spPr>
            <a:ln w="2867">
              <a:solidFill>
                <a:srgbClr val="000000"/>
              </a:solidFill>
              <a:prstDash val="solid"/>
            </a:ln>
          </c:spPr>
        </c:majorGridlines>
        <c:numFmt formatCode="General" sourceLinked="1"/>
        <c:tickLblPos val="none"/>
        <c:crossAx val="146363904"/>
        <c:crosses val="autoZero"/>
        <c:crossBetween val="between"/>
      </c:valAx>
      <c:spPr>
        <a:solidFill>
          <a:srgbClr val="FFFFFF"/>
        </a:solidFill>
        <a:ln w="11469">
          <a:solidFill>
            <a:srgbClr val="808080"/>
          </a:solidFill>
          <a:prstDash val="solid"/>
        </a:ln>
      </c:spPr>
    </c:plotArea>
    <c:plotVisOnly val="1"/>
    <c:dispBlanksAs val="gap"/>
  </c:chart>
  <c:spPr>
    <a:noFill/>
    <a:ln>
      <a:noFill/>
    </a:ln>
  </c:spPr>
  <c:txPr>
    <a:bodyPr/>
    <a:lstStyle/>
    <a:p>
      <a:pPr>
        <a:defRPr sz="1603" b="1" i="0" u="none" strike="noStrike" baseline="0">
          <a:solidFill>
            <a:srgbClr val="000000"/>
          </a:solidFill>
          <a:latin typeface="Calibri"/>
          <a:ea typeface="Calibri"/>
          <a:cs typeface="Calibri"/>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title/>
    <c:plotArea>
      <c:layout>
        <c:manualLayout>
          <c:layoutTarget val="inner"/>
          <c:xMode val="edge"/>
          <c:yMode val="edge"/>
          <c:x val="1.8181818181818225E-3"/>
          <c:y val="2.4271844660194251E-3"/>
          <c:w val="1"/>
          <c:h val="0.65533980582524276"/>
        </c:manualLayout>
      </c:layout>
      <c:barChart>
        <c:barDir val="col"/>
        <c:grouping val="stacked"/>
        <c:ser>
          <c:idx val="0"/>
          <c:order val="0"/>
          <c:tx>
            <c:strRef>
              <c:f>Sheet1!$B$1</c:f>
              <c:strCache>
                <c:ptCount val="1"/>
              </c:strCache>
            </c:strRef>
          </c:tx>
          <c:spPr>
            <a:solidFill>
              <a:srgbClr val="FF99CC"/>
            </a:solidFill>
            <a:ln w="10926">
              <a:solidFill>
                <a:srgbClr val="000000"/>
              </a:solidFill>
              <a:prstDash val="solid"/>
            </a:ln>
          </c:spPr>
          <c:dLbls>
            <c:dLbl>
              <c:idx val="0"/>
              <c:layout>
                <c:manualLayout>
                  <c:x val="5.8886218768108714E-3"/>
                  <c:y val="1.9622263662081468E-3"/>
                </c:manualLayout>
              </c:layout>
              <c:dLblPos val="ctr"/>
              <c:showVal val="1"/>
            </c:dLbl>
            <c:spPr>
              <a:noFill/>
              <a:ln w="21852">
                <a:noFill/>
              </a:ln>
            </c:spPr>
            <c:txPr>
              <a:bodyPr/>
              <a:lstStyle/>
              <a:p>
                <a:pPr>
                  <a:defRPr sz="688" b="1" i="0" u="none" strike="noStrike" baseline="0">
                    <a:solidFill>
                      <a:srgbClr val="000000"/>
                    </a:solidFill>
                    <a:latin typeface="Calibri"/>
                    <a:ea typeface="Calibri"/>
                    <a:cs typeface="Calibri"/>
                  </a:defRPr>
                </a:pPr>
                <a:endParaRPr lang="pl-PL"/>
              </a:p>
            </c:txPr>
            <c:showVal val="1"/>
          </c:dLbls>
          <c:cat>
            <c:strRef>
              <c:f>Sheet1!$A$2:$A$6</c:f>
              <c:strCache>
                <c:ptCount val="5"/>
                <c:pt idx="0">
                  <c:v>Rozwój sektora rolno-spożywczego i przetwórstwa</c:v>
                </c:pt>
                <c:pt idx="1">
                  <c:v>Rozwój infrastruktury turystycznej</c:v>
                </c:pt>
                <c:pt idx="2">
                  <c:v>Pozyskiwanie inwestorów</c:v>
                </c:pt>
                <c:pt idx="3">
                  <c:v>Rozwój energetyki odnawialnej</c:v>
                </c:pt>
                <c:pt idx="4">
                  <c:v>Bliska odległość granicy południowej - współpraca z sąsiednimi regionami</c:v>
                </c:pt>
              </c:strCache>
            </c:strRef>
          </c:cat>
          <c:val>
            <c:numRef>
              <c:f>Sheet1!$B$2:$B$6</c:f>
              <c:numCache>
                <c:formatCode>General</c:formatCode>
                <c:ptCount val="5"/>
                <c:pt idx="0">
                  <c:v>80</c:v>
                </c:pt>
                <c:pt idx="1">
                  <c:v>80</c:v>
                </c:pt>
                <c:pt idx="2">
                  <c:v>90</c:v>
                </c:pt>
                <c:pt idx="3">
                  <c:v>100</c:v>
                </c:pt>
                <c:pt idx="4">
                  <c:v>80</c:v>
                </c:pt>
              </c:numCache>
            </c:numRef>
          </c:val>
        </c:ser>
        <c:dLbls>
          <c:showVal val="1"/>
        </c:dLbls>
        <c:overlap val="100"/>
        <c:axId val="146381440"/>
        <c:axId val="146395520"/>
      </c:barChart>
      <c:catAx>
        <c:axId val="146381440"/>
        <c:scaling>
          <c:orientation val="minMax"/>
        </c:scaling>
        <c:axPos val="b"/>
        <c:numFmt formatCode="General" sourceLinked="1"/>
        <c:tickLblPos val="nextTo"/>
        <c:spPr>
          <a:ln w="2731">
            <a:solidFill>
              <a:srgbClr val="000000"/>
            </a:solidFill>
            <a:prstDash val="solid"/>
          </a:ln>
        </c:spPr>
        <c:txPr>
          <a:bodyPr rot="5400000" vert="horz"/>
          <a:lstStyle/>
          <a:p>
            <a:pPr>
              <a:defRPr sz="688" b="1" i="0" u="none" strike="noStrike" baseline="0">
                <a:solidFill>
                  <a:srgbClr val="000000"/>
                </a:solidFill>
                <a:latin typeface="Calibri"/>
                <a:ea typeface="Calibri"/>
                <a:cs typeface="Calibri"/>
              </a:defRPr>
            </a:pPr>
            <a:endParaRPr lang="pl-PL"/>
          </a:p>
        </c:txPr>
        <c:crossAx val="146395520"/>
        <c:crosses val="autoZero"/>
        <c:lblAlgn val="ctr"/>
        <c:lblOffset val="100"/>
        <c:tickLblSkip val="1"/>
        <c:tickMarkSkip val="1"/>
      </c:catAx>
      <c:valAx>
        <c:axId val="146395520"/>
        <c:scaling>
          <c:orientation val="minMax"/>
        </c:scaling>
        <c:delete val="1"/>
        <c:axPos val="l"/>
        <c:majorGridlines>
          <c:spPr>
            <a:ln w="2731">
              <a:solidFill>
                <a:srgbClr val="000000"/>
              </a:solidFill>
              <a:prstDash val="solid"/>
            </a:ln>
          </c:spPr>
        </c:majorGridlines>
        <c:numFmt formatCode="General" sourceLinked="1"/>
        <c:tickLblPos val="none"/>
        <c:crossAx val="146381440"/>
        <c:crosses val="autoZero"/>
        <c:crossBetween val="between"/>
      </c:valAx>
      <c:spPr>
        <a:solidFill>
          <a:srgbClr val="FFFFFF"/>
        </a:solidFill>
        <a:ln w="10926">
          <a:solidFill>
            <a:srgbClr val="808080"/>
          </a:solidFill>
          <a:prstDash val="solid"/>
        </a:ln>
      </c:spPr>
    </c:plotArea>
    <c:plotVisOnly val="1"/>
    <c:dispBlanksAs val="gap"/>
  </c:chart>
  <c:spPr>
    <a:noFill/>
    <a:ln>
      <a:noFill/>
    </a:ln>
  </c:spPr>
  <c:txPr>
    <a:bodyPr/>
    <a:lstStyle/>
    <a:p>
      <a:pPr>
        <a:defRPr sz="1355" b="1" i="0" u="none" strike="noStrike" baseline="0">
          <a:solidFill>
            <a:srgbClr val="000000"/>
          </a:solidFill>
          <a:latin typeface="Calibri"/>
          <a:ea typeface="Calibri"/>
          <a:cs typeface="Calibri"/>
        </a:defRPr>
      </a:pPr>
      <a:endParaRPr lang="pl-PL"/>
    </a:p>
  </c:txPr>
  <c:externalData r:id="rId1"/>
</c:chartSpace>
</file>

<file path=word/drawings/drawing1.xml><?xml version="1.0" encoding="utf-8"?>
<c:userShapes xmlns:c="http://schemas.openxmlformats.org/drawingml/2006/chart">
  <cdr:relSizeAnchor xmlns:cdr="http://schemas.openxmlformats.org/drawingml/2006/chartDrawing">
    <cdr:from>
      <cdr:x>0.59575</cdr:x>
      <cdr:y>0.502</cdr:y>
    </cdr:from>
    <cdr:to>
      <cdr:x>0.607</cdr:x>
      <cdr:y>0.591</cdr:y>
    </cdr:to>
    <cdr:sp macro="" textlink="">
      <cdr:nvSpPr>
        <cdr:cNvPr id="1025" name="Text Box 1"/>
        <cdr:cNvSpPr txBox="1">
          <a:spLocks xmlns:a="http://schemas.openxmlformats.org/drawingml/2006/main" noChangeArrowheads="1"/>
        </cdr:cNvSpPr>
      </cdr:nvSpPr>
      <cdr:spPr bwMode="auto">
        <a:xfrm xmlns:a="http://schemas.openxmlformats.org/drawingml/2006/main">
          <a:off x="3001820" y="1181043"/>
          <a:ext cx="56686" cy="20938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cdr:x>
      <cdr:y>0.34275</cdr:y>
    </cdr:from>
    <cdr:to>
      <cdr:x>0.1305</cdr:x>
      <cdr:y>0.6625</cdr:y>
    </cdr:to>
    <cdr:sp macro="" textlink="">
      <cdr:nvSpPr>
        <cdr:cNvPr id="1026" name="Text Box 2"/>
        <cdr:cNvSpPr txBox="1">
          <a:spLocks xmlns:a="http://schemas.openxmlformats.org/drawingml/2006/main" noChangeArrowheads="1"/>
        </cdr:cNvSpPr>
      </cdr:nvSpPr>
      <cdr:spPr bwMode="auto">
        <a:xfrm xmlns:a="http://schemas.openxmlformats.org/drawingml/2006/main">
          <a:off x="0" y="806379"/>
          <a:ext cx="657554" cy="75226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pl-PL" sz="1075" b="0" i="0" u="none" strike="noStrike" baseline="0">
              <a:solidFill>
                <a:srgbClr val="000000"/>
              </a:solidFill>
              <a:latin typeface="Arial"/>
              <a:cs typeface="Arial"/>
            </a:rPr>
            <a:t>47,07% </a:t>
          </a:r>
        </a:p>
        <a:p xmlns:a="http://schemas.openxmlformats.org/drawingml/2006/main">
          <a:pPr algn="ctr" rtl="0">
            <a:defRPr sz="1000"/>
          </a:pPr>
          <a:r>
            <a:rPr lang="pl-PL" sz="1075" b="0" i="0" u="none" strike="noStrike" baseline="0">
              <a:solidFill>
                <a:srgbClr val="000000"/>
              </a:solidFill>
              <a:latin typeface="Arial"/>
              <a:cs typeface="Arial"/>
            </a:rPr>
            <a:t>lasy                      i grunty leśne </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76</Pages>
  <Words>21445</Words>
  <Characters>128674</Characters>
  <Application>Microsoft Office Word</Application>
  <DocSecurity>0</DocSecurity>
  <Lines>1072</Lines>
  <Paragraphs>299</Paragraphs>
  <ScaleCrop>false</ScaleCrop>
  <HeadingPairs>
    <vt:vector size="2" baseType="variant">
      <vt:variant>
        <vt:lpstr>Tytuł</vt:lpstr>
      </vt:variant>
      <vt:variant>
        <vt:i4>1</vt:i4>
      </vt:variant>
    </vt:vector>
  </HeadingPairs>
  <TitlesOfParts>
    <vt:vector size="1" baseType="lpstr">
      <vt:lpstr>Spis treści:</vt:lpstr>
    </vt:vector>
  </TitlesOfParts>
  <Company/>
  <LinksUpToDate>false</LinksUpToDate>
  <CharactersWithSpaces>149820</CharactersWithSpaces>
  <SharedDoc>false</SharedDoc>
  <HLinks>
    <vt:vector size="420" baseType="variant">
      <vt:variant>
        <vt:i4>852031</vt:i4>
      </vt:variant>
      <vt:variant>
        <vt:i4>417</vt:i4>
      </vt:variant>
      <vt:variant>
        <vt:i4>0</vt:i4>
      </vt:variant>
      <vt:variant>
        <vt:i4>5</vt:i4>
      </vt:variant>
      <vt:variant>
        <vt:lpwstr>http://www.dobrodzien.pl/cms/php/strona.php3?cms=cms_dobro&amp;lad=a&amp;id_dzi=46&amp;id_men=116</vt:lpwstr>
      </vt:variant>
      <vt:variant>
        <vt:lpwstr/>
      </vt:variant>
      <vt:variant>
        <vt:i4>655415</vt:i4>
      </vt:variant>
      <vt:variant>
        <vt:i4>414</vt:i4>
      </vt:variant>
      <vt:variant>
        <vt:i4>0</vt:i4>
      </vt:variant>
      <vt:variant>
        <vt:i4>5</vt:i4>
      </vt:variant>
      <vt:variant>
        <vt:lpwstr>http://www.dobrodzien.pl/cms/php/strona.php3?cms=cms_dobro&amp;lad=a&amp;id_dzi=46&amp;id_men=96</vt:lpwstr>
      </vt:variant>
      <vt:variant>
        <vt:lpwstr/>
      </vt:variant>
      <vt:variant>
        <vt:i4>1835062</vt:i4>
      </vt:variant>
      <vt:variant>
        <vt:i4>380</vt:i4>
      </vt:variant>
      <vt:variant>
        <vt:i4>0</vt:i4>
      </vt:variant>
      <vt:variant>
        <vt:i4>5</vt:i4>
      </vt:variant>
      <vt:variant>
        <vt:lpwstr/>
      </vt:variant>
      <vt:variant>
        <vt:lpwstr>_Toc275769723</vt:lpwstr>
      </vt:variant>
      <vt:variant>
        <vt:i4>1835062</vt:i4>
      </vt:variant>
      <vt:variant>
        <vt:i4>374</vt:i4>
      </vt:variant>
      <vt:variant>
        <vt:i4>0</vt:i4>
      </vt:variant>
      <vt:variant>
        <vt:i4>5</vt:i4>
      </vt:variant>
      <vt:variant>
        <vt:lpwstr/>
      </vt:variant>
      <vt:variant>
        <vt:lpwstr>_Toc275769722</vt:lpwstr>
      </vt:variant>
      <vt:variant>
        <vt:i4>1835062</vt:i4>
      </vt:variant>
      <vt:variant>
        <vt:i4>368</vt:i4>
      </vt:variant>
      <vt:variant>
        <vt:i4>0</vt:i4>
      </vt:variant>
      <vt:variant>
        <vt:i4>5</vt:i4>
      </vt:variant>
      <vt:variant>
        <vt:lpwstr/>
      </vt:variant>
      <vt:variant>
        <vt:lpwstr>_Toc275769721</vt:lpwstr>
      </vt:variant>
      <vt:variant>
        <vt:i4>1835062</vt:i4>
      </vt:variant>
      <vt:variant>
        <vt:i4>362</vt:i4>
      </vt:variant>
      <vt:variant>
        <vt:i4>0</vt:i4>
      </vt:variant>
      <vt:variant>
        <vt:i4>5</vt:i4>
      </vt:variant>
      <vt:variant>
        <vt:lpwstr/>
      </vt:variant>
      <vt:variant>
        <vt:lpwstr>_Toc275769720</vt:lpwstr>
      </vt:variant>
      <vt:variant>
        <vt:i4>2031670</vt:i4>
      </vt:variant>
      <vt:variant>
        <vt:i4>356</vt:i4>
      </vt:variant>
      <vt:variant>
        <vt:i4>0</vt:i4>
      </vt:variant>
      <vt:variant>
        <vt:i4>5</vt:i4>
      </vt:variant>
      <vt:variant>
        <vt:lpwstr/>
      </vt:variant>
      <vt:variant>
        <vt:lpwstr>_Toc275769719</vt:lpwstr>
      </vt:variant>
      <vt:variant>
        <vt:i4>2031670</vt:i4>
      </vt:variant>
      <vt:variant>
        <vt:i4>350</vt:i4>
      </vt:variant>
      <vt:variant>
        <vt:i4>0</vt:i4>
      </vt:variant>
      <vt:variant>
        <vt:i4>5</vt:i4>
      </vt:variant>
      <vt:variant>
        <vt:lpwstr/>
      </vt:variant>
      <vt:variant>
        <vt:lpwstr>_Toc275769718</vt:lpwstr>
      </vt:variant>
      <vt:variant>
        <vt:i4>2031670</vt:i4>
      </vt:variant>
      <vt:variant>
        <vt:i4>344</vt:i4>
      </vt:variant>
      <vt:variant>
        <vt:i4>0</vt:i4>
      </vt:variant>
      <vt:variant>
        <vt:i4>5</vt:i4>
      </vt:variant>
      <vt:variant>
        <vt:lpwstr/>
      </vt:variant>
      <vt:variant>
        <vt:lpwstr>_Toc275769717</vt:lpwstr>
      </vt:variant>
      <vt:variant>
        <vt:i4>2031670</vt:i4>
      </vt:variant>
      <vt:variant>
        <vt:i4>338</vt:i4>
      </vt:variant>
      <vt:variant>
        <vt:i4>0</vt:i4>
      </vt:variant>
      <vt:variant>
        <vt:i4>5</vt:i4>
      </vt:variant>
      <vt:variant>
        <vt:lpwstr/>
      </vt:variant>
      <vt:variant>
        <vt:lpwstr>_Toc275769716</vt:lpwstr>
      </vt:variant>
      <vt:variant>
        <vt:i4>2031670</vt:i4>
      </vt:variant>
      <vt:variant>
        <vt:i4>332</vt:i4>
      </vt:variant>
      <vt:variant>
        <vt:i4>0</vt:i4>
      </vt:variant>
      <vt:variant>
        <vt:i4>5</vt:i4>
      </vt:variant>
      <vt:variant>
        <vt:lpwstr/>
      </vt:variant>
      <vt:variant>
        <vt:lpwstr>_Toc275769715</vt:lpwstr>
      </vt:variant>
      <vt:variant>
        <vt:i4>2031670</vt:i4>
      </vt:variant>
      <vt:variant>
        <vt:i4>326</vt:i4>
      </vt:variant>
      <vt:variant>
        <vt:i4>0</vt:i4>
      </vt:variant>
      <vt:variant>
        <vt:i4>5</vt:i4>
      </vt:variant>
      <vt:variant>
        <vt:lpwstr/>
      </vt:variant>
      <vt:variant>
        <vt:lpwstr>_Toc275769714</vt:lpwstr>
      </vt:variant>
      <vt:variant>
        <vt:i4>2031670</vt:i4>
      </vt:variant>
      <vt:variant>
        <vt:i4>320</vt:i4>
      </vt:variant>
      <vt:variant>
        <vt:i4>0</vt:i4>
      </vt:variant>
      <vt:variant>
        <vt:i4>5</vt:i4>
      </vt:variant>
      <vt:variant>
        <vt:lpwstr/>
      </vt:variant>
      <vt:variant>
        <vt:lpwstr>_Toc275769713</vt:lpwstr>
      </vt:variant>
      <vt:variant>
        <vt:i4>2031670</vt:i4>
      </vt:variant>
      <vt:variant>
        <vt:i4>314</vt:i4>
      </vt:variant>
      <vt:variant>
        <vt:i4>0</vt:i4>
      </vt:variant>
      <vt:variant>
        <vt:i4>5</vt:i4>
      </vt:variant>
      <vt:variant>
        <vt:lpwstr/>
      </vt:variant>
      <vt:variant>
        <vt:lpwstr>_Toc275769712</vt:lpwstr>
      </vt:variant>
      <vt:variant>
        <vt:i4>2031670</vt:i4>
      </vt:variant>
      <vt:variant>
        <vt:i4>308</vt:i4>
      </vt:variant>
      <vt:variant>
        <vt:i4>0</vt:i4>
      </vt:variant>
      <vt:variant>
        <vt:i4>5</vt:i4>
      </vt:variant>
      <vt:variant>
        <vt:lpwstr/>
      </vt:variant>
      <vt:variant>
        <vt:lpwstr>_Toc275769711</vt:lpwstr>
      </vt:variant>
      <vt:variant>
        <vt:i4>2031670</vt:i4>
      </vt:variant>
      <vt:variant>
        <vt:i4>302</vt:i4>
      </vt:variant>
      <vt:variant>
        <vt:i4>0</vt:i4>
      </vt:variant>
      <vt:variant>
        <vt:i4>5</vt:i4>
      </vt:variant>
      <vt:variant>
        <vt:lpwstr/>
      </vt:variant>
      <vt:variant>
        <vt:lpwstr>_Toc275769710</vt:lpwstr>
      </vt:variant>
      <vt:variant>
        <vt:i4>1966134</vt:i4>
      </vt:variant>
      <vt:variant>
        <vt:i4>296</vt:i4>
      </vt:variant>
      <vt:variant>
        <vt:i4>0</vt:i4>
      </vt:variant>
      <vt:variant>
        <vt:i4>5</vt:i4>
      </vt:variant>
      <vt:variant>
        <vt:lpwstr/>
      </vt:variant>
      <vt:variant>
        <vt:lpwstr>_Toc275769709</vt:lpwstr>
      </vt:variant>
      <vt:variant>
        <vt:i4>1114165</vt:i4>
      </vt:variant>
      <vt:variant>
        <vt:i4>287</vt:i4>
      </vt:variant>
      <vt:variant>
        <vt:i4>0</vt:i4>
      </vt:variant>
      <vt:variant>
        <vt:i4>5</vt:i4>
      </vt:variant>
      <vt:variant>
        <vt:lpwstr/>
      </vt:variant>
      <vt:variant>
        <vt:lpwstr>_Toc275770569</vt:lpwstr>
      </vt:variant>
      <vt:variant>
        <vt:i4>1114165</vt:i4>
      </vt:variant>
      <vt:variant>
        <vt:i4>281</vt:i4>
      </vt:variant>
      <vt:variant>
        <vt:i4>0</vt:i4>
      </vt:variant>
      <vt:variant>
        <vt:i4>5</vt:i4>
      </vt:variant>
      <vt:variant>
        <vt:lpwstr/>
      </vt:variant>
      <vt:variant>
        <vt:lpwstr>_Toc275770568</vt:lpwstr>
      </vt:variant>
      <vt:variant>
        <vt:i4>1114165</vt:i4>
      </vt:variant>
      <vt:variant>
        <vt:i4>275</vt:i4>
      </vt:variant>
      <vt:variant>
        <vt:i4>0</vt:i4>
      </vt:variant>
      <vt:variant>
        <vt:i4>5</vt:i4>
      </vt:variant>
      <vt:variant>
        <vt:lpwstr/>
      </vt:variant>
      <vt:variant>
        <vt:lpwstr>_Toc275770567</vt:lpwstr>
      </vt:variant>
      <vt:variant>
        <vt:i4>1114165</vt:i4>
      </vt:variant>
      <vt:variant>
        <vt:i4>269</vt:i4>
      </vt:variant>
      <vt:variant>
        <vt:i4>0</vt:i4>
      </vt:variant>
      <vt:variant>
        <vt:i4>5</vt:i4>
      </vt:variant>
      <vt:variant>
        <vt:lpwstr/>
      </vt:variant>
      <vt:variant>
        <vt:lpwstr>_Toc275770566</vt:lpwstr>
      </vt:variant>
      <vt:variant>
        <vt:i4>1114165</vt:i4>
      </vt:variant>
      <vt:variant>
        <vt:i4>263</vt:i4>
      </vt:variant>
      <vt:variant>
        <vt:i4>0</vt:i4>
      </vt:variant>
      <vt:variant>
        <vt:i4>5</vt:i4>
      </vt:variant>
      <vt:variant>
        <vt:lpwstr/>
      </vt:variant>
      <vt:variant>
        <vt:lpwstr>_Toc275770565</vt:lpwstr>
      </vt:variant>
      <vt:variant>
        <vt:i4>1114165</vt:i4>
      </vt:variant>
      <vt:variant>
        <vt:i4>257</vt:i4>
      </vt:variant>
      <vt:variant>
        <vt:i4>0</vt:i4>
      </vt:variant>
      <vt:variant>
        <vt:i4>5</vt:i4>
      </vt:variant>
      <vt:variant>
        <vt:lpwstr/>
      </vt:variant>
      <vt:variant>
        <vt:lpwstr>_Toc275770564</vt:lpwstr>
      </vt:variant>
      <vt:variant>
        <vt:i4>1114165</vt:i4>
      </vt:variant>
      <vt:variant>
        <vt:i4>251</vt:i4>
      </vt:variant>
      <vt:variant>
        <vt:i4>0</vt:i4>
      </vt:variant>
      <vt:variant>
        <vt:i4>5</vt:i4>
      </vt:variant>
      <vt:variant>
        <vt:lpwstr/>
      </vt:variant>
      <vt:variant>
        <vt:lpwstr>_Toc275770563</vt:lpwstr>
      </vt:variant>
      <vt:variant>
        <vt:i4>1114165</vt:i4>
      </vt:variant>
      <vt:variant>
        <vt:i4>245</vt:i4>
      </vt:variant>
      <vt:variant>
        <vt:i4>0</vt:i4>
      </vt:variant>
      <vt:variant>
        <vt:i4>5</vt:i4>
      </vt:variant>
      <vt:variant>
        <vt:lpwstr/>
      </vt:variant>
      <vt:variant>
        <vt:lpwstr>_Toc275770562</vt:lpwstr>
      </vt:variant>
      <vt:variant>
        <vt:i4>1376313</vt:i4>
      </vt:variant>
      <vt:variant>
        <vt:i4>236</vt:i4>
      </vt:variant>
      <vt:variant>
        <vt:i4>0</vt:i4>
      </vt:variant>
      <vt:variant>
        <vt:i4>5</vt:i4>
      </vt:variant>
      <vt:variant>
        <vt:lpwstr/>
      </vt:variant>
      <vt:variant>
        <vt:lpwstr>_Toc275770926</vt:lpwstr>
      </vt:variant>
      <vt:variant>
        <vt:i4>1376313</vt:i4>
      </vt:variant>
      <vt:variant>
        <vt:i4>230</vt:i4>
      </vt:variant>
      <vt:variant>
        <vt:i4>0</vt:i4>
      </vt:variant>
      <vt:variant>
        <vt:i4>5</vt:i4>
      </vt:variant>
      <vt:variant>
        <vt:lpwstr/>
      </vt:variant>
      <vt:variant>
        <vt:lpwstr>_Toc275770925</vt:lpwstr>
      </vt:variant>
      <vt:variant>
        <vt:i4>1376313</vt:i4>
      </vt:variant>
      <vt:variant>
        <vt:i4>224</vt:i4>
      </vt:variant>
      <vt:variant>
        <vt:i4>0</vt:i4>
      </vt:variant>
      <vt:variant>
        <vt:i4>5</vt:i4>
      </vt:variant>
      <vt:variant>
        <vt:lpwstr/>
      </vt:variant>
      <vt:variant>
        <vt:lpwstr>_Toc275770924</vt:lpwstr>
      </vt:variant>
      <vt:variant>
        <vt:i4>1376313</vt:i4>
      </vt:variant>
      <vt:variant>
        <vt:i4>218</vt:i4>
      </vt:variant>
      <vt:variant>
        <vt:i4>0</vt:i4>
      </vt:variant>
      <vt:variant>
        <vt:i4>5</vt:i4>
      </vt:variant>
      <vt:variant>
        <vt:lpwstr/>
      </vt:variant>
      <vt:variant>
        <vt:lpwstr>_Toc275770923</vt:lpwstr>
      </vt:variant>
      <vt:variant>
        <vt:i4>1376313</vt:i4>
      </vt:variant>
      <vt:variant>
        <vt:i4>212</vt:i4>
      </vt:variant>
      <vt:variant>
        <vt:i4>0</vt:i4>
      </vt:variant>
      <vt:variant>
        <vt:i4>5</vt:i4>
      </vt:variant>
      <vt:variant>
        <vt:lpwstr/>
      </vt:variant>
      <vt:variant>
        <vt:lpwstr>_Toc275770922</vt:lpwstr>
      </vt:variant>
      <vt:variant>
        <vt:i4>1376313</vt:i4>
      </vt:variant>
      <vt:variant>
        <vt:i4>206</vt:i4>
      </vt:variant>
      <vt:variant>
        <vt:i4>0</vt:i4>
      </vt:variant>
      <vt:variant>
        <vt:i4>5</vt:i4>
      </vt:variant>
      <vt:variant>
        <vt:lpwstr/>
      </vt:variant>
      <vt:variant>
        <vt:lpwstr>_Toc275770921</vt:lpwstr>
      </vt:variant>
      <vt:variant>
        <vt:i4>1376313</vt:i4>
      </vt:variant>
      <vt:variant>
        <vt:i4>200</vt:i4>
      </vt:variant>
      <vt:variant>
        <vt:i4>0</vt:i4>
      </vt:variant>
      <vt:variant>
        <vt:i4>5</vt:i4>
      </vt:variant>
      <vt:variant>
        <vt:lpwstr/>
      </vt:variant>
      <vt:variant>
        <vt:lpwstr>_Toc275770920</vt:lpwstr>
      </vt:variant>
      <vt:variant>
        <vt:i4>1441849</vt:i4>
      </vt:variant>
      <vt:variant>
        <vt:i4>194</vt:i4>
      </vt:variant>
      <vt:variant>
        <vt:i4>0</vt:i4>
      </vt:variant>
      <vt:variant>
        <vt:i4>5</vt:i4>
      </vt:variant>
      <vt:variant>
        <vt:lpwstr/>
      </vt:variant>
      <vt:variant>
        <vt:lpwstr>_Toc275770919</vt:lpwstr>
      </vt:variant>
      <vt:variant>
        <vt:i4>1441849</vt:i4>
      </vt:variant>
      <vt:variant>
        <vt:i4>188</vt:i4>
      </vt:variant>
      <vt:variant>
        <vt:i4>0</vt:i4>
      </vt:variant>
      <vt:variant>
        <vt:i4>5</vt:i4>
      </vt:variant>
      <vt:variant>
        <vt:lpwstr/>
      </vt:variant>
      <vt:variant>
        <vt:lpwstr>_Toc275770918</vt:lpwstr>
      </vt:variant>
      <vt:variant>
        <vt:i4>1441849</vt:i4>
      </vt:variant>
      <vt:variant>
        <vt:i4>182</vt:i4>
      </vt:variant>
      <vt:variant>
        <vt:i4>0</vt:i4>
      </vt:variant>
      <vt:variant>
        <vt:i4>5</vt:i4>
      </vt:variant>
      <vt:variant>
        <vt:lpwstr/>
      </vt:variant>
      <vt:variant>
        <vt:lpwstr>_Toc275770917</vt:lpwstr>
      </vt:variant>
      <vt:variant>
        <vt:i4>1441849</vt:i4>
      </vt:variant>
      <vt:variant>
        <vt:i4>176</vt:i4>
      </vt:variant>
      <vt:variant>
        <vt:i4>0</vt:i4>
      </vt:variant>
      <vt:variant>
        <vt:i4>5</vt:i4>
      </vt:variant>
      <vt:variant>
        <vt:lpwstr/>
      </vt:variant>
      <vt:variant>
        <vt:lpwstr>_Toc275770916</vt:lpwstr>
      </vt:variant>
      <vt:variant>
        <vt:i4>1441849</vt:i4>
      </vt:variant>
      <vt:variant>
        <vt:i4>170</vt:i4>
      </vt:variant>
      <vt:variant>
        <vt:i4>0</vt:i4>
      </vt:variant>
      <vt:variant>
        <vt:i4>5</vt:i4>
      </vt:variant>
      <vt:variant>
        <vt:lpwstr/>
      </vt:variant>
      <vt:variant>
        <vt:lpwstr>_Toc275770915</vt:lpwstr>
      </vt:variant>
      <vt:variant>
        <vt:i4>1441849</vt:i4>
      </vt:variant>
      <vt:variant>
        <vt:i4>164</vt:i4>
      </vt:variant>
      <vt:variant>
        <vt:i4>0</vt:i4>
      </vt:variant>
      <vt:variant>
        <vt:i4>5</vt:i4>
      </vt:variant>
      <vt:variant>
        <vt:lpwstr/>
      </vt:variant>
      <vt:variant>
        <vt:lpwstr>_Toc275770913</vt:lpwstr>
      </vt:variant>
      <vt:variant>
        <vt:i4>1441849</vt:i4>
      </vt:variant>
      <vt:variant>
        <vt:i4>158</vt:i4>
      </vt:variant>
      <vt:variant>
        <vt:i4>0</vt:i4>
      </vt:variant>
      <vt:variant>
        <vt:i4>5</vt:i4>
      </vt:variant>
      <vt:variant>
        <vt:lpwstr/>
      </vt:variant>
      <vt:variant>
        <vt:lpwstr>_Toc275770912</vt:lpwstr>
      </vt:variant>
      <vt:variant>
        <vt:i4>1441849</vt:i4>
      </vt:variant>
      <vt:variant>
        <vt:i4>152</vt:i4>
      </vt:variant>
      <vt:variant>
        <vt:i4>0</vt:i4>
      </vt:variant>
      <vt:variant>
        <vt:i4>5</vt:i4>
      </vt:variant>
      <vt:variant>
        <vt:lpwstr/>
      </vt:variant>
      <vt:variant>
        <vt:lpwstr>_Toc275770911</vt:lpwstr>
      </vt:variant>
      <vt:variant>
        <vt:i4>1441849</vt:i4>
      </vt:variant>
      <vt:variant>
        <vt:i4>146</vt:i4>
      </vt:variant>
      <vt:variant>
        <vt:i4>0</vt:i4>
      </vt:variant>
      <vt:variant>
        <vt:i4>5</vt:i4>
      </vt:variant>
      <vt:variant>
        <vt:lpwstr/>
      </vt:variant>
      <vt:variant>
        <vt:lpwstr>_Toc275770910</vt:lpwstr>
      </vt:variant>
      <vt:variant>
        <vt:i4>1507385</vt:i4>
      </vt:variant>
      <vt:variant>
        <vt:i4>140</vt:i4>
      </vt:variant>
      <vt:variant>
        <vt:i4>0</vt:i4>
      </vt:variant>
      <vt:variant>
        <vt:i4>5</vt:i4>
      </vt:variant>
      <vt:variant>
        <vt:lpwstr/>
      </vt:variant>
      <vt:variant>
        <vt:lpwstr>_Toc275770909</vt:lpwstr>
      </vt:variant>
      <vt:variant>
        <vt:i4>1507385</vt:i4>
      </vt:variant>
      <vt:variant>
        <vt:i4>134</vt:i4>
      </vt:variant>
      <vt:variant>
        <vt:i4>0</vt:i4>
      </vt:variant>
      <vt:variant>
        <vt:i4>5</vt:i4>
      </vt:variant>
      <vt:variant>
        <vt:lpwstr/>
      </vt:variant>
      <vt:variant>
        <vt:lpwstr>_Toc275770908</vt:lpwstr>
      </vt:variant>
      <vt:variant>
        <vt:i4>1507385</vt:i4>
      </vt:variant>
      <vt:variant>
        <vt:i4>128</vt:i4>
      </vt:variant>
      <vt:variant>
        <vt:i4>0</vt:i4>
      </vt:variant>
      <vt:variant>
        <vt:i4>5</vt:i4>
      </vt:variant>
      <vt:variant>
        <vt:lpwstr/>
      </vt:variant>
      <vt:variant>
        <vt:lpwstr>_Toc275770907</vt:lpwstr>
      </vt:variant>
      <vt:variant>
        <vt:i4>1507385</vt:i4>
      </vt:variant>
      <vt:variant>
        <vt:i4>122</vt:i4>
      </vt:variant>
      <vt:variant>
        <vt:i4>0</vt:i4>
      </vt:variant>
      <vt:variant>
        <vt:i4>5</vt:i4>
      </vt:variant>
      <vt:variant>
        <vt:lpwstr/>
      </vt:variant>
      <vt:variant>
        <vt:lpwstr>_Toc275770906</vt:lpwstr>
      </vt:variant>
      <vt:variant>
        <vt:i4>1507385</vt:i4>
      </vt:variant>
      <vt:variant>
        <vt:i4>116</vt:i4>
      </vt:variant>
      <vt:variant>
        <vt:i4>0</vt:i4>
      </vt:variant>
      <vt:variant>
        <vt:i4>5</vt:i4>
      </vt:variant>
      <vt:variant>
        <vt:lpwstr/>
      </vt:variant>
      <vt:variant>
        <vt:lpwstr>_Toc275770904</vt:lpwstr>
      </vt:variant>
      <vt:variant>
        <vt:i4>1507385</vt:i4>
      </vt:variant>
      <vt:variant>
        <vt:i4>110</vt:i4>
      </vt:variant>
      <vt:variant>
        <vt:i4>0</vt:i4>
      </vt:variant>
      <vt:variant>
        <vt:i4>5</vt:i4>
      </vt:variant>
      <vt:variant>
        <vt:lpwstr/>
      </vt:variant>
      <vt:variant>
        <vt:lpwstr>_Toc275770903</vt:lpwstr>
      </vt:variant>
      <vt:variant>
        <vt:i4>1507385</vt:i4>
      </vt:variant>
      <vt:variant>
        <vt:i4>104</vt:i4>
      </vt:variant>
      <vt:variant>
        <vt:i4>0</vt:i4>
      </vt:variant>
      <vt:variant>
        <vt:i4>5</vt:i4>
      </vt:variant>
      <vt:variant>
        <vt:lpwstr/>
      </vt:variant>
      <vt:variant>
        <vt:lpwstr>_Toc275770902</vt:lpwstr>
      </vt:variant>
      <vt:variant>
        <vt:i4>1507385</vt:i4>
      </vt:variant>
      <vt:variant>
        <vt:i4>98</vt:i4>
      </vt:variant>
      <vt:variant>
        <vt:i4>0</vt:i4>
      </vt:variant>
      <vt:variant>
        <vt:i4>5</vt:i4>
      </vt:variant>
      <vt:variant>
        <vt:lpwstr/>
      </vt:variant>
      <vt:variant>
        <vt:lpwstr>_Toc275770900</vt:lpwstr>
      </vt:variant>
      <vt:variant>
        <vt:i4>1966136</vt:i4>
      </vt:variant>
      <vt:variant>
        <vt:i4>92</vt:i4>
      </vt:variant>
      <vt:variant>
        <vt:i4>0</vt:i4>
      </vt:variant>
      <vt:variant>
        <vt:i4>5</vt:i4>
      </vt:variant>
      <vt:variant>
        <vt:lpwstr/>
      </vt:variant>
      <vt:variant>
        <vt:lpwstr>_Toc275770897</vt:lpwstr>
      </vt:variant>
      <vt:variant>
        <vt:i4>1966136</vt:i4>
      </vt:variant>
      <vt:variant>
        <vt:i4>86</vt:i4>
      </vt:variant>
      <vt:variant>
        <vt:i4>0</vt:i4>
      </vt:variant>
      <vt:variant>
        <vt:i4>5</vt:i4>
      </vt:variant>
      <vt:variant>
        <vt:lpwstr/>
      </vt:variant>
      <vt:variant>
        <vt:lpwstr>_Toc275770896</vt:lpwstr>
      </vt:variant>
      <vt:variant>
        <vt:i4>2031672</vt:i4>
      </vt:variant>
      <vt:variant>
        <vt:i4>80</vt:i4>
      </vt:variant>
      <vt:variant>
        <vt:i4>0</vt:i4>
      </vt:variant>
      <vt:variant>
        <vt:i4>5</vt:i4>
      </vt:variant>
      <vt:variant>
        <vt:lpwstr/>
      </vt:variant>
      <vt:variant>
        <vt:lpwstr>_Toc275770887</vt:lpwstr>
      </vt:variant>
      <vt:variant>
        <vt:i4>2031672</vt:i4>
      </vt:variant>
      <vt:variant>
        <vt:i4>74</vt:i4>
      </vt:variant>
      <vt:variant>
        <vt:i4>0</vt:i4>
      </vt:variant>
      <vt:variant>
        <vt:i4>5</vt:i4>
      </vt:variant>
      <vt:variant>
        <vt:lpwstr/>
      </vt:variant>
      <vt:variant>
        <vt:lpwstr>_Toc275770883</vt:lpwstr>
      </vt:variant>
      <vt:variant>
        <vt:i4>2031672</vt:i4>
      </vt:variant>
      <vt:variant>
        <vt:i4>68</vt:i4>
      </vt:variant>
      <vt:variant>
        <vt:i4>0</vt:i4>
      </vt:variant>
      <vt:variant>
        <vt:i4>5</vt:i4>
      </vt:variant>
      <vt:variant>
        <vt:lpwstr/>
      </vt:variant>
      <vt:variant>
        <vt:lpwstr>_Toc275770881</vt:lpwstr>
      </vt:variant>
      <vt:variant>
        <vt:i4>2031672</vt:i4>
      </vt:variant>
      <vt:variant>
        <vt:i4>62</vt:i4>
      </vt:variant>
      <vt:variant>
        <vt:i4>0</vt:i4>
      </vt:variant>
      <vt:variant>
        <vt:i4>5</vt:i4>
      </vt:variant>
      <vt:variant>
        <vt:lpwstr/>
      </vt:variant>
      <vt:variant>
        <vt:lpwstr>_Toc275770880</vt:lpwstr>
      </vt:variant>
      <vt:variant>
        <vt:i4>1048632</vt:i4>
      </vt:variant>
      <vt:variant>
        <vt:i4>56</vt:i4>
      </vt:variant>
      <vt:variant>
        <vt:i4>0</vt:i4>
      </vt:variant>
      <vt:variant>
        <vt:i4>5</vt:i4>
      </vt:variant>
      <vt:variant>
        <vt:lpwstr/>
      </vt:variant>
      <vt:variant>
        <vt:lpwstr>_Toc275770879</vt:lpwstr>
      </vt:variant>
      <vt:variant>
        <vt:i4>1048632</vt:i4>
      </vt:variant>
      <vt:variant>
        <vt:i4>50</vt:i4>
      </vt:variant>
      <vt:variant>
        <vt:i4>0</vt:i4>
      </vt:variant>
      <vt:variant>
        <vt:i4>5</vt:i4>
      </vt:variant>
      <vt:variant>
        <vt:lpwstr/>
      </vt:variant>
      <vt:variant>
        <vt:lpwstr>_Toc275770878</vt:lpwstr>
      </vt:variant>
      <vt:variant>
        <vt:i4>1048632</vt:i4>
      </vt:variant>
      <vt:variant>
        <vt:i4>44</vt:i4>
      </vt:variant>
      <vt:variant>
        <vt:i4>0</vt:i4>
      </vt:variant>
      <vt:variant>
        <vt:i4>5</vt:i4>
      </vt:variant>
      <vt:variant>
        <vt:lpwstr/>
      </vt:variant>
      <vt:variant>
        <vt:lpwstr>_Toc275770877</vt:lpwstr>
      </vt:variant>
      <vt:variant>
        <vt:i4>1048632</vt:i4>
      </vt:variant>
      <vt:variant>
        <vt:i4>38</vt:i4>
      </vt:variant>
      <vt:variant>
        <vt:i4>0</vt:i4>
      </vt:variant>
      <vt:variant>
        <vt:i4>5</vt:i4>
      </vt:variant>
      <vt:variant>
        <vt:lpwstr/>
      </vt:variant>
      <vt:variant>
        <vt:lpwstr>_Toc275770876</vt:lpwstr>
      </vt:variant>
      <vt:variant>
        <vt:i4>1048632</vt:i4>
      </vt:variant>
      <vt:variant>
        <vt:i4>32</vt:i4>
      </vt:variant>
      <vt:variant>
        <vt:i4>0</vt:i4>
      </vt:variant>
      <vt:variant>
        <vt:i4>5</vt:i4>
      </vt:variant>
      <vt:variant>
        <vt:lpwstr/>
      </vt:variant>
      <vt:variant>
        <vt:lpwstr>_Toc275770875</vt:lpwstr>
      </vt:variant>
      <vt:variant>
        <vt:i4>1048632</vt:i4>
      </vt:variant>
      <vt:variant>
        <vt:i4>26</vt:i4>
      </vt:variant>
      <vt:variant>
        <vt:i4>0</vt:i4>
      </vt:variant>
      <vt:variant>
        <vt:i4>5</vt:i4>
      </vt:variant>
      <vt:variant>
        <vt:lpwstr/>
      </vt:variant>
      <vt:variant>
        <vt:lpwstr>_Toc275770874</vt:lpwstr>
      </vt:variant>
      <vt:variant>
        <vt:i4>1048632</vt:i4>
      </vt:variant>
      <vt:variant>
        <vt:i4>20</vt:i4>
      </vt:variant>
      <vt:variant>
        <vt:i4>0</vt:i4>
      </vt:variant>
      <vt:variant>
        <vt:i4>5</vt:i4>
      </vt:variant>
      <vt:variant>
        <vt:lpwstr/>
      </vt:variant>
      <vt:variant>
        <vt:lpwstr>_Toc275770873</vt:lpwstr>
      </vt:variant>
      <vt:variant>
        <vt:i4>1048632</vt:i4>
      </vt:variant>
      <vt:variant>
        <vt:i4>14</vt:i4>
      </vt:variant>
      <vt:variant>
        <vt:i4>0</vt:i4>
      </vt:variant>
      <vt:variant>
        <vt:i4>5</vt:i4>
      </vt:variant>
      <vt:variant>
        <vt:lpwstr/>
      </vt:variant>
      <vt:variant>
        <vt:lpwstr>_Toc275770872</vt:lpwstr>
      </vt:variant>
      <vt:variant>
        <vt:i4>1048632</vt:i4>
      </vt:variant>
      <vt:variant>
        <vt:i4>8</vt:i4>
      </vt:variant>
      <vt:variant>
        <vt:i4>0</vt:i4>
      </vt:variant>
      <vt:variant>
        <vt:i4>5</vt:i4>
      </vt:variant>
      <vt:variant>
        <vt:lpwstr/>
      </vt:variant>
      <vt:variant>
        <vt:lpwstr>_Toc275770871</vt:lpwstr>
      </vt:variant>
      <vt:variant>
        <vt:i4>2424917</vt:i4>
      </vt:variant>
      <vt:variant>
        <vt:i4>3</vt:i4>
      </vt:variant>
      <vt:variant>
        <vt:i4>0</vt:i4>
      </vt:variant>
      <vt:variant>
        <vt:i4>5</vt:i4>
      </vt:variant>
      <vt:variant>
        <vt:lpwstr>mailto:beatapodgorska@poczta</vt:lpwstr>
      </vt:variant>
      <vt:variant>
        <vt:lpwstr/>
      </vt:variant>
      <vt:variant>
        <vt:i4>5767269</vt:i4>
      </vt:variant>
      <vt:variant>
        <vt:i4>0</vt:i4>
      </vt:variant>
      <vt:variant>
        <vt:i4>0</vt:i4>
      </vt:variant>
      <vt:variant>
        <vt:i4>5</vt:i4>
      </vt:variant>
      <vt:variant>
        <vt:lpwstr>mailto:albeko@poczta.fm</vt:lpwstr>
      </vt:variant>
      <vt:variant>
        <vt:lpwstr/>
      </vt:variant>
      <vt:variant>
        <vt:i4>4456460</vt:i4>
      </vt:variant>
      <vt:variant>
        <vt:i4>-1</vt:i4>
      </vt:variant>
      <vt:variant>
        <vt:i4>1192</vt:i4>
      </vt:variant>
      <vt:variant>
        <vt:i4>1</vt:i4>
      </vt:variant>
      <vt:variant>
        <vt:lpwstr>http://www.dobrodzien.com/assets/images/db_images/db_guttentag_rosenbergerstrasse_19364.jpg</vt:lpwstr>
      </vt:variant>
      <vt:variant>
        <vt:lpwstr/>
      </vt:variant>
      <vt:variant>
        <vt:i4>6291481</vt:i4>
      </vt:variant>
      <vt:variant>
        <vt:i4>-1</vt:i4>
      </vt:variant>
      <vt:variant>
        <vt:i4>1199</vt:i4>
      </vt:variant>
      <vt:variant>
        <vt:i4>1</vt:i4>
      </vt:variant>
      <vt:variant>
        <vt:lpwstr>http://www.dobrodzien.pl/cms/php/pobierz.php3?cms=cms_dobro&amp;id_zal=5299&amp;id_dok=72</vt:lpwstr>
      </vt:variant>
      <vt:variant>
        <vt:lpwstr/>
      </vt:variant>
      <vt:variant>
        <vt:i4>5308508</vt:i4>
      </vt:variant>
      <vt:variant>
        <vt:i4>-1</vt:i4>
      </vt:variant>
      <vt:variant>
        <vt:i4>1197</vt:i4>
      </vt:variant>
      <vt:variant>
        <vt:i4>4</vt:i4>
      </vt:variant>
      <vt:variant>
        <vt:lpwstr>http://images.google.com/imgres?imgurl=http://mw2.google.com/mw-panoramio/photos/thumbnail/21978570.jpg&amp;imgrefurl=http://mapa.nocowanie.pl/szemrowice/zdjecia/&amp;usg=__wqGJ-bqVV29Y4wHM4l3JAJvAFL4=&amp;h=100&amp;w=75&amp;sz=3&amp;hl=pl&amp;start=27&amp;itbs=1&amp;tbnid=VkcObrL2QsKpHM:&amp;tbnh=82&amp;tbnw=61&amp;prev=/images?q=b%C5%82ach%C3%B3w&amp;start=18&amp;hl=pl&amp;sa=N&amp;ndsp=18&amp;tbs=isch:1</vt:lpwstr>
      </vt:variant>
      <vt:variant>
        <vt:lpwstr/>
      </vt:variant>
      <vt:variant>
        <vt:i4>4063277</vt:i4>
      </vt:variant>
      <vt:variant>
        <vt:i4>-1</vt:i4>
      </vt:variant>
      <vt:variant>
        <vt:i4>1197</vt:i4>
      </vt:variant>
      <vt:variant>
        <vt:i4>1</vt:i4>
      </vt:variant>
      <vt:variant>
        <vt:lpwstr>http://t2.gstatic.com/images?q=tbn:VkcObrL2QsKpHM:http://mw2.google.com/mw-panoramio/photos/thumbnail/21978570.jpg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dc:title>
  <dc:creator>tom</dc:creator>
  <cp:lastModifiedBy>Piotrek</cp:lastModifiedBy>
  <cp:revision>2</cp:revision>
  <cp:lastPrinted>2011-02-14T12:47:00Z</cp:lastPrinted>
  <dcterms:created xsi:type="dcterms:W3CDTF">2011-05-12T08:27:00Z</dcterms:created>
  <dcterms:modified xsi:type="dcterms:W3CDTF">2011-05-12T08:27:00Z</dcterms:modified>
</cp:coreProperties>
</file>